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B7" w:rsidRDefault="001D3BB7">
      <w:r>
        <w:rPr>
          <w:noProof/>
          <w:lang w:eastAsia="en-GB"/>
        </w:rPr>
        <w:drawing>
          <wp:anchor distT="0" distB="0" distL="114300" distR="114300" simplePos="0" relativeHeight="251658240" behindDoc="0" locked="1" layoutInCell="1" allowOverlap="0" wp14:anchorId="00122AE4" wp14:editId="02B83895">
            <wp:simplePos x="0" y="0"/>
            <wp:positionH relativeFrom="page">
              <wp:posOffset>5806440</wp:posOffset>
            </wp:positionH>
            <wp:positionV relativeFrom="page">
              <wp:posOffset>581025</wp:posOffset>
            </wp:positionV>
            <wp:extent cx="1133475" cy="1133475"/>
            <wp:effectExtent l="0" t="0" r="9525" b="9525"/>
            <wp:wrapThrough wrapText="bothSides">
              <wp:wrapPolygon edited="0">
                <wp:start x="0" y="0"/>
                <wp:lineTo x="0" y="21418"/>
                <wp:lineTo x="21418" y="21418"/>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BB7" w:rsidRDefault="001D3BB7"/>
    <w:p w:rsidR="00835A6F" w:rsidRDefault="00F7607F" w:rsidP="008B2A5B">
      <w:pPr>
        <w:spacing w:after="0" w:line="240" w:lineRule="auto"/>
        <w:rPr>
          <w:rFonts w:ascii="Trebuchet MS" w:hAnsi="Trebuchet MS"/>
        </w:rPr>
      </w:pPr>
      <w:r>
        <w:rPr>
          <w:rFonts w:ascii="Trebuchet MS" w:hAnsi="Trebuchet MS"/>
        </w:rPr>
        <w:t xml:space="preserve">       </w:t>
      </w:r>
    </w:p>
    <w:p w:rsidR="00835A6F" w:rsidRDefault="00835A6F" w:rsidP="008B2A5B">
      <w:pPr>
        <w:spacing w:after="0" w:line="240" w:lineRule="auto"/>
        <w:rPr>
          <w:rFonts w:ascii="Trebuchet MS" w:hAnsi="Trebuchet MS"/>
        </w:rPr>
      </w:pPr>
    </w:p>
    <w:p w:rsidR="00835A6F" w:rsidRPr="00835A6F" w:rsidRDefault="00835A6F" w:rsidP="008B2A5B">
      <w:pPr>
        <w:spacing w:after="0" w:line="240" w:lineRule="auto"/>
        <w:rPr>
          <w:rFonts w:ascii="Trebuchet MS" w:hAnsi="Trebuchet MS" w:cs="Arial"/>
          <w:color w:val="0B0C0C"/>
          <w:sz w:val="29"/>
          <w:szCs w:val="29"/>
          <w:u w:val="single"/>
          <w:shd w:val="clear" w:color="auto" w:fill="FFFFFF"/>
        </w:rPr>
      </w:pPr>
      <w:bookmarkStart w:id="0" w:name="_GoBack"/>
      <w:r w:rsidRPr="00835A6F">
        <w:rPr>
          <w:rFonts w:ascii="Trebuchet MS" w:hAnsi="Trebuchet MS" w:cs="Arial"/>
          <w:color w:val="0B0C0C"/>
          <w:sz w:val="29"/>
          <w:szCs w:val="29"/>
          <w:u w:val="single"/>
          <w:shd w:val="clear" w:color="auto" w:fill="FFFFFF"/>
        </w:rPr>
        <w:t>T</w:t>
      </w:r>
      <w:r w:rsidRPr="00835A6F">
        <w:rPr>
          <w:rFonts w:ascii="Trebuchet MS" w:hAnsi="Trebuchet MS" w:cs="Arial"/>
          <w:color w:val="0B0C0C"/>
          <w:sz w:val="29"/>
          <w:szCs w:val="29"/>
          <w:u w:val="single"/>
          <w:shd w:val="clear" w:color="auto" w:fill="FFFFFF"/>
        </w:rPr>
        <w:t>he 16 to 19 tuition fund 2021 to 2022 academic year</w:t>
      </w:r>
    </w:p>
    <w:p w:rsidR="00835A6F" w:rsidRDefault="00835A6F" w:rsidP="008B2A5B">
      <w:pPr>
        <w:spacing w:after="0" w:line="240" w:lineRule="auto"/>
        <w:rPr>
          <w:rFonts w:ascii="Trebuchet MS" w:hAnsi="Trebuchet MS"/>
        </w:rPr>
      </w:pPr>
    </w:p>
    <w:p w:rsidR="00835A6F" w:rsidRDefault="00835A6F" w:rsidP="008B2A5B">
      <w:pPr>
        <w:spacing w:after="0" w:line="240" w:lineRule="auto"/>
        <w:rPr>
          <w:rFonts w:ascii="Trebuchet MS" w:hAnsi="Trebuchet MS"/>
        </w:rPr>
      </w:pPr>
      <w:r>
        <w:rPr>
          <w:rFonts w:ascii="Trebuchet MS" w:hAnsi="Trebuchet MS"/>
        </w:rPr>
        <w:t>North East Futures UTC have signed up to access post 16 tuition funds. This funding will be spent in accordance to government guidelines which can be found on the DFE website at the following link:</w:t>
      </w:r>
    </w:p>
    <w:p w:rsidR="00835A6F" w:rsidRDefault="00835A6F" w:rsidP="008B2A5B">
      <w:pPr>
        <w:spacing w:after="0" w:line="240" w:lineRule="auto"/>
        <w:rPr>
          <w:rFonts w:ascii="Trebuchet MS" w:hAnsi="Trebuchet MS"/>
        </w:rPr>
      </w:pPr>
    </w:p>
    <w:p w:rsidR="00835A6F" w:rsidRDefault="00835A6F" w:rsidP="008B2A5B">
      <w:pPr>
        <w:spacing w:after="0" w:line="240" w:lineRule="auto"/>
      </w:pPr>
      <w:hyperlink r:id="rId11" w:history="1">
        <w:r w:rsidRPr="0019669C">
          <w:rPr>
            <w:rStyle w:val="Hyperlink"/>
          </w:rPr>
          <w:t>https://www.gov.uk/guidance/16-to-19-funding-16-to-19-tuition-fund</w:t>
        </w:r>
      </w:hyperlink>
    </w:p>
    <w:p w:rsidR="00835A6F" w:rsidRDefault="00835A6F" w:rsidP="008B2A5B">
      <w:pPr>
        <w:spacing w:after="0" w:line="240" w:lineRule="auto"/>
      </w:pPr>
    </w:p>
    <w:p w:rsidR="00835A6F" w:rsidRDefault="00835A6F" w:rsidP="00835A6F">
      <w:pPr>
        <w:spacing w:after="0" w:line="240" w:lineRule="auto"/>
        <w:rPr>
          <w:rFonts w:ascii="Trebuchet MS" w:hAnsi="Trebuchet MS"/>
        </w:rPr>
      </w:pPr>
      <w:r>
        <w:rPr>
          <w:rFonts w:ascii="Trebuchet MS" w:hAnsi="Trebuchet MS"/>
        </w:rPr>
        <w:t xml:space="preserve">North East Futures UTC </w:t>
      </w:r>
      <w:r>
        <w:rPr>
          <w:rFonts w:ascii="Trebuchet MS" w:hAnsi="Trebuchet MS"/>
        </w:rPr>
        <w:t>will spend this money in the following ways:</w:t>
      </w:r>
    </w:p>
    <w:p w:rsidR="00835A6F" w:rsidRDefault="00835A6F" w:rsidP="00835A6F">
      <w:pPr>
        <w:spacing w:after="0" w:line="240" w:lineRule="auto"/>
        <w:rPr>
          <w:rFonts w:ascii="Trebuchet MS" w:hAnsi="Trebuchet MS"/>
        </w:rPr>
      </w:pPr>
    </w:p>
    <w:p w:rsidR="00835A6F" w:rsidRDefault="00835A6F" w:rsidP="00835A6F">
      <w:pPr>
        <w:pStyle w:val="ListParagraph"/>
        <w:numPr>
          <w:ilvl w:val="0"/>
          <w:numId w:val="5"/>
        </w:numPr>
        <w:spacing w:after="0" w:line="240" w:lineRule="auto"/>
        <w:rPr>
          <w:rFonts w:ascii="Trebuchet MS" w:hAnsi="Trebuchet MS"/>
        </w:rPr>
      </w:pPr>
      <w:r>
        <w:rPr>
          <w:rFonts w:ascii="Trebuchet MS" w:hAnsi="Trebuchet MS"/>
        </w:rPr>
        <w:t>1-2-1 tuition in circumstances where the child will benefit or needs such a bespoke curriculum that it is beneficial to have it as a 1-2-1 tuition</w:t>
      </w:r>
    </w:p>
    <w:p w:rsidR="00835A6F" w:rsidRDefault="00835A6F" w:rsidP="00835A6F">
      <w:pPr>
        <w:pStyle w:val="ListParagraph"/>
        <w:numPr>
          <w:ilvl w:val="0"/>
          <w:numId w:val="5"/>
        </w:numPr>
        <w:spacing w:after="0" w:line="240" w:lineRule="auto"/>
        <w:rPr>
          <w:rFonts w:ascii="Trebuchet MS" w:hAnsi="Trebuchet MS"/>
        </w:rPr>
      </w:pPr>
      <w:r>
        <w:rPr>
          <w:rFonts w:ascii="Trebuchet MS" w:hAnsi="Trebuchet MS"/>
        </w:rPr>
        <w:t>Small group tuition where multiple children can benefit from the same type of tutoring, this would be in groups of no more than 4 children at a time</w:t>
      </w:r>
    </w:p>
    <w:p w:rsidR="00835A6F" w:rsidRDefault="00835A6F" w:rsidP="00835A6F">
      <w:pPr>
        <w:pStyle w:val="ListParagraph"/>
        <w:numPr>
          <w:ilvl w:val="0"/>
          <w:numId w:val="5"/>
        </w:numPr>
        <w:spacing w:after="0" w:line="240" w:lineRule="auto"/>
        <w:rPr>
          <w:rFonts w:ascii="Trebuchet MS" w:hAnsi="Trebuchet MS"/>
        </w:rPr>
      </w:pPr>
      <w:r>
        <w:rPr>
          <w:rFonts w:ascii="Trebuchet MS" w:hAnsi="Trebuchet MS"/>
        </w:rPr>
        <w:t>Tutors will mainly focus on English and Maths and will be supporting those who did not pass these subjects</w:t>
      </w:r>
    </w:p>
    <w:p w:rsidR="00835A6F" w:rsidRDefault="00835A6F" w:rsidP="00835A6F">
      <w:pPr>
        <w:pStyle w:val="ListParagraph"/>
        <w:numPr>
          <w:ilvl w:val="0"/>
          <w:numId w:val="5"/>
        </w:numPr>
        <w:spacing w:after="0" w:line="240" w:lineRule="auto"/>
        <w:rPr>
          <w:rFonts w:ascii="Trebuchet MS" w:hAnsi="Trebuchet MS"/>
        </w:rPr>
      </w:pPr>
      <w:r>
        <w:rPr>
          <w:rFonts w:ascii="Trebuchet MS" w:hAnsi="Trebuchet MS"/>
        </w:rPr>
        <w:t>Some tuition will be sought in vocational subjects</w:t>
      </w:r>
    </w:p>
    <w:p w:rsidR="00835A6F" w:rsidRDefault="00835A6F" w:rsidP="00835A6F">
      <w:pPr>
        <w:pStyle w:val="ListParagraph"/>
        <w:numPr>
          <w:ilvl w:val="0"/>
          <w:numId w:val="5"/>
        </w:numPr>
        <w:spacing w:after="0" w:line="240" w:lineRule="auto"/>
        <w:rPr>
          <w:rFonts w:ascii="Trebuchet MS" w:hAnsi="Trebuchet MS"/>
        </w:rPr>
      </w:pPr>
      <w:r>
        <w:rPr>
          <w:rFonts w:ascii="Trebuchet MS" w:hAnsi="Trebuchet MS"/>
        </w:rPr>
        <w:t>The majority of tuition will be sourced through a third party provider</w:t>
      </w:r>
    </w:p>
    <w:p w:rsidR="00835A6F" w:rsidRDefault="00835A6F" w:rsidP="00835A6F">
      <w:pPr>
        <w:spacing w:after="0" w:line="240" w:lineRule="auto"/>
        <w:rPr>
          <w:rFonts w:ascii="Trebuchet MS" w:hAnsi="Trebuchet MS"/>
        </w:rPr>
      </w:pPr>
    </w:p>
    <w:p w:rsidR="00835A6F" w:rsidRDefault="00835A6F" w:rsidP="00835A6F">
      <w:pPr>
        <w:spacing w:after="0" w:line="240" w:lineRule="auto"/>
        <w:rPr>
          <w:rFonts w:ascii="Trebuchet MS" w:hAnsi="Trebuchet MS"/>
        </w:rPr>
      </w:pPr>
      <w:r>
        <w:rPr>
          <w:rFonts w:ascii="Trebuchet MS" w:hAnsi="Trebuchet MS"/>
        </w:rPr>
        <w:t xml:space="preserve">For further information please email Assistant Principal/ Head of Sixth Form- Liam Clark, </w:t>
      </w:r>
      <w:hyperlink r:id="rId12" w:history="1">
        <w:r w:rsidRPr="0019669C">
          <w:rPr>
            <w:rStyle w:val="Hyperlink"/>
            <w:rFonts w:ascii="Trebuchet MS" w:hAnsi="Trebuchet MS"/>
          </w:rPr>
          <w:t>liam.clark@nefuturesutc.co.uk</w:t>
        </w:r>
      </w:hyperlink>
      <w:r>
        <w:rPr>
          <w:rFonts w:ascii="Trebuchet MS" w:hAnsi="Trebuchet MS"/>
        </w:rPr>
        <w:t xml:space="preserve">. </w:t>
      </w:r>
    </w:p>
    <w:bookmarkEnd w:id="0"/>
    <w:p w:rsidR="00835A6F" w:rsidRDefault="00835A6F" w:rsidP="00835A6F">
      <w:pPr>
        <w:spacing w:after="0" w:line="240" w:lineRule="auto"/>
        <w:rPr>
          <w:rFonts w:ascii="Trebuchet MS" w:hAnsi="Trebuchet MS"/>
        </w:rPr>
      </w:pPr>
    </w:p>
    <w:p w:rsidR="00835A6F" w:rsidRPr="00835A6F" w:rsidRDefault="00835A6F" w:rsidP="00835A6F">
      <w:pPr>
        <w:spacing w:after="0" w:line="240" w:lineRule="auto"/>
        <w:rPr>
          <w:rFonts w:ascii="Trebuchet MS" w:hAnsi="Trebuchet MS"/>
        </w:rPr>
      </w:pPr>
    </w:p>
    <w:p w:rsidR="00835A6F" w:rsidRDefault="00835A6F" w:rsidP="008B2A5B">
      <w:pPr>
        <w:spacing w:after="0" w:line="240" w:lineRule="auto"/>
      </w:pPr>
    </w:p>
    <w:sectPr w:rsidR="00835A6F" w:rsidSect="006A223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B9E" w:rsidRDefault="00B10B9E" w:rsidP="00CC5952">
      <w:pPr>
        <w:spacing w:after="0" w:line="240" w:lineRule="auto"/>
      </w:pPr>
      <w:r>
        <w:separator/>
      </w:r>
    </w:p>
  </w:endnote>
  <w:endnote w:type="continuationSeparator" w:id="0">
    <w:p w:rsidR="00B10B9E" w:rsidRDefault="00B10B9E" w:rsidP="00CC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2F" w:rsidRDefault="001C3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2F" w:rsidRDefault="001C332F">
    <w:pPr>
      <w:pStyle w:val="Footer"/>
    </w:pPr>
    <w:r>
      <w:rPr>
        <w:noProof/>
        <w:lang w:eastAsia="en-GB"/>
      </w:rPr>
      <mc:AlternateContent>
        <mc:Choice Requires="wps">
          <w:drawing>
            <wp:anchor distT="0" distB="0" distL="114300" distR="114300" simplePos="0" relativeHeight="251660288" behindDoc="0" locked="0" layoutInCell="0" allowOverlap="1" wp14:anchorId="2B2341C2" wp14:editId="5BC5ABF2">
              <wp:simplePos x="0" y="0"/>
              <wp:positionH relativeFrom="page">
                <wp:posOffset>0</wp:posOffset>
              </wp:positionH>
              <wp:positionV relativeFrom="page">
                <wp:posOffset>10227945</wp:posOffset>
              </wp:positionV>
              <wp:extent cx="7560310" cy="273050"/>
              <wp:effectExtent l="0" t="0" r="0" b="12700"/>
              <wp:wrapNone/>
              <wp:docPr id="5" name="MSIPCMa5fa4230a02803c0daeabfce" descr="{&quot;HashCode&quot;:-170715570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C332F" w:rsidRPr="001C332F" w:rsidRDefault="001C332F" w:rsidP="001C332F">
                          <w:pPr>
                            <w:spacing w:after="0"/>
                            <w:rPr>
                              <w:rFonts w:ascii="Calibri" w:hAnsi="Calibri" w:cs="Calibri"/>
                              <w:color w:val="000000"/>
                              <w:sz w:val="20"/>
                            </w:rPr>
                          </w:pPr>
                          <w:r w:rsidRPr="001C332F">
                            <w:rPr>
                              <w:rFonts w:ascii="Calibri" w:hAnsi="Calibri" w:cs="Calibri"/>
                              <w:color w:val="000000"/>
                              <w:sz w:val="20"/>
                            </w:rPr>
                            <w:t>NON-CONFIDENTIAL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2341C2" id="_x0000_t202" coordsize="21600,21600" o:spt="202" path="m,l,21600r21600,l21600,xe">
              <v:stroke joinstyle="miter"/>
              <v:path gradientshapeok="t" o:connecttype="rect"/>
            </v:shapetype>
            <v:shape id="MSIPCMa5fa4230a02803c0daeabfce" o:spid="_x0000_s1026" type="#_x0000_t202" alt="{&quot;HashCode&quot;:-1707155701,&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CrZHTJHQMAADgGAAAOAAAAAAAA&#10;AAAAAAAAAC4CAABkcnMvZTJvRG9jLnhtbFBLAQItABQABgAIAAAAIQB8dgjh3wAAAAsBAAAPAAAA&#10;AAAAAAAAAAAAAHcFAABkcnMvZG93bnJldi54bWxQSwUGAAAAAAQABADzAAAAgwYAAAAA&#10;" o:allowincell="f" filled="f" stroked="f" strokeweight=".5pt">
              <v:textbox inset="20pt,0,,0">
                <w:txbxContent>
                  <w:p w:rsidR="001C332F" w:rsidRPr="001C332F" w:rsidRDefault="001C332F" w:rsidP="001C332F">
                    <w:pPr>
                      <w:spacing w:after="0"/>
                      <w:rPr>
                        <w:rFonts w:ascii="Calibri" w:hAnsi="Calibri" w:cs="Calibri"/>
                        <w:color w:val="000000"/>
                        <w:sz w:val="20"/>
                      </w:rPr>
                    </w:pPr>
                    <w:r w:rsidRPr="001C332F">
                      <w:rPr>
                        <w:rFonts w:ascii="Calibri" w:hAnsi="Calibri" w:cs="Calibri"/>
                        <w:color w:val="000000"/>
                        <w:sz w:val="20"/>
                      </w:rPr>
                      <w:t>NON-CONFIDENTIAL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541" w:tblpY="15481"/>
      <w:tblOverlap w:val="never"/>
      <w:tblW w:w="11194" w:type="dxa"/>
      <w:tblCellMar>
        <w:left w:w="0" w:type="dxa"/>
        <w:right w:w="0" w:type="dxa"/>
      </w:tblCellMar>
      <w:tblLook w:val="04A0" w:firstRow="1" w:lastRow="0" w:firstColumn="1" w:lastColumn="0" w:noHBand="0" w:noVBand="1"/>
    </w:tblPr>
    <w:tblGrid>
      <w:gridCol w:w="2552"/>
      <w:gridCol w:w="6233"/>
      <w:gridCol w:w="2409"/>
    </w:tblGrid>
    <w:tr w:rsidR="0092164E" w:rsidRPr="00156E08" w:rsidTr="0092164E">
      <w:tc>
        <w:tcPr>
          <w:tcW w:w="2552" w:type="dxa"/>
          <w:shd w:val="clear" w:color="auto" w:fill="auto"/>
        </w:tcPr>
        <w:p w:rsidR="0092164E" w:rsidRPr="00160C29" w:rsidRDefault="0092164E" w:rsidP="0092164E">
          <w:pPr>
            <w:pStyle w:val="UTC-Footeraddresscontact"/>
            <w:framePr w:wrap="auto" w:vAnchor="margin" w:hAnchor="text" w:xAlign="left" w:yAlign="inline"/>
            <w:suppressOverlap w:val="0"/>
            <w:rPr>
              <w:sz w:val="20"/>
              <w:szCs w:val="20"/>
            </w:rPr>
          </w:pPr>
          <w:r w:rsidRPr="00160C29">
            <w:rPr>
              <w:sz w:val="20"/>
              <w:szCs w:val="20"/>
            </w:rPr>
            <w:t>North East Futures UTC</w:t>
          </w:r>
        </w:p>
        <w:p w:rsidR="0092164E" w:rsidRDefault="008B2A5B" w:rsidP="0092164E">
          <w:pPr>
            <w:pStyle w:val="UTC-Footeraddresscontact"/>
            <w:framePr w:wrap="auto" w:vAnchor="margin" w:hAnchor="text" w:xAlign="left" w:yAlign="inline"/>
            <w:suppressOverlap w:val="0"/>
            <w:rPr>
              <w:sz w:val="20"/>
              <w:szCs w:val="20"/>
            </w:rPr>
          </w:pPr>
          <w:r>
            <w:rPr>
              <w:sz w:val="20"/>
              <w:szCs w:val="20"/>
            </w:rPr>
            <w:t>Stephenson Square</w:t>
          </w:r>
        </w:p>
        <w:p w:rsidR="008B2A5B" w:rsidRDefault="008B2A5B" w:rsidP="0092164E">
          <w:pPr>
            <w:pStyle w:val="UTC-Footeraddresscontact"/>
            <w:framePr w:wrap="auto" w:vAnchor="margin" w:hAnchor="text" w:xAlign="left" w:yAlign="inline"/>
            <w:suppressOverlap w:val="0"/>
            <w:rPr>
              <w:sz w:val="20"/>
              <w:szCs w:val="20"/>
            </w:rPr>
          </w:pPr>
          <w:r>
            <w:rPr>
              <w:sz w:val="20"/>
              <w:szCs w:val="20"/>
            </w:rPr>
            <w:t>Newcastle Upon Time</w:t>
          </w:r>
        </w:p>
        <w:p w:rsidR="008B2A5B" w:rsidRPr="00160C29" w:rsidRDefault="008B2A5B" w:rsidP="0092164E">
          <w:pPr>
            <w:pStyle w:val="UTC-Footeraddresscontact"/>
            <w:framePr w:wrap="auto" w:vAnchor="margin" w:hAnchor="text" w:xAlign="left" w:yAlign="inline"/>
            <w:suppressOverlap w:val="0"/>
            <w:rPr>
              <w:sz w:val="20"/>
              <w:szCs w:val="20"/>
            </w:rPr>
          </w:pPr>
          <w:r>
            <w:rPr>
              <w:sz w:val="20"/>
              <w:szCs w:val="20"/>
            </w:rPr>
            <w:t>NE1 3AS</w:t>
          </w:r>
        </w:p>
      </w:tc>
      <w:tc>
        <w:tcPr>
          <w:tcW w:w="6233" w:type="dxa"/>
          <w:shd w:val="clear" w:color="auto" w:fill="auto"/>
        </w:tcPr>
        <w:p w:rsidR="0092164E" w:rsidRPr="00160C29" w:rsidRDefault="0092164E" w:rsidP="0092164E">
          <w:pPr>
            <w:pStyle w:val="UTC-Footeraddresscontact"/>
            <w:framePr w:wrap="auto" w:vAnchor="margin" w:hAnchor="text" w:xAlign="left" w:yAlign="inline"/>
            <w:suppressOverlap w:val="0"/>
            <w:rPr>
              <w:sz w:val="20"/>
              <w:szCs w:val="20"/>
            </w:rPr>
          </w:pPr>
          <w:r w:rsidRPr="00160C29">
            <w:rPr>
              <w:sz w:val="20"/>
              <w:szCs w:val="20"/>
            </w:rPr>
            <w:t xml:space="preserve">T  </w:t>
          </w:r>
          <w:r>
            <w:rPr>
              <w:sz w:val="20"/>
              <w:szCs w:val="20"/>
            </w:rPr>
            <w:t>0191 917 9888</w:t>
          </w:r>
        </w:p>
        <w:p w:rsidR="0092164E" w:rsidRPr="00160C29" w:rsidRDefault="0092164E" w:rsidP="0092164E">
          <w:pPr>
            <w:pStyle w:val="UTC-Footeraddresscontact"/>
            <w:framePr w:wrap="auto" w:vAnchor="margin" w:hAnchor="text" w:xAlign="left" w:yAlign="inline"/>
            <w:suppressOverlap w:val="0"/>
            <w:rPr>
              <w:sz w:val="20"/>
              <w:szCs w:val="20"/>
            </w:rPr>
          </w:pPr>
          <w:r w:rsidRPr="00160C29">
            <w:rPr>
              <w:sz w:val="20"/>
              <w:szCs w:val="20"/>
            </w:rPr>
            <w:t>E  info@nefutures</w:t>
          </w:r>
          <w:r>
            <w:rPr>
              <w:sz w:val="20"/>
              <w:szCs w:val="20"/>
            </w:rPr>
            <w:t>utc</w:t>
          </w:r>
          <w:r w:rsidRPr="00160C29">
            <w:rPr>
              <w:sz w:val="20"/>
              <w:szCs w:val="20"/>
            </w:rPr>
            <w:t>.co.uk</w:t>
          </w:r>
        </w:p>
        <w:p w:rsidR="0092164E" w:rsidRPr="00160C29" w:rsidRDefault="0092164E" w:rsidP="0092164E">
          <w:pPr>
            <w:pStyle w:val="UTC-Footeraddresscontact"/>
            <w:framePr w:wrap="auto" w:vAnchor="margin" w:hAnchor="text" w:xAlign="left" w:yAlign="inline"/>
            <w:suppressOverlap w:val="0"/>
            <w:rPr>
              <w:sz w:val="20"/>
              <w:szCs w:val="20"/>
            </w:rPr>
          </w:pPr>
          <w:r w:rsidRPr="00160C29">
            <w:rPr>
              <w:sz w:val="20"/>
              <w:szCs w:val="20"/>
            </w:rPr>
            <w:t xml:space="preserve">W </w:t>
          </w:r>
          <w:r>
            <w:rPr>
              <w:sz w:val="20"/>
              <w:szCs w:val="20"/>
            </w:rPr>
            <w:t>www.</w:t>
          </w:r>
          <w:r w:rsidRPr="00160C29">
            <w:rPr>
              <w:sz w:val="20"/>
              <w:szCs w:val="20"/>
            </w:rPr>
            <w:t>nefuturesutc.co.uk</w:t>
          </w:r>
        </w:p>
      </w:tc>
      <w:tc>
        <w:tcPr>
          <w:tcW w:w="2409" w:type="dxa"/>
          <w:shd w:val="clear" w:color="auto" w:fill="auto"/>
        </w:tcPr>
        <w:p w:rsidR="0092164E" w:rsidRPr="00156E08" w:rsidRDefault="0092164E" w:rsidP="0092164E">
          <w:pPr>
            <w:pStyle w:val="Footer"/>
            <w:tabs>
              <w:tab w:val="left" w:pos="4320"/>
            </w:tabs>
            <w:spacing w:line="130" w:lineRule="exact"/>
            <w:rPr>
              <w:b/>
              <w:bCs/>
              <w:color w:val="1B004F"/>
              <w:szCs w:val="16"/>
            </w:rPr>
          </w:pPr>
          <w:r>
            <w:rPr>
              <w:rFonts w:cs="Arial"/>
              <w:color w:val="2C2858"/>
              <w:sz w:val="11"/>
              <w:szCs w:val="11"/>
            </w:rPr>
            <w:t xml:space="preserve">Company </w:t>
          </w:r>
          <w:r>
            <w:rPr>
              <w:rStyle w:val="UTC-FooterregistrationcopyChar"/>
            </w:rPr>
            <w:t>no: 9259132</w:t>
          </w:r>
        </w:p>
      </w:tc>
    </w:tr>
  </w:tbl>
  <w:p w:rsidR="0092164E" w:rsidRDefault="001C332F">
    <w:pPr>
      <w:pStyle w:val="Footer"/>
    </w:pPr>
    <w:r>
      <w:rPr>
        <w:noProof/>
        <w:lang w:eastAsia="en-GB"/>
      </w:rPr>
      <mc:AlternateContent>
        <mc:Choice Requires="wps">
          <w:drawing>
            <wp:anchor distT="0" distB="0" distL="114300" distR="114300" simplePos="0" relativeHeight="251661312" behindDoc="0" locked="0" layoutInCell="0" allowOverlap="1" wp14:anchorId="42AC4203" wp14:editId="079DA689">
              <wp:simplePos x="0" y="0"/>
              <wp:positionH relativeFrom="page">
                <wp:posOffset>0</wp:posOffset>
              </wp:positionH>
              <wp:positionV relativeFrom="page">
                <wp:posOffset>10227945</wp:posOffset>
              </wp:positionV>
              <wp:extent cx="7560310" cy="273050"/>
              <wp:effectExtent l="0" t="0" r="0" b="12700"/>
              <wp:wrapNone/>
              <wp:docPr id="6" name="MSIPCM1e8d49999e88c9dacdaeee34" descr="{&quot;HashCode&quot;:-170715570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C332F" w:rsidRPr="001C332F" w:rsidRDefault="001C332F" w:rsidP="001C332F">
                          <w:pPr>
                            <w:spacing w:after="0"/>
                            <w:rPr>
                              <w:rFonts w:ascii="Calibri" w:hAnsi="Calibri" w:cs="Calibri"/>
                              <w:color w:val="000000"/>
                              <w:sz w:val="20"/>
                            </w:rPr>
                          </w:pPr>
                          <w:r w:rsidRPr="001C332F">
                            <w:rPr>
                              <w:rFonts w:ascii="Calibri" w:hAnsi="Calibri" w:cs="Calibri"/>
                              <w:color w:val="000000"/>
                              <w:sz w:val="20"/>
                            </w:rPr>
                            <w:t>NON-CONFIDENTIAL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AC4203" id="_x0000_t202" coordsize="21600,21600" o:spt="202" path="m,l,21600r21600,l21600,xe">
              <v:stroke joinstyle="miter"/>
              <v:path gradientshapeok="t" o:connecttype="rect"/>
            </v:shapetype>
            <v:shape id="MSIPCM1e8d49999e88c9dacdaeee34" o:spid="_x0000_s1027" type="#_x0000_t202" alt="{&quot;HashCode&quot;:-1707155701,&quot;Height&quot;:841.0,&quot;Width&quot;:595.0,&quot;Placement&quot;:&quot;Footer&quot;,&quot;Index&quot;:&quot;FirstPage&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Zr3DNR4DAABBBgAADgAAAAAA&#10;AAAAAAAAAAAuAgAAZHJzL2Uyb0RvYy54bWxQSwECLQAUAAYACAAAACEAfHYI4d8AAAALAQAADwAA&#10;AAAAAAAAAAAAAAB4BQAAZHJzL2Rvd25yZXYueG1sUEsFBgAAAAAEAAQA8wAAAIQGAAAAAA==&#10;" o:allowincell="f" filled="f" stroked="f" strokeweight=".5pt">
              <v:textbox inset="20pt,0,,0">
                <w:txbxContent>
                  <w:p w:rsidR="001C332F" w:rsidRPr="001C332F" w:rsidRDefault="001C332F" w:rsidP="001C332F">
                    <w:pPr>
                      <w:spacing w:after="0"/>
                      <w:rPr>
                        <w:rFonts w:ascii="Calibri" w:hAnsi="Calibri" w:cs="Calibri"/>
                        <w:color w:val="000000"/>
                        <w:sz w:val="20"/>
                      </w:rPr>
                    </w:pPr>
                    <w:r w:rsidRPr="001C332F">
                      <w:rPr>
                        <w:rFonts w:ascii="Calibri" w:hAnsi="Calibri" w:cs="Calibri"/>
                        <w:color w:val="000000"/>
                        <w:sz w:val="20"/>
                      </w:rPr>
                      <w:t>NON-CONFIDENTIAL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B9E" w:rsidRDefault="00B10B9E" w:rsidP="00CC5952">
      <w:pPr>
        <w:spacing w:after="0" w:line="240" w:lineRule="auto"/>
      </w:pPr>
      <w:r>
        <w:separator/>
      </w:r>
    </w:p>
  </w:footnote>
  <w:footnote w:type="continuationSeparator" w:id="0">
    <w:p w:rsidR="00B10B9E" w:rsidRDefault="00B10B9E" w:rsidP="00CC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2F" w:rsidRDefault="001C3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52" w:rsidRDefault="00CC5952">
    <w:pPr>
      <w:pStyle w:val="Header"/>
    </w:pPr>
    <w:r>
      <w:rPr>
        <w:noProof/>
        <w:lang w:eastAsia="en-GB"/>
      </w:rPr>
      <w:drawing>
        <wp:anchor distT="0" distB="0" distL="114300" distR="114300" simplePos="0" relativeHeight="251659264" behindDoc="0" locked="1" layoutInCell="1" allowOverlap="0" wp14:anchorId="58CE06ED" wp14:editId="72ECA795">
          <wp:simplePos x="0" y="0"/>
          <wp:positionH relativeFrom="page">
            <wp:posOffset>5715000</wp:posOffset>
          </wp:positionH>
          <wp:positionV relativeFrom="page">
            <wp:posOffset>457200</wp:posOffset>
          </wp:positionV>
          <wp:extent cx="1073150" cy="1073150"/>
          <wp:effectExtent l="0" t="0" r="0" b="0"/>
          <wp:wrapThrough wrapText="bothSides">
            <wp:wrapPolygon edited="0">
              <wp:start x="0" y="0"/>
              <wp:lineTo x="0" y="20961"/>
              <wp:lineTo x="20961" y="20961"/>
              <wp:lineTo x="2096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2F" w:rsidRDefault="001C3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D3328"/>
    <w:multiLevelType w:val="hybridMultilevel"/>
    <w:tmpl w:val="98DE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14D39"/>
    <w:multiLevelType w:val="hybridMultilevel"/>
    <w:tmpl w:val="F8B85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E6C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3A53EF"/>
    <w:multiLevelType w:val="hybridMultilevel"/>
    <w:tmpl w:val="A2727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976A51"/>
    <w:multiLevelType w:val="hybridMultilevel"/>
    <w:tmpl w:val="D108B936"/>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74"/>
    <w:rsid w:val="00012E9E"/>
    <w:rsid w:val="00021E2B"/>
    <w:rsid w:val="000615F3"/>
    <w:rsid w:val="00061DED"/>
    <w:rsid w:val="000C2C19"/>
    <w:rsid w:val="000C57F0"/>
    <w:rsid w:val="001146E6"/>
    <w:rsid w:val="00116BD8"/>
    <w:rsid w:val="00141134"/>
    <w:rsid w:val="001418F1"/>
    <w:rsid w:val="00176351"/>
    <w:rsid w:val="001966CB"/>
    <w:rsid w:val="001C05A9"/>
    <w:rsid w:val="001C332F"/>
    <w:rsid w:val="001D3BB7"/>
    <w:rsid w:val="00212101"/>
    <w:rsid w:val="00214E81"/>
    <w:rsid w:val="00233E56"/>
    <w:rsid w:val="00245497"/>
    <w:rsid w:val="002653A9"/>
    <w:rsid w:val="002A7276"/>
    <w:rsid w:val="002F4C22"/>
    <w:rsid w:val="00320CB0"/>
    <w:rsid w:val="0033330E"/>
    <w:rsid w:val="00347221"/>
    <w:rsid w:val="003562E9"/>
    <w:rsid w:val="00367D24"/>
    <w:rsid w:val="003743F5"/>
    <w:rsid w:val="00385AF6"/>
    <w:rsid w:val="0039385E"/>
    <w:rsid w:val="00394617"/>
    <w:rsid w:val="00397EDA"/>
    <w:rsid w:val="003B73B5"/>
    <w:rsid w:val="003C0520"/>
    <w:rsid w:val="003E2BE4"/>
    <w:rsid w:val="004317C2"/>
    <w:rsid w:val="00436974"/>
    <w:rsid w:val="0044344A"/>
    <w:rsid w:val="004515D7"/>
    <w:rsid w:val="00457B54"/>
    <w:rsid w:val="004A1A36"/>
    <w:rsid w:val="004A3C6F"/>
    <w:rsid w:val="005117FD"/>
    <w:rsid w:val="00547837"/>
    <w:rsid w:val="00551AA3"/>
    <w:rsid w:val="005A172D"/>
    <w:rsid w:val="005D5673"/>
    <w:rsid w:val="0061588E"/>
    <w:rsid w:val="00633F76"/>
    <w:rsid w:val="00641146"/>
    <w:rsid w:val="0064194D"/>
    <w:rsid w:val="00653CF3"/>
    <w:rsid w:val="006804F1"/>
    <w:rsid w:val="00693964"/>
    <w:rsid w:val="006A2238"/>
    <w:rsid w:val="006B307D"/>
    <w:rsid w:val="006B4EE4"/>
    <w:rsid w:val="006C188B"/>
    <w:rsid w:val="006C6735"/>
    <w:rsid w:val="006F0BD8"/>
    <w:rsid w:val="006F1ECD"/>
    <w:rsid w:val="00704123"/>
    <w:rsid w:val="007049D9"/>
    <w:rsid w:val="00733619"/>
    <w:rsid w:val="007404BA"/>
    <w:rsid w:val="00757050"/>
    <w:rsid w:val="00777197"/>
    <w:rsid w:val="007A0424"/>
    <w:rsid w:val="007B5CC3"/>
    <w:rsid w:val="007C6BA9"/>
    <w:rsid w:val="007F4592"/>
    <w:rsid w:val="00834C9B"/>
    <w:rsid w:val="00835A6F"/>
    <w:rsid w:val="0085264B"/>
    <w:rsid w:val="0086396C"/>
    <w:rsid w:val="00884CDA"/>
    <w:rsid w:val="0088556B"/>
    <w:rsid w:val="008B2A5B"/>
    <w:rsid w:val="008E07B0"/>
    <w:rsid w:val="00903C28"/>
    <w:rsid w:val="0092164E"/>
    <w:rsid w:val="00922717"/>
    <w:rsid w:val="00957819"/>
    <w:rsid w:val="00981477"/>
    <w:rsid w:val="0098201F"/>
    <w:rsid w:val="009A46C9"/>
    <w:rsid w:val="009B6F32"/>
    <w:rsid w:val="00A03990"/>
    <w:rsid w:val="00A43DE8"/>
    <w:rsid w:val="00A9209C"/>
    <w:rsid w:val="00AA4704"/>
    <w:rsid w:val="00B057E3"/>
    <w:rsid w:val="00B10B9E"/>
    <w:rsid w:val="00B74D0E"/>
    <w:rsid w:val="00B76AFB"/>
    <w:rsid w:val="00B94AD8"/>
    <w:rsid w:val="00BB208D"/>
    <w:rsid w:val="00BB6284"/>
    <w:rsid w:val="00BD1CAE"/>
    <w:rsid w:val="00C0143B"/>
    <w:rsid w:val="00C14E13"/>
    <w:rsid w:val="00C16485"/>
    <w:rsid w:val="00C40471"/>
    <w:rsid w:val="00C46F20"/>
    <w:rsid w:val="00C605D9"/>
    <w:rsid w:val="00C6261B"/>
    <w:rsid w:val="00C769DE"/>
    <w:rsid w:val="00CC24DC"/>
    <w:rsid w:val="00CC5952"/>
    <w:rsid w:val="00D2171C"/>
    <w:rsid w:val="00D42EE6"/>
    <w:rsid w:val="00D748D6"/>
    <w:rsid w:val="00DC2265"/>
    <w:rsid w:val="00E03536"/>
    <w:rsid w:val="00E1672F"/>
    <w:rsid w:val="00E468B4"/>
    <w:rsid w:val="00E6689F"/>
    <w:rsid w:val="00E74300"/>
    <w:rsid w:val="00E8155D"/>
    <w:rsid w:val="00EB2D38"/>
    <w:rsid w:val="00EB602F"/>
    <w:rsid w:val="00ED140D"/>
    <w:rsid w:val="00F45242"/>
    <w:rsid w:val="00F63B3C"/>
    <w:rsid w:val="00F7607F"/>
    <w:rsid w:val="00F92A37"/>
    <w:rsid w:val="00FB6C6F"/>
    <w:rsid w:val="00FE7319"/>
    <w:rsid w:val="00FF33D4"/>
    <w:rsid w:val="299EAC0D"/>
    <w:rsid w:val="5BF2B639"/>
    <w:rsid w:val="5CB39C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3A86AF"/>
  <w15:docId w15:val="{2B6AAD27-FC25-4B28-93B8-CC8FB9E2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B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BB7"/>
    <w:rPr>
      <w:rFonts w:ascii="Lucida Grande" w:hAnsi="Lucida Grande" w:cs="Lucida Grande"/>
      <w:sz w:val="18"/>
      <w:szCs w:val="18"/>
    </w:rPr>
  </w:style>
  <w:style w:type="paragraph" w:styleId="Header">
    <w:name w:val="header"/>
    <w:basedOn w:val="Normal"/>
    <w:link w:val="HeaderChar"/>
    <w:uiPriority w:val="99"/>
    <w:unhideWhenUsed/>
    <w:rsid w:val="00CC59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5952"/>
  </w:style>
  <w:style w:type="paragraph" w:styleId="Footer">
    <w:name w:val="footer"/>
    <w:basedOn w:val="Normal"/>
    <w:link w:val="FooterChar"/>
    <w:uiPriority w:val="99"/>
    <w:unhideWhenUsed/>
    <w:rsid w:val="00CC59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5952"/>
  </w:style>
  <w:style w:type="paragraph" w:customStyle="1" w:styleId="UTC-Footeraddresscontact">
    <w:name w:val="UTC - Footer (address/contact)"/>
    <w:basedOn w:val="Footer"/>
    <w:link w:val="UTC-FooteraddresscontactChar"/>
    <w:qFormat/>
    <w:rsid w:val="0092164E"/>
    <w:pPr>
      <w:framePr w:wrap="around" w:vAnchor="page" w:hAnchor="page" w:x="710" w:y="15423"/>
      <w:spacing w:line="180" w:lineRule="exact"/>
      <w:suppressOverlap/>
    </w:pPr>
    <w:rPr>
      <w:rFonts w:ascii="Arial" w:eastAsia="MS Mincho" w:hAnsi="Arial" w:cs="Times New Roman"/>
      <w:b/>
      <w:bCs/>
      <w:color w:val="1B004F"/>
      <w:sz w:val="16"/>
      <w:szCs w:val="16"/>
      <w:lang w:val="en-US"/>
    </w:rPr>
  </w:style>
  <w:style w:type="paragraph" w:customStyle="1" w:styleId="UTC-Footerregistrationcopy">
    <w:name w:val="UTC - Footer (registration copy)"/>
    <w:basedOn w:val="Footer"/>
    <w:link w:val="UTC-FooterregistrationcopyChar"/>
    <w:qFormat/>
    <w:rsid w:val="0092164E"/>
    <w:pPr>
      <w:framePr w:wrap="around" w:vAnchor="page" w:hAnchor="page" w:x="710" w:y="15423"/>
      <w:tabs>
        <w:tab w:val="left" w:pos="4320"/>
      </w:tabs>
      <w:spacing w:line="130" w:lineRule="exact"/>
      <w:suppressOverlap/>
    </w:pPr>
    <w:rPr>
      <w:rFonts w:ascii="Arial" w:eastAsia="MS Mincho" w:hAnsi="Arial" w:cs="Arial"/>
      <w:color w:val="2C2858"/>
      <w:sz w:val="11"/>
      <w:szCs w:val="11"/>
      <w:lang w:val="en-US"/>
    </w:rPr>
  </w:style>
  <w:style w:type="character" w:customStyle="1" w:styleId="UTC-FooterregistrationcopyChar">
    <w:name w:val="UTC - Footer (registration copy) Char"/>
    <w:link w:val="UTC-Footerregistrationcopy"/>
    <w:rsid w:val="0092164E"/>
    <w:rPr>
      <w:rFonts w:ascii="Arial" w:eastAsia="MS Mincho" w:hAnsi="Arial" w:cs="Arial"/>
      <w:color w:val="2C2858"/>
      <w:sz w:val="11"/>
      <w:szCs w:val="11"/>
      <w:lang w:val="en-US"/>
    </w:rPr>
  </w:style>
  <w:style w:type="character" w:customStyle="1" w:styleId="UTC-FooteraddresscontactChar">
    <w:name w:val="UTC - Footer (address/contact) Char"/>
    <w:link w:val="UTC-Footeraddresscontact"/>
    <w:rsid w:val="0092164E"/>
    <w:rPr>
      <w:rFonts w:ascii="Arial" w:eastAsia="MS Mincho" w:hAnsi="Arial" w:cs="Times New Roman"/>
      <w:b/>
      <w:bCs/>
      <w:color w:val="1B004F"/>
      <w:sz w:val="16"/>
      <w:szCs w:val="16"/>
      <w:lang w:val="en-US"/>
    </w:rPr>
  </w:style>
  <w:style w:type="paragraph" w:styleId="ListParagraph">
    <w:name w:val="List Paragraph"/>
    <w:basedOn w:val="Normal"/>
    <w:uiPriority w:val="34"/>
    <w:qFormat/>
    <w:rsid w:val="00021E2B"/>
    <w:pPr>
      <w:spacing w:line="256" w:lineRule="auto"/>
      <w:ind w:left="720"/>
      <w:contextualSpacing/>
    </w:pPr>
  </w:style>
  <w:style w:type="character" w:styleId="Hyperlink">
    <w:name w:val="Hyperlink"/>
    <w:basedOn w:val="DefaultParagraphFont"/>
    <w:uiPriority w:val="99"/>
    <w:unhideWhenUsed/>
    <w:rsid w:val="004317C2"/>
    <w:rPr>
      <w:color w:val="0563C1" w:themeColor="hyperlink"/>
      <w:u w:val="single"/>
    </w:rPr>
  </w:style>
  <w:style w:type="character" w:styleId="FollowedHyperlink">
    <w:name w:val="FollowedHyperlink"/>
    <w:basedOn w:val="DefaultParagraphFont"/>
    <w:uiPriority w:val="99"/>
    <w:semiHidden/>
    <w:unhideWhenUsed/>
    <w:rsid w:val="004317C2"/>
    <w:rPr>
      <w:color w:val="954F72" w:themeColor="followedHyperlink"/>
      <w:u w:val="single"/>
    </w:rPr>
  </w:style>
  <w:style w:type="character" w:customStyle="1" w:styleId="UnresolvedMention">
    <w:name w:val="Unresolved Mention"/>
    <w:basedOn w:val="DefaultParagraphFont"/>
    <w:uiPriority w:val="99"/>
    <w:semiHidden/>
    <w:unhideWhenUsed/>
    <w:rsid w:val="007A0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94034">
      <w:bodyDiv w:val="1"/>
      <w:marLeft w:val="0"/>
      <w:marRight w:val="0"/>
      <w:marTop w:val="0"/>
      <w:marBottom w:val="0"/>
      <w:divBdr>
        <w:top w:val="none" w:sz="0" w:space="0" w:color="auto"/>
        <w:left w:val="none" w:sz="0" w:space="0" w:color="auto"/>
        <w:bottom w:val="none" w:sz="0" w:space="0" w:color="auto"/>
        <w:right w:val="none" w:sz="0" w:space="0" w:color="auto"/>
      </w:divBdr>
    </w:div>
    <w:div w:id="2037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am.clark@nefuturesutc.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16-to-19-funding-16-to-19-tuition-fun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nvited_Teachers xmlns="5fad9ae9-ba6c-40d1-b144-25bb19b9f2d1" xsi:nil="true"/>
    <Owner xmlns="5fad9ae9-ba6c-40d1-b144-25bb19b9f2d1">
      <UserInfo>
        <DisplayName/>
        <AccountId xsi:nil="true"/>
        <AccountType/>
      </UserInfo>
    </Owner>
    <Student_Groups xmlns="5fad9ae9-ba6c-40d1-b144-25bb19b9f2d1">
      <UserInfo>
        <DisplayName/>
        <AccountId xsi:nil="true"/>
        <AccountType/>
      </UserInfo>
    </Student_Groups>
    <Leaders xmlns="5fad9ae9-ba6c-40d1-b144-25bb19b9f2d1">
      <UserInfo>
        <DisplayName/>
        <AccountId xsi:nil="true"/>
        <AccountType/>
      </UserInfo>
    </Leaders>
    <Has_Leaders_Only_SectionGroup xmlns="5fad9ae9-ba6c-40d1-b144-25bb19b9f2d1" xsi:nil="true"/>
    <Invited_Members xmlns="5fad9ae9-ba6c-40d1-b144-25bb19b9f2d1" xsi:nil="true"/>
    <Invited_Students xmlns="5fad9ae9-ba6c-40d1-b144-25bb19b9f2d1" xsi:nil="true"/>
    <LMS_Mappings xmlns="5fad9ae9-ba6c-40d1-b144-25bb19b9f2d1" xsi:nil="true"/>
    <CultureName xmlns="5fad9ae9-ba6c-40d1-b144-25bb19b9f2d1" xsi:nil="true"/>
    <Templates xmlns="5fad9ae9-ba6c-40d1-b144-25bb19b9f2d1" xsi:nil="true"/>
    <Has_Teacher_Only_SectionGroup xmlns="5fad9ae9-ba6c-40d1-b144-25bb19b9f2d1" xsi:nil="true"/>
    <Member_Groups xmlns="5fad9ae9-ba6c-40d1-b144-25bb19b9f2d1">
      <UserInfo>
        <DisplayName/>
        <AccountId xsi:nil="true"/>
        <AccountType/>
      </UserInfo>
    </Member_Groups>
    <DefaultSectionNames xmlns="5fad9ae9-ba6c-40d1-b144-25bb19b9f2d1" xsi:nil="true"/>
    <Is_Collaboration_Space_Locked xmlns="5fad9ae9-ba6c-40d1-b144-25bb19b9f2d1" xsi:nil="true"/>
    <AppVersion xmlns="5fad9ae9-ba6c-40d1-b144-25bb19b9f2d1" xsi:nil="true"/>
    <Teachers xmlns="5fad9ae9-ba6c-40d1-b144-25bb19b9f2d1">
      <UserInfo>
        <DisplayName/>
        <AccountId xsi:nil="true"/>
        <AccountType/>
      </UserInfo>
    </Teachers>
    <Self_Registration_Enabled xmlns="5fad9ae9-ba6c-40d1-b144-25bb19b9f2d1" xsi:nil="true"/>
    <Math_Settings xmlns="5fad9ae9-ba6c-40d1-b144-25bb19b9f2d1" xsi:nil="true"/>
    <Members xmlns="5fad9ae9-ba6c-40d1-b144-25bb19b9f2d1">
      <UserInfo>
        <DisplayName/>
        <AccountId xsi:nil="true"/>
        <AccountType/>
      </UserInfo>
    </Members>
    <IsNotebookLocked xmlns="5fad9ae9-ba6c-40d1-b144-25bb19b9f2d1" xsi:nil="true"/>
    <Distribution_Groups xmlns="5fad9ae9-ba6c-40d1-b144-25bb19b9f2d1" xsi:nil="true"/>
    <TeamsChannelId xmlns="5fad9ae9-ba6c-40d1-b144-25bb19b9f2d1" xsi:nil="true"/>
    <Invited_Leaders xmlns="5fad9ae9-ba6c-40d1-b144-25bb19b9f2d1" xsi:nil="true"/>
    <NotebookType xmlns="5fad9ae9-ba6c-40d1-b144-25bb19b9f2d1" xsi:nil="true"/>
    <FolderType xmlns="5fad9ae9-ba6c-40d1-b144-25bb19b9f2d1" xsi:nil="true"/>
    <Students xmlns="5fad9ae9-ba6c-40d1-b144-25bb19b9f2d1">
      <UserInfo>
        <DisplayName/>
        <AccountId xsi:nil="true"/>
        <AccountType/>
      </UserInfo>
    </Stud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6FD3DE09F78248BF22E1F247F42C5D" ma:contentTypeVersion="42" ma:contentTypeDescription="Create a new document." ma:contentTypeScope="" ma:versionID="60dbca90d2a4f24698b5f4d7230c4375">
  <xsd:schema xmlns:xsd="http://www.w3.org/2001/XMLSchema" xmlns:xs="http://www.w3.org/2001/XMLSchema" xmlns:p="http://schemas.microsoft.com/office/2006/metadata/properties" xmlns:ns1="http://schemas.microsoft.com/sharepoint/v3" xmlns:ns3="23ddaa57-f7fc-41b1-a2e8-421dcba305e9" xmlns:ns4="5fad9ae9-ba6c-40d1-b144-25bb19b9f2d1" targetNamespace="http://schemas.microsoft.com/office/2006/metadata/properties" ma:root="true" ma:fieldsID="4a93aaa53e52094f2ec7764aeeb34dec" ns1:_="" ns3:_="" ns4:_="">
    <xsd:import namespace="http://schemas.microsoft.com/sharepoint/v3"/>
    <xsd:import namespace="23ddaa57-f7fc-41b1-a2e8-421dcba305e9"/>
    <xsd:import namespace="5fad9ae9-ba6c-40d1-b144-25bb19b9f2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Location" minOccurs="0"/>
                <xsd:element ref="ns4:Math_Settings"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1:_ip_UnifiedCompliancePolicyProperties" minOccurs="0"/>
                <xsd:element ref="ns1:_ip_UnifiedCompliancePolicyUIAction" minOccurs="0"/>
                <xsd:element ref="ns4:Distribution_Groups" minOccurs="0"/>
                <xsd:element ref="ns4:LMS_Mapping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daa57-f7fc-41b1-a2e8-421dcba305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ad9ae9-ba6c-40d1-b144-25bb19b9f2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Location" ma:index="33" nillable="true" ma:displayName="MediaServiceLocation" ma:internalName="MediaServiceLocation" ma:readOnly="true">
      <xsd:simpleType>
        <xsd:restriction base="dms:Text"/>
      </xsd:simpleType>
    </xsd:element>
    <xsd:element name="Math_Settings" ma:index="34" nillable="true" ma:displayName="Math Settings" ma:internalName="Math_Settings">
      <xsd:simpleType>
        <xsd:restriction base="dms:Text"/>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8" nillable="true" ma:displayName="Invited Leaders" ma:internalName="Invited_Leaders">
      <xsd:simpleType>
        <xsd:restriction base="dms:Note">
          <xsd:maxLength value="255"/>
        </xsd:restriction>
      </xsd:simpleType>
    </xsd:element>
    <xsd:element name="Invited_Members" ma:index="39" nillable="true" ma:displayName="Invited Members" ma:internalName="Invited_Members">
      <xsd:simpleType>
        <xsd:restriction base="dms:Note">
          <xsd:maxLength value="255"/>
        </xsd:restriction>
      </xsd:simpleType>
    </xsd:element>
    <xsd:element name="Has_Leaders_Only_SectionGroup" ma:index="40" nillable="true" ma:displayName="Has Leaders Only SectionGroup" ma:internalName="Has_Leaders_Only_SectionGroup">
      <xsd:simpleType>
        <xsd:restriction base="dms:Boolean"/>
      </xsd:simpleType>
    </xsd:element>
    <xsd:element name="Distribution_Groups" ma:index="43" nillable="true" ma:displayName="Distribution Groups" ma:internalName="Distribution_Groups">
      <xsd:simpleType>
        <xsd:restriction base="dms:Note">
          <xsd:maxLength value="255"/>
        </xsd:restriction>
      </xsd:simpleType>
    </xsd:element>
    <xsd:element name="LMS_Mappings" ma:index="44" nillable="true" ma:displayName="LMS Mappings" ma:internalName="LMS_Mappings">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7DA14-4F75-4DAC-B327-DC30BA3BC14C}">
  <ds:schemaRefs>
    <ds:schemaRef ds:uri="http://schemas.microsoft.com/sharepoint/v3/contenttype/forms"/>
  </ds:schemaRefs>
</ds:datastoreItem>
</file>

<file path=customXml/itemProps2.xml><?xml version="1.0" encoding="utf-8"?>
<ds:datastoreItem xmlns:ds="http://schemas.openxmlformats.org/officeDocument/2006/customXml" ds:itemID="{42D697EF-AE3E-4BDB-8A73-2518AD4B1B6A}">
  <ds:schemaRefs>
    <ds:schemaRef ds:uri="http://schemas.microsoft.com/office/2006/metadata/properties"/>
    <ds:schemaRef ds:uri="http://schemas.microsoft.com/office/infopath/2007/PartnerControls"/>
    <ds:schemaRef ds:uri="http://schemas.microsoft.com/sharepoint/v3"/>
    <ds:schemaRef ds:uri="5fad9ae9-ba6c-40d1-b144-25bb19b9f2d1"/>
  </ds:schemaRefs>
</ds:datastoreItem>
</file>

<file path=customXml/itemProps3.xml><?xml version="1.0" encoding="utf-8"?>
<ds:datastoreItem xmlns:ds="http://schemas.openxmlformats.org/officeDocument/2006/customXml" ds:itemID="{0639138A-5278-44E2-8A31-8EA4F76DE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ddaa57-f7fc-41b1-a2e8-421dcba305e9"/>
    <ds:schemaRef ds:uri="5fad9ae9-ba6c-40d1-b144-25bb19b9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Liam Clark</cp:lastModifiedBy>
  <cp:revision>2</cp:revision>
  <cp:lastPrinted>2019-05-17T07:43:00Z</cp:lastPrinted>
  <dcterms:created xsi:type="dcterms:W3CDTF">2021-09-23T21:53:00Z</dcterms:created>
  <dcterms:modified xsi:type="dcterms:W3CDTF">2021-09-23T21:53:00Z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0x010100706FD3DE09F78248BF22E1F247F42C5D</vt:lpwstr>
  </property>
  <property fmtid="{D5CDD505-2E9C-101B-9397-08002B2CF9AE}" pid="3" name="MSIP_Label_1bf6aca8-a464-4b57-b11f-393e67a9a053_Enabled">
    <vt:lpwstr>true</vt:lpwstr>
  </property>
  <property fmtid="{D5CDD505-2E9C-101B-9397-08002B2CF9AE}" pid="4" name="MSIP_Label_1bf6aca8-a464-4b57-b11f-393e67a9a053_SetDate">
    <vt:lpwstr>2021-08-19T16:16:35Z</vt:lpwstr>
  </property>
  <property fmtid="{D5CDD505-2E9C-101B-9397-08002B2CF9AE}" pid="5" name="MSIP_Label_1bf6aca8-a464-4b57-b11f-393e67a9a053_Method">
    <vt:lpwstr>Privileged</vt:lpwstr>
  </property>
  <property fmtid="{D5CDD505-2E9C-101B-9397-08002B2CF9AE}" pid="6" name="MSIP_Label_1bf6aca8-a464-4b57-b11f-393e67a9a053_Name">
    <vt:lpwstr>INTERNAL_NON-CONFIDENTIAL</vt:lpwstr>
  </property>
  <property fmtid="{D5CDD505-2E9C-101B-9397-08002B2CF9AE}" pid="7" name="MSIP_Label_1bf6aca8-a464-4b57-b11f-393e67a9a053_SiteId">
    <vt:lpwstr>a3007599-59be-4aa8-a207-65a9a7d7193b</vt:lpwstr>
  </property>
  <property fmtid="{D5CDD505-2E9C-101B-9397-08002B2CF9AE}" pid="8" name="MSIP_Label_1bf6aca8-a464-4b57-b11f-393e67a9a053_ActionId">
    <vt:lpwstr>aa00f84f-6bc5-4f66-b90e-3090c76bcf8c</vt:lpwstr>
  </property>
  <property fmtid="{D5CDD505-2E9C-101B-9397-08002B2CF9AE}" pid="9" name="MSIP_Label_1bf6aca8-a464-4b57-b11f-393e67a9a053_ContentBits">
    <vt:lpwstr>2</vt:lpwstr>
  </property>
</Properties>
</file>