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E61A" w14:textId="2E93EC83" w:rsidR="00B014B5" w:rsidRPr="007715F0" w:rsidRDefault="000F618F" w:rsidP="007715F0">
      <w:pPr>
        <w:pStyle w:val="Title"/>
        <w:rPr>
          <w:rStyle w:val="TitleChar"/>
        </w:rPr>
      </w:pPr>
      <w:r>
        <w:t>English Language</w:t>
      </w:r>
      <w:r w:rsidR="00496567">
        <w:t xml:space="preserve"> and English Literature</w:t>
      </w:r>
    </w:p>
    <w:p w14:paraId="4D5B5A52" w14:textId="77777777" w:rsidR="007715F0" w:rsidRDefault="007715F0" w:rsidP="007715F0">
      <w:pPr>
        <w:pStyle w:val="Heading1"/>
      </w:pPr>
      <w:r>
        <w:t>Course Overview</w:t>
      </w:r>
    </w:p>
    <w:p w14:paraId="44A4E4B0" w14:textId="31A47E63" w:rsidR="007715F0" w:rsidRDefault="007715F0" w:rsidP="007715F0">
      <w:pPr>
        <w:pStyle w:val="ListParagraph"/>
        <w:numPr>
          <w:ilvl w:val="0"/>
          <w:numId w:val="2"/>
        </w:numPr>
      </w:pPr>
      <w:r w:rsidRPr="007715F0">
        <w:rPr>
          <w:b/>
        </w:rPr>
        <w:t>Exam Board</w:t>
      </w:r>
      <w:r w:rsidR="000F618F">
        <w:t xml:space="preserve"> – AQA</w:t>
      </w:r>
    </w:p>
    <w:p w14:paraId="04E6192B" w14:textId="77777777" w:rsidR="007715F0" w:rsidRDefault="00780C9B" w:rsidP="007715F0">
      <w:pPr>
        <w:pStyle w:val="ListParagraph"/>
        <w:numPr>
          <w:ilvl w:val="0"/>
          <w:numId w:val="2"/>
        </w:numPr>
      </w:pPr>
      <w:r>
        <w:rPr>
          <w:b/>
        </w:rPr>
        <w:t xml:space="preserve">Usual </w:t>
      </w:r>
      <w:r w:rsidR="007715F0" w:rsidRPr="007715F0">
        <w:rPr>
          <w:b/>
        </w:rPr>
        <w:t>Age Range</w:t>
      </w:r>
      <w:r w:rsidR="007715F0">
        <w:t xml:space="preserve"> – 14-16</w:t>
      </w:r>
    </w:p>
    <w:p w14:paraId="0A604950" w14:textId="7E4F5330" w:rsidR="007715F0" w:rsidRDefault="007715F0" w:rsidP="007715F0">
      <w:pPr>
        <w:pStyle w:val="ListParagraph"/>
        <w:numPr>
          <w:ilvl w:val="0"/>
          <w:numId w:val="2"/>
        </w:numPr>
      </w:pPr>
      <w:r w:rsidRPr="007715F0">
        <w:rPr>
          <w:b/>
        </w:rPr>
        <w:t>Qualification</w:t>
      </w:r>
      <w:r>
        <w:t xml:space="preserve"> –</w:t>
      </w:r>
      <w:r w:rsidR="007E1BD6">
        <w:t xml:space="preserve"> </w:t>
      </w:r>
      <w:r w:rsidR="000F618F">
        <w:t>GCSE</w:t>
      </w:r>
    </w:p>
    <w:p w14:paraId="2AE92881" w14:textId="147CD982" w:rsidR="007715F0" w:rsidRDefault="007715F0" w:rsidP="007715F0">
      <w:pPr>
        <w:pStyle w:val="ListParagraph"/>
        <w:numPr>
          <w:ilvl w:val="0"/>
          <w:numId w:val="2"/>
        </w:numPr>
      </w:pPr>
      <w:r w:rsidRPr="007715F0">
        <w:rPr>
          <w:b/>
        </w:rPr>
        <w:t>Curriculum Time</w:t>
      </w:r>
      <w:r>
        <w:t xml:space="preserve"> – </w:t>
      </w:r>
      <w:r w:rsidR="00496567">
        <w:t>Five</w:t>
      </w:r>
      <w:r>
        <w:t xml:space="preserve"> 50 minute lessons per week in class plus additional work in Independent Learning Time </w:t>
      </w:r>
    </w:p>
    <w:p w14:paraId="4DC3974F" w14:textId="77777777" w:rsidR="00780C9B" w:rsidRDefault="007715F0" w:rsidP="007715F0">
      <w:pPr>
        <w:pStyle w:val="ListParagraph"/>
        <w:numPr>
          <w:ilvl w:val="0"/>
          <w:numId w:val="2"/>
        </w:numPr>
      </w:pPr>
      <w:r w:rsidRPr="007715F0">
        <w:rPr>
          <w:b/>
        </w:rPr>
        <w:t>Assessment</w:t>
      </w:r>
      <w:r>
        <w:t xml:space="preserve"> – this curriculum is assessed via</w:t>
      </w:r>
      <w:r w:rsidR="00780C9B">
        <w:t>:</w:t>
      </w:r>
    </w:p>
    <w:p w14:paraId="63907F40" w14:textId="13734CF5" w:rsidR="00780C9B" w:rsidRDefault="00496567" w:rsidP="00780C9B">
      <w:pPr>
        <w:pStyle w:val="ListParagraph"/>
        <w:numPr>
          <w:ilvl w:val="1"/>
          <w:numId w:val="2"/>
        </w:numPr>
      </w:pPr>
      <w:r>
        <w:t>4</w:t>
      </w:r>
      <w:r w:rsidR="000F618F">
        <w:t xml:space="preserve"> exams  (</w:t>
      </w:r>
      <w:r>
        <w:t xml:space="preserve">3 x </w:t>
      </w:r>
      <w:r w:rsidR="000F618F">
        <w:t xml:space="preserve">105 </w:t>
      </w:r>
      <w:proofErr w:type="spellStart"/>
      <w:r w:rsidR="000F618F">
        <w:t>mins</w:t>
      </w:r>
      <w:proofErr w:type="spellEnd"/>
      <w:r w:rsidR="000F618F">
        <w:t xml:space="preserve"> each</w:t>
      </w:r>
      <w:r>
        <w:t xml:space="preserve">, and 1 x 135 </w:t>
      </w:r>
      <w:proofErr w:type="spellStart"/>
      <w:r>
        <w:t>mins</w:t>
      </w:r>
      <w:proofErr w:type="spellEnd"/>
      <w:r w:rsidR="000F618F">
        <w:t>)</w:t>
      </w:r>
    </w:p>
    <w:p w14:paraId="396E9404" w14:textId="2BD42BF5" w:rsidR="00780C9B" w:rsidRDefault="000F618F" w:rsidP="00780C9B">
      <w:pPr>
        <w:pStyle w:val="ListParagraph"/>
        <w:numPr>
          <w:ilvl w:val="1"/>
          <w:numId w:val="2"/>
        </w:numPr>
      </w:pPr>
      <w:r>
        <w:t>Speaking and Listening Assessment conducted in school</w:t>
      </w:r>
    </w:p>
    <w:p w14:paraId="12DE640B" w14:textId="7D7C7952" w:rsidR="007715F0" w:rsidRDefault="007715F0" w:rsidP="007715F0">
      <w:pPr>
        <w:pStyle w:val="ListParagraph"/>
        <w:numPr>
          <w:ilvl w:val="0"/>
          <w:numId w:val="2"/>
        </w:numPr>
      </w:pPr>
      <w:r w:rsidRPr="007715F0">
        <w:rPr>
          <w:b/>
        </w:rPr>
        <w:t>Grading</w:t>
      </w:r>
      <w:r>
        <w:t xml:space="preserve"> </w:t>
      </w:r>
      <w:r w:rsidR="000F618F">
        <w:t xml:space="preserve"> - 9-1</w:t>
      </w:r>
    </w:p>
    <w:p w14:paraId="6B6DE56D" w14:textId="77777777" w:rsidR="00496567" w:rsidRDefault="007715F0" w:rsidP="000F618F">
      <w:pPr>
        <w:pStyle w:val="ListParagraph"/>
        <w:numPr>
          <w:ilvl w:val="0"/>
          <w:numId w:val="2"/>
        </w:numPr>
      </w:pPr>
      <w:r w:rsidRPr="007715F0">
        <w:rPr>
          <w:b/>
        </w:rPr>
        <w:t>Full specification</w:t>
      </w:r>
      <w:r w:rsidR="00496567">
        <w:t xml:space="preserve">: </w:t>
      </w:r>
    </w:p>
    <w:p w14:paraId="78B0C7D8" w14:textId="2610BEA1" w:rsidR="007715F0" w:rsidRDefault="005E370C" w:rsidP="000F618F">
      <w:pPr>
        <w:pStyle w:val="ListParagraph"/>
        <w:numPr>
          <w:ilvl w:val="0"/>
          <w:numId w:val="2"/>
        </w:numPr>
      </w:pPr>
      <w:hyperlink r:id="rId8" w:history="1">
        <w:r w:rsidR="00496567" w:rsidRPr="00C5277A">
          <w:rPr>
            <w:rStyle w:val="Hyperlink"/>
          </w:rPr>
          <w:t>https://www.aqa.org.uk/subjects/english/gcse/english-language-8700/specification-at-a-glance</w:t>
        </w:r>
      </w:hyperlink>
    </w:p>
    <w:p w14:paraId="270D346B" w14:textId="00EA37F3" w:rsidR="00496567" w:rsidRDefault="005E370C" w:rsidP="00496567">
      <w:pPr>
        <w:pStyle w:val="ListParagraph"/>
        <w:numPr>
          <w:ilvl w:val="0"/>
          <w:numId w:val="2"/>
        </w:numPr>
      </w:pPr>
      <w:hyperlink r:id="rId9" w:history="1">
        <w:r w:rsidR="00496567" w:rsidRPr="00C5277A">
          <w:rPr>
            <w:rStyle w:val="Hyperlink"/>
          </w:rPr>
          <w:t>https://www.aqa.org.uk/subjects/english/gcse/english-literature-8702/specification-at-a-glance</w:t>
        </w:r>
      </w:hyperlink>
    </w:p>
    <w:p w14:paraId="7A754552" w14:textId="77777777" w:rsidR="00496567" w:rsidRDefault="00496567" w:rsidP="00496567">
      <w:pPr>
        <w:pStyle w:val="ListParagraph"/>
      </w:pPr>
    </w:p>
    <w:p w14:paraId="30EF9F1C" w14:textId="77777777" w:rsidR="007715F0" w:rsidRDefault="007715F0" w:rsidP="007715F0">
      <w:pPr>
        <w:pStyle w:val="Heading1"/>
      </w:pPr>
      <w:r>
        <w:t>Curriculum Intent</w:t>
      </w:r>
    </w:p>
    <w:p w14:paraId="6D69C8BA" w14:textId="1DB85C9C" w:rsidR="00EC423A" w:rsidRDefault="00496567" w:rsidP="00496567">
      <w:r w:rsidRPr="005E370C">
        <w:t>The English curriculum at North East Futures UTC is centred upon developing the com</w:t>
      </w:r>
      <w:r w:rsidR="00EC423A" w:rsidRPr="005E370C">
        <w:t xml:space="preserve">munication and interpersonal skills that students will require </w:t>
      </w:r>
      <w:r w:rsidRPr="005E370C">
        <w:t xml:space="preserve">when they enter the world of work. They study canonical literature texts, including Macbeth, An Inspector Calls, A Christmas Carol and a range of fiction, non-fiction and poetry texts which discuss central themes within society: power, conflict, equality, social deprivation, to name but a few, ensuring that students can develop their </w:t>
      </w:r>
      <w:r w:rsidR="00327FA5" w:rsidRPr="005E370C">
        <w:t xml:space="preserve">cultural capital and </w:t>
      </w:r>
      <w:r w:rsidR="00EC423A" w:rsidRPr="005E370C">
        <w:t>world</w:t>
      </w:r>
      <w:r w:rsidRPr="005E370C">
        <w:t xml:space="preserve"> view and clearly articulate their opinions. Reading and literacy is at the core of student learning</w:t>
      </w:r>
      <w:r w:rsidR="00EC423A" w:rsidRPr="005E370C">
        <w:t>.</w:t>
      </w:r>
      <w:r w:rsidRPr="005E370C">
        <w:t xml:space="preserve"> Students build their written and spoken communication skills, developing the experiences they gain through mentoring and projects in the UTC, while studying some of the best that has been written and thought to ensure that they are able to engage with the world critically in their chosen fields</w:t>
      </w:r>
      <w:r w:rsidR="00327FA5" w:rsidRPr="005E370C">
        <w:t xml:space="preserve"> and become</w:t>
      </w:r>
      <w:r w:rsidR="00333BFC" w:rsidRPr="005E370C">
        <w:t xml:space="preserve"> agile thinkers</w:t>
      </w:r>
      <w:r w:rsidRPr="005E370C">
        <w:t>. The skills developed in English are at the core of most careers; our stude</w:t>
      </w:r>
      <w:r w:rsidR="00327FA5" w:rsidRPr="005E370C">
        <w:t xml:space="preserve">nts who go on to healthcare, </w:t>
      </w:r>
      <w:r w:rsidRPr="005E370C">
        <w:t>digital science</w:t>
      </w:r>
      <w:r w:rsidR="00327FA5" w:rsidRPr="005E370C">
        <w:t xml:space="preserve"> and many other</w:t>
      </w:r>
      <w:r w:rsidR="00EC423A" w:rsidRPr="005E370C">
        <w:t xml:space="preserve"> destinations</w:t>
      </w:r>
      <w:r w:rsidRPr="005E370C">
        <w:t xml:space="preserve"> </w:t>
      </w:r>
      <w:r w:rsidR="00EC423A" w:rsidRPr="005E370C">
        <w:t>develop the highly valued interpersonal skills which are critical for success in those fields.</w:t>
      </w:r>
    </w:p>
    <w:p w14:paraId="3CF30812" w14:textId="4315A01E" w:rsidR="00333BFC" w:rsidRDefault="00327FA5" w:rsidP="00496567">
      <w:r>
        <w:t xml:space="preserve">An English qualification is essential for most progression routes and </w:t>
      </w:r>
      <w:r w:rsidR="005E370C">
        <w:t>the impact of our curriculum will see our learners leave to go to sixth form, college, apprenticeship or to enter the world of work with the necessary communication and literacy skills to survive and thrive in an increasingly competitive and unpredictable world. Students could go onto a range of course options, including English Literature, English Language or a related area such as speech therapy, law, psychology and criminology.</w:t>
      </w:r>
      <w:bookmarkStart w:id="0" w:name="_GoBack"/>
      <w:bookmarkEnd w:id="0"/>
    </w:p>
    <w:p w14:paraId="3D4AF130" w14:textId="77777777" w:rsidR="007715F0" w:rsidRPr="007715F0" w:rsidRDefault="007715F0" w:rsidP="007E1BD6">
      <w:pPr>
        <w:pStyle w:val="Heading1"/>
      </w:pPr>
      <w:r>
        <w:t>Study Tips</w:t>
      </w:r>
    </w:p>
    <w:p w14:paraId="7F13882A" w14:textId="60A11565" w:rsidR="007715F0" w:rsidRDefault="007715F0" w:rsidP="007715F0">
      <w:r>
        <w:t>Student</w:t>
      </w:r>
      <w:r w:rsidR="00EC423A">
        <w:t>s will benefit from additional study using</w:t>
      </w:r>
      <w:r>
        <w:t>:</w:t>
      </w:r>
    </w:p>
    <w:p w14:paraId="0D1CCEA5" w14:textId="684EA6B9" w:rsidR="00496567" w:rsidRDefault="007E1BD6" w:rsidP="00496567">
      <w:pPr>
        <w:pStyle w:val="ListParagraph"/>
        <w:numPr>
          <w:ilvl w:val="0"/>
          <w:numId w:val="3"/>
        </w:numPr>
      </w:pPr>
      <w:proofErr w:type="spellStart"/>
      <w:r>
        <w:t>GCSEPod</w:t>
      </w:r>
      <w:proofErr w:type="spellEnd"/>
      <w:r w:rsidR="00496567">
        <w:t xml:space="preserve"> </w:t>
      </w:r>
      <w:hyperlink r:id="rId10" w:history="1">
        <w:r w:rsidR="00496567" w:rsidRPr="00C5277A">
          <w:rPr>
            <w:rStyle w:val="Hyperlink"/>
          </w:rPr>
          <w:t>https://members.gcsepod.com/login?redirect_to=https%3A%2F%2Fmembers.gcsepod.com%2Fshared%2Fpodcasts%2Ftitle%2F10338%2F63500</w:t>
        </w:r>
      </w:hyperlink>
    </w:p>
    <w:p w14:paraId="3D160986" w14:textId="77777777" w:rsidR="00496567" w:rsidRDefault="00496567" w:rsidP="00496567">
      <w:pPr>
        <w:pStyle w:val="ListParagraph"/>
        <w:numPr>
          <w:ilvl w:val="0"/>
          <w:numId w:val="3"/>
        </w:numPr>
      </w:pPr>
      <w:r>
        <w:t>Seneca</w:t>
      </w:r>
    </w:p>
    <w:p w14:paraId="0B9EA804" w14:textId="2D03BD48" w:rsidR="00496567" w:rsidRDefault="007E1BD6" w:rsidP="00496567">
      <w:pPr>
        <w:pStyle w:val="ListParagraph"/>
      </w:pPr>
      <w:r>
        <w:t xml:space="preserve"> </w:t>
      </w:r>
      <w:hyperlink r:id="rId11" w:history="1">
        <w:r w:rsidR="00496567" w:rsidRPr="00C5277A">
          <w:rPr>
            <w:rStyle w:val="Hyperlink"/>
          </w:rPr>
          <w:t>https://app.senecalearning.com/dashboard/courses/add?Price=Free</w:t>
        </w:r>
      </w:hyperlink>
    </w:p>
    <w:p w14:paraId="532028A8" w14:textId="68B9F227" w:rsidR="00DE77C7" w:rsidRDefault="00DE77C7" w:rsidP="00DE77C7">
      <w:pPr>
        <w:pStyle w:val="ListParagraph"/>
        <w:numPr>
          <w:ilvl w:val="0"/>
          <w:numId w:val="3"/>
        </w:numPr>
      </w:pPr>
      <w:r>
        <w:t>CGP Study Guide</w:t>
      </w:r>
    </w:p>
    <w:p w14:paraId="31F73144" w14:textId="6BDB3228" w:rsidR="007E1BD6" w:rsidRDefault="005E370C" w:rsidP="00DE77C7">
      <w:pPr>
        <w:pStyle w:val="ListParagraph"/>
      </w:pPr>
      <w:hyperlink r:id="rId12" w:history="1">
        <w:r w:rsidR="00DE77C7" w:rsidRPr="00C5277A">
          <w:rPr>
            <w:rStyle w:val="Hyperlink"/>
          </w:rPr>
          <w:t>https://www.cgpbooks.co.uk/secondary-books/gcse/english</w:t>
        </w:r>
      </w:hyperlink>
      <w:r w:rsidR="00DE77C7">
        <w:t xml:space="preserve"> </w:t>
      </w:r>
    </w:p>
    <w:p w14:paraId="3619E146" w14:textId="5A0CB1F7" w:rsidR="007E1BD6" w:rsidRDefault="007E1BD6" w:rsidP="007E1BD6">
      <w:r>
        <w:t>Some other useful websites:</w:t>
      </w:r>
    </w:p>
    <w:p w14:paraId="0953D38B" w14:textId="025BB53D" w:rsidR="00496567" w:rsidRDefault="00DE77C7" w:rsidP="00DE77C7">
      <w:pPr>
        <w:pStyle w:val="ListParagraph"/>
        <w:numPr>
          <w:ilvl w:val="0"/>
          <w:numId w:val="5"/>
        </w:numPr>
      </w:pPr>
      <w:r>
        <w:t xml:space="preserve">Oak Academy: </w:t>
      </w:r>
      <w:hyperlink r:id="rId13" w:history="1">
        <w:r w:rsidRPr="00C5277A">
          <w:rPr>
            <w:rStyle w:val="Hyperlink"/>
          </w:rPr>
          <w:t>https://classroom.thenational.academy/subjects-by-year/year-10/subjects/english</w:t>
        </w:r>
      </w:hyperlink>
    </w:p>
    <w:p w14:paraId="13448515" w14:textId="7F22A904" w:rsidR="00DE77C7" w:rsidRDefault="00DE77C7" w:rsidP="00DE77C7">
      <w:pPr>
        <w:pStyle w:val="ListParagraph"/>
        <w:numPr>
          <w:ilvl w:val="0"/>
          <w:numId w:val="5"/>
        </w:numPr>
      </w:pPr>
      <w:r>
        <w:t xml:space="preserve">Mr </w:t>
      </w:r>
      <w:proofErr w:type="spellStart"/>
      <w:r>
        <w:t>Bruff</w:t>
      </w:r>
      <w:proofErr w:type="spellEnd"/>
      <w:r>
        <w:t xml:space="preserve">: </w:t>
      </w:r>
      <w:hyperlink r:id="rId14" w:history="1">
        <w:r w:rsidRPr="00C5277A">
          <w:rPr>
            <w:rStyle w:val="Hyperlink"/>
          </w:rPr>
          <w:t>https://www.youtube.com/channel/UCM2vdqz-7e4HAuzhpFuRY8w</w:t>
        </w:r>
      </w:hyperlink>
      <w:r>
        <w:t xml:space="preserve"> </w:t>
      </w:r>
    </w:p>
    <w:p w14:paraId="10294B8A" w14:textId="77777777" w:rsidR="007715F0" w:rsidRDefault="007715F0" w:rsidP="007715F0">
      <w:pPr>
        <w:pStyle w:val="Heading1"/>
      </w:pPr>
      <w:r>
        <w:t>Curriculum Overview</w:t>
      </w:r>
    </w:p>
    <w:p w14:paraId="1B439752" w14:textId="3392C5CD" w:rsidR="00CD0E91" w:rsidRDefault="00CD0E91">
      <w:pPr>
        <w:rPr>
          <w:rFonts w:ascii="Arial" w:hAnsi="Arial" w:cs="Arial"/>
        </w:rPr>
      </w:pPr>
      <w:r>
        <w:rPr>
          <w:rFonts w:ascii="Arial" w:hAnsi="Arial" w:cs="Arial"/>
        </w:rPr>
        <w:t xml:space="preserve">The learning in </w:t>
      </w:r>
      <w:r w:rsidR="00496567">
        <w:rPr>
          <w:rFonts w:ascii="Arial" w:hAnsi="Arial" w:cs="Arial"/>
        </w:rPr>
        <w:t xml:space="preserve">English </w:t>
      </w:r>
      <w:r>
        <w:rPr>
          <w:rFonts w:ascii="Arial" w:hAnsi="Arial" w:cs="Arial"/>
        </w:rPr>
        <w:t xml:space="preserve">is </w:t>
      </w:r>
      <w:r w:rsidR="007715F0">
        <w:rPr>
          <w:rFonts w:ascii="Arial" w:hAnsi="Arial" w:cs="Arial"/>
        </w:rPr>
        <w:t>sequenced</w:t>
      </w:r>
      <w:r w:rsidR="00496567">
        <w:rPr>
          <w:rFonts w:ascii="Arial" w:hAnsi="Arial" w:cs="Arial"/>
        </w:rPr>
        <w:t xml:space="preserve"> as follows:</w:t>
      </w:r>
    </w:p>
    <w:p w14:paraId="0B10E262" w14:textId="77777777" w:rsidR="007715F0" w:rsidRPr="007E1BD6" w:rsidRDefault="007715F0">
      <w:pPr>
        <w:rPr>
          <w:rFonts w:ascii="Arial" w:hAnsi="Arial" w:cs="Arial"/>
          <w:i/>
        </w:rPr>
      </w:pPr>
      <w:r w:rsidRPr="007E1BD6">
        <w:rPr>
          <w:rFonts w:ascii="Arial" w:hAnsi="Arial" w:cs="Arial"/>
          <w:i/>
        </w:rPr>
        <w:t xml:space="preserve">Note: the full Curriculum Plans are available on request to </w:t>
      </w:r>
      <w:hyperlink r:id="rId15" w:history="1">
        <w:r w:rsidRPr="007E1BD6">
          <w:rPr>
            <w:rStyle w:val="Hyperlink"/>
            <w:rFonts w:ascii="Arial" w:hAnsi="Arial" w:cs="Arial"/>
            <w:i/>
          </w:rPr>
          <w:t>info@nefuturesutc.co.uk</w:t>
        </w:r>
      </w:hyperlink>
      <w:r w:rsidRPr="007E1BD6">
        <w:rPr>
          <w:rFonts w:ascii="Arial" w:hAnsi="Arial" w:cs="Arial"/>
          <w:i/>
        </w:rPr>
        <w:t xml:space="preserve"> </w:t>
      </w:r>
    </w:p>
    <w:p w14:paraId="21C988EB" w14:textId="77777777" w:rsidR="007715F0" w:rsidRPr="007715F0" w:rsidRDefault="007715F0">
      <w:pPr>
        <w:rPr>
          <w:rFonts w:ascii="Arial" w:hAnsi="Arial" w:cs="Arial"/>
          <w:b/>
        </w:rPr>
      </w:pPr>
      <w:r w:rsidRPr="007715F0">
        <w:rPr>
          <w:rFonts w:ascii="Arial" w:hAnsi="Arial" w:cs="Arial"/>
          <w:b/>
        </w:rPr>
        <w:t>Key Topics</w:t>
      </w:r>
    </w:p>
    <w:p w14:paraId="7969CD06" w14:textId="6AE55A18" w:rsidR="007715F0" w:rsidRDefault="00496567" w:rsidP="007715F0">
      <w:pPr>
        <w:pStyle w:val="ListParagraph"/>
        <w:numPr>
          <w:ilvl w:val="0"/>
          <w:numId w:val="1"/>
        </w:numPr>
        <w:rPr>
          <w:rFonts w:ascii="Arial" w:hAnsi="Arial" w:cs="Arial"/>
        </w:rPr>
      </w:pPr>
      <w:r>
        <w:rPr>
          <w:rFonts w:ascii="Arial" w:hAnsi="Arial" w:cs="Arial"/>
        </w:rPr>
        <w:t>An Inspector Calls</w:t>
      </w:r>
    </w:p>
    <w:p w14:paraId="7BBE30D8" w14:textId="4AD20688" w:rsidR="00496567" w:rsidRDefault="00496567" w:rsidP="007715F0">
      <w:pPr>
        <w:pStyle w:val="ListParagraph"/>
        <w:numPr>
          <w:ilvl w:val="0"/>
          <w:numId w:val="1"/>
        </w:numPr>
        <w:rPr>
          <w:rFonts w:ascii="Arial" w:hAnsi="Arial" w:cs="Arial"/>
        </w:rPr>
      </w:pPr>
      <w:r>
        <w:rPr>
          <w:rFonts w:ascii="Arial" w:hAnsi="Arial" w:cs="Arial"/>
        </w:rPr>
        <w:t>Macbeth</w:t>
      </w:r>
    </w:p>
    <w:p w14:paraId="765172AF" w14:textId="50089512" w:rsidR="00496567" w:rsidRDefault="00496567" w:rsidP="007715F0">
      <w:pPr>
        <w:pStyle w:val="ListParagraph"/>
        <w:numPr>
          <w:ilvl w:val="0"/>
          <w:numId w:val="1"/>
        </w:numPr>
        <w:rPr>
          <w:rFonts w:ascii="Arial" w:hAnsi="Arial" w:cs="Arial"/>
        </w:rPr>
      </w:pPr>
      <w:r>
        <w:rPr>
          <w:rFonts w:ascii="Arial" w:hAnsi="Arial" w:cs="Arial"/>
        </w:rPr>
        <w:lastRenderedPageBreak/>
        <w:t>A Christmas Carol</w:t>
      </w:r>
    </w:p>
    <w:p w14:paraId="744BBFBC" w14:textId="08D86F31" w:rsidR="00496567" w:rsidRDefault="00496567" w:rsidP="007715F0">
      <w:pPr>
        <w:pStyle w:val="ListParagraph"/>
        <w:numPr>
          <w:ilvl w:val="0"/>
          <w:numId w:val="1"/>
        </w:numPr>
        <w:rPr>
          <w:rFonts w:ascii="Arial" w:hAnsi="Arial" w:cs="Arial"/>
        </w:rPr>
      </w:pPr>
      <w:r>
        <w:rPr>
          <w:rFonts w:ascii="Arial" w:hAnsi="Arial" w:cs="Arial"/>
        </w:rPr>
        <w:t>Power and Conflict Poetry Anthology</w:t>
      </w:r>
    </w:p>
    <w:p w14:paraId="722E52F6" w14:textId="7D4CEB45" w:rsidR="00496567" w:rsidRDefault="00496567" w:rsidP="007715F0">
      <w:pPr>
        <w:pStyle w:val="ListParagraph"/>
        <w:numPr>
          <w:ilvl w:val="0"/>
          <w:numId w:val="1"/>
        </w:numPr>
        <w:rPr>
          <w:rFonts w:ascii="Arial" w:hAnsi="Arial" w:cs="Arial"/>
        </w:rPr>
      </w:pPr>
      <w:r>
        <w:rPr>
          <w:rFonts w:ascii="Arial" w:hAnsi="Arial" w:cs="Arial"/>
        </w:rPr>
        <w:t>Unseen fiction and creative writing</w:t>
      </w:r>
    </w:p>
    <w:p w14:paraId="194785B7" w14:textId="55273264" w:rsidR="000F618F" w:rsidRDefault="00496567" w:rsidP="00496567">
      <w:pPr>
        <w:pStyle w:val="ListParagraph"/>
        <w:numPr>
          <w:ilvl w:val="0"/>
          <w:numId w:val="1"/>
        </w:numPr>
        <w:rPr>
          <w:rFonts w:ascii="Arial" w:hAnsi="Arial" w:cs="Arial"/>
        </w:rPr>
      </w:pPr>
      <w:r>
        <w:rPr>
          <w:rFonts w:ascii="Arial" w:hAnsi="Arial" w:cs="Arial"/>
        </w:rPr>
        <w:t>Unseen non-fiction and transactional writing</w:t>
      </w:r>
    </w:p>
    <w:p w14:paraId="5BC5087C" w14:textId="76F8B902" w:rsidR="00496567" w:rsidRPr="00496567" w:rsidRDefault="00496567" w:rsidP="00496567">
      <w:pPr>
        <w:pStyle w:val="ListParagraph"/>
        <w:numPr>
          <w:ilvl w:val="0"/>
          <w:numId w:val="1"/>
        </w:numPr>
        <w:rPr>
          <w:rFonts w:ascii="Arial" w:hAnsi="Arial" w:cs="Arial"/>
        </w:rPr>
      </w:pPr>
      <w:r>
        <w:rPr>
          <w:rFonts w:ascii="Arial" w:hAnsi="Arial" w:cs="Arial"/>
        </w:rPr>
        <w:t>Spoken language</w:t>
      </w:r>
    </w:p>
    <w:p w14:paraId="451013B4" w14:textId="77777777" w:rsidR="00496567" w:rsidRDefault="00496567" w:rsidP="000F618F">
      <w:pPr>
        <w:rPr>
          <w:rFonts w:ascii="Arial" w:hAnsi="Arial" w:cs="Arial"/>
          <w:b/>
          <w:u w:val="single"/>
        </w:rPr>
      </w:pPr>
    </w:p>
    <w:p w14:paraId="10973450" w14:textId="77777777" w:rsidR="00496567" w:rsidRDefault="000F618F" w:rsidP="00496567">
      <w:pPr>
        <w:rPr>
          <w:rFonts w:ascii="Arial" w:hAnsi="Arial" w:cs="Arial"/>
        </w:rPr>
      </w:pPr>
      <w:r w:rsidRPr="000F618F">
        <w:rPr>
          <w:rFonts w:ascii="Arial" w:hAnsi="Arial" w:cs="Arial"/>
        </w:rPr>
        <w:t>Year 10</w:t>
      </w:r>
    </w:p>
    <w:p w14:paraId="63FFE87B" w14:textId="35D03BE9" w:rsidR="000F618F" w:rsidRPr="000F618F" w:rsidRDefault="000F618F" w:rsidP="00496567">
      <w:pPr>
        <w:rPr>
          <w:rFonts w:ascii="Arial" w:hAnsi="Arial" w:cs="Arial"/>
        </w:rPr>
      </w:pPr>
      <w:r>
        <w:rPr>
          <w:noProof/>
          <w:lang w:eastAsia="en-GB"/>
        </w:rPr>
        <w:drawing>
          <wp:inline distT="0" distB="0" distL="0" distR="0" wp14:anchorId="70A3ADBA" wp14:editId="524CBA32">
            <wp:extent cx="6743700" cy="3867150"/>
            <wp:effectExtent l="38100" t="1905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58AA87E" w14:textId="3F17D31D" w:rsidR="000F618F" w:rsidRPr="000F618F" w:rsidRDefault="000F618F" w:rsidP="000F618F">
      <w:pPr>
        <w:rPr>
          <w:rFonts w:ascii="Arial" w:hAnsi="Arial" w:cs="Arial"/>
        </w:rPr>
      </w:pPr>
      <w:r>
        <w:rPr>
          <w:noProof/>
          <w:lang w:eastAsia="en-GB"/>
        </w:rPr>
        <w:drawing>
          <wp:inline distT="0" distB="0" distL="0" distR="0" wp14:anchorId="648FF34B" wp14:editId="633F0135">
            <wp:extent cx="6645910" cy="3811073"/>
            <wp:effectExtent l="38100" t="19050" r="40640" b="374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5239440" w14:textId="77777777" w:rsidR="00EC423A" w:rsidRDefault="00EC423A" w:rsidP="000F618F">
      <w:pPr>
        <w:rPr>
          <w:rFonts w:ascii="Arial" w:hAnsi="Arial" w:cs="Arial"/>
        </w:rPr>
      </w:pPr>
    </w:p>
    <w:p w14:paraId="136EC770" w14:textId="1EBEB49C" w:rsidR="000F618F" w:rsidRPr="000F618F" w:rsidRDefault="000F618F" w:rsidP="000F618F">
      <w:pPr>
        <w:rPr>
          <w:rFonts w:ascii="Arial" w:hAnsi="Arial" w:cs="Arial"/>
        </w:rPr>
      </w:pPr>
      <w:r w:rsidRPr="000F618F">
        <w:rPr>
          <w:rFonts w:ascii="Arial" w:hAnsi="Arial" w:cs="Arial"/>
        </w:rPr>
        <w:t>Year 11:</w:t>
      </w:r>
    </w:p>
    <w:p w14:paraId="59612491" w14:textId="163960F5" w:rsidR="000F618F" w:rsidRPr="000F618F" w:rsidRDefault="000F618F" w:rsidP="000F618F">
      <w:pPr>
        <w:rPr>
          <w:rFonts w:ascii="Arial" w:hAnsi="Arial" w:cs="Arial"/>
        </w:rPr>
      </w:pPr>
      <w:r>
        <w:rPr>
          <w:noProof/>
          <w:lang w:eastAsia="en-GB"/>
        </w:rPr>
        <w:lastRenderedPageBreak/>
        <w:drawing>
          <wp:inline distT="0" distB="0" distL="0" distR="0" wp14:anchorId="10704F1B" wp14:editId="6570F30B">
            <wp:extent cx="6791325" cy="3867150"/>
            <wp:effectExtent l="57150" t="19050" r="66675"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A7B61A0" w14:textId="21F7997F" w:rsidR="007C6D4A" w:rsidRPr="000F618F" w:rsidRDefault="000F618F" w:rsidP="000F618F">
      <w:pPr>
        <w:rPr>
          <w:rFonts w:ascii="Arial" w:hAnsi="Arial" w:cs="Arial"/>
        </w:rPr>
      </w:pPr>
      <w:r>
        <w:rPr>
          <w:noProof/>
          <w:lang w:eastAsia="en-GB"/>
        </w:rPr>
        <w:drawing>
          <wp:inline distT="0" distB="0" distL="0" distR="0" wp14:anchorId="2F811DC6" wp14:editId="075FF885">
            <wp:extent cx="6645910" cy="3811073"/>
            <wp:effectExtent l="38100" t="19050" r="21590" b="3746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A5D14B6" w14:textId="77777777" w:rsidR="007C6D4A" w:rsidRPr="00CD0E91" w:rsidRDefault="007C6D4A">
      <w:pPr>
        <w:rPr>
          <w:rFonts w:ascii="Arial" w:hAnsi="Arial" w:cs="Arial"/>
        </w:rPr>
      </w:pPr>
    </w:p>
    <w:sectPr w:rsidR="007C6D4A" w:rsidRPr="00CD0E91"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687B"/>
    <w:multiLevelType w:val="hybridMultilevel"/>
    <w:tmpl w:val="089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32A20"/>
    <w:rsid w:val="000F618F"/>
    <w:rsid w:val="003175BE"/>
    <w:rsid w:val="00327FA5"/>
    <w:rsid w:val="00333BFC"/>
    <w:rsid w:val="00496567"/>
    <w:rsid w:val="005E370C"/>
    <w:rsid w:val="005F0E14"/>
    <w:rsid w:val="007715F0"/>
    <w:rsid w:val="00780C9B"/>
    <w:rsid w:val="007816CA"/>
    <w:rsid w:val="007C6D4A"/>
    <w:rsid w:val="007E1BD6"/>
    <w:rsid w:val="00857243"/>
    <w:rsid w:val="008B2146"/>
    <w:rsid w:val="00AE680C"/>
    <w:rsid w:val="00B014B5"/>
    <w:rsid w:val="00B73448"/>
    <w:rsid w:val="00CD0E91"/>
    <w:rsid w:val="00D70547"/>
    <w:rsid w:val="00D84ABC"/>
    <w:rsid w:val="00DE77C7"/>
    <w:rsid w:val="00EC423A"/>
    <w:rsid w:val="00F9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D457"/>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english/gcse/english-language-8700/specification-at-a-glance" TargetMode="External"/><Relationship Id="rId13" Type="http://schemas.openxmlformats.org/officeDocument/2006/relationships/hyperlink" Target="https://classroom.thenational.academy/subjects-by-year/year-10/subjects/english"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diagramColors" Target="diagrams/colors4.xml"/><Relationship Id="rId7" Type="http://schemas.openxmlformats.org/officeDocument/2006/relationships/webSettings" Target="webSettings.xml"/><Relationship Id="rId12" Type="http://schemas.openxmlformats.org/officeDocument/2006/relationships/hyperlink" Target="https://www.cgpbooks.co.uk/secondary-books/gcse/english"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enecalearning.com/dashboard/courses/add?Price=Free"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nefuturesutc.co.uk"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hyperlink" Target="https://members.gcsepod.com/login?redirect_to=https%3A%2F%2Fmembers.gcsepod.com%2Fshared%2Fpodcasts%2Ftitle%2F10338%2F63500" TargetMode="External"/><Relationship Id="rId19" Type="http://schemas.openxmlformats.org/officeDocument/2006/relationships/diagramColors" Target="diagrams/colors1.xml"/><Relationship Id="rId31" Type="http://schemas.openxmlformats.org/officeDocument/2006/relationships/diagramData" Target="diagrams/data4.xml"/><Relationship Id="rId4" Type="http://schemas.openxmlformats.org/officeDocument/2006/relationships/numbering" Target="numbering.xml"/><Relationship Id="rId9" Type="http://schemas.openxmlformats.org/officeDocument/2006/relationships/hyperlink" Target="https://www.aqa.org.uk/subjects/english/gcse/english-literature-8702/specification-at-a-glance" TargetMode="External"/><Relationship Id="rId14" Type="http://schemas.openxmlformats.org/officeDocument/2006/relationships/hyperlink" Target="https://www.youtube.com/channel/UCM2vdqz-7e4HAuzhpFuRY8w"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US"/>
            <a:t>How do we communicate our ideas effectively, both written and spoken in non-fiction texts?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dgm:spPr/>
      <dgm:t>
        <a:bodyPr/>
        <a:lstStyle/>
        <a:p>
          <a:r>
            <a:rPr lang="en-US"/>
            <a:t>How does society shape a text?</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dgm:spPr/>
      <dgm:t>
        <a:bodyPr/>
        <a:lstStyle/>
        <a:p>
          <a:r>
            <a:rPr lang="en-US"/>
            <a:t>How do writers communicate their ideas?</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15188E76-2E39-44EA-BF38-3137F63B38BD}">
      <dgm:prSet phldrT="[Text]"/>
      <dgm:spPr/>
      <dgm:t>
        <a:bodyPr/>
        <a:lstStyle/>
        <a:p>
          <a:r>
            <a:rPr lang="en-US"/>
            <a:t>How do we structure texts and use language to shape the views of others?</a:t>
          </a:r>
        </a:p>
      </dgm:t>
    </dgm:pt>
    <dgm:pt modelId="{96712B25-9010-49F0-A7DC-A493AAFD18E0}" type="parTrans" cxnId="{EF743C92-798D-4AD1-8623-95C294CF5A6D}">
      <dgm:prSet/>
      <dgm:spPr/>
      <dgm:t>
        <a:bodyPr/>
        <a:lstStyle/>
        <a:p>
          <a:endParaRPr lang="en-GB"/>
        </a:p>
      </dgm:t>
    </dgm:pt>
    <dgm:pt modelId="{6765DBA1-D6AF-4135-B7FC-9E066FC7372B}" type="sibTrans" cxnId="{EF743C92-798D-4AD1-8623-95C294CF5A6D}">
      <dgm:prSet/>
      <dgm:spPr/>
      <dgm:t>
        <a:bodyPr/>
        <a:lstStyle/>
        <a:p>
          <a:endParaRPr lang="en-GB"/>
        </a:p>
      </dgm:t>
    </dgm:pt>
    <dgm:pt modelId="{8E2381AD-7CD3-485D-AEE9-17687F4CB7D7}">
      <dgm:prSet phldrT="[Text]"/>
      <dgm:spPr/>
      <dgm:t>
        <a:bodyPr/>
        <a:lstStyle/>
        <a:p>
          <a:r>
            <a:rPr lang="en-US"/>
            <a:t>How do they use language and structure to share their viewpoints?</a:t>
          </a:r>
        </a:p>
      </dgm:t>
    </dgm:pt>
    <dgm:pt modelId="{B4F898DB-C15B-4959-B011-9AEEA1D06D14}" type="parTrans" cxnId="{0B764A3A-F6EC-4E8B-A167-275AC7B4D345}">
      <dgm:prSet/>
      <dgm:spPr/>
      <dgm:t>
        <a:bodyPr/>
        <a:lstStyle/>
        <a:p>
          <a:endParaRPr lang="en-GB"/>
        </a:p>
      </dgm:t>
    </dgm:pt>
    <dgm:pt modelId="{218CD5C9-A89F-4F43-869D-C1521871F030}" type="sibTrans" cxnId="{0B764A3A-F6EC-4E8B-A167-275AC7B4D345}">
      <dgm:prSet/>
      <dgm:spPr/>
      <dgm:t>
        <a:bodyPr/>
        <a:lstStyle/>
        <a:p>
          <a:endParaRPr lang="en-GB"/>
        </a:p>
      </dgm:t>
    </dgm:pt>
    <dgm:pt modelId="{80776F69-09D3-4D15-8191-C32D2C7B7504}">
      <dgm:prSet phldrT="[Text]"/>
      <dgm:spPr/>
      <dgm:t>
        <a:bodyPr/>
        <a:lstStyle/>
        <a:p>
          <a:r>
            <a:rPr lang="en-US"/>
            <a:t>How did Dickens use language, form and structure to communicate his views and criticise society?</a:t>
          </a:r>
        </a:p>
      </dgm:t>
    </dgm:pt>
    <dgm:pt modelId="{EF652DF2-4DD7-4673-8E7D-61E23E56969F}" type="parTrans" cxnId="{21A2D1AD-E051-42D8-9B3A-93FB24FCAE7A}">
      <dgm:prSet/>
      <dgm:spPr/>
      <dgm:t>
        <a:bodyPr/>
        <a:lstStyle/>
        <a:p>
          <a:endParaRPr lang="en-US"/>
        </a:p>
      </dgm:t>
    </dgm:pt>
    <dgm:pt modelId="{1D760F86-CF60-45F4-88AD-AAFF08352F47}" type="sibTrans" cxnId="{21A2D1AD-E051-42D8-9B3A-93FB24FCAE7A}">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276702FF-0521-4552-9908-675A2221FC70}" type="presOf" srcId="{80776F69-09D3-4D15-8191-C32D2C7B7504}" destId="{9EE9454F-2195-4F17-8262-7759AC63AD4B}" srcOrd="0" destOrd="1"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21A2D1AD-E051-42D8-9B3A-93FB24FCAE7A}" srcId="{240E8421-5BFD-4D1E-B476-5D9AF077186B}" destId="{80776F69-09D3-4D15-8191-C32D2C7B7504}" srcOrd="1" destOrd="0" parTransId="{EF652DF2-4DD7-4673-8E7D-61E23E56969F}" sibTransId="{1D760F86-CF60-45F4-88AD-AAFF08352F47}"/>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C59AFE22-B37B-4F88-90EA-286B07E56CE4}" type="presOf" srcId="{3D4D5280-019C-401F-89F8-6CAAA0736D5E}" destId="{4816C554-AAE2-4CF8-A02C-64EF361A9148}" srcOrd="0" destOrd="0" presId="urn:microsoft.com/office/officeart/2005/8/layout/chevron2"/>
    <dgm:cxn modelId="{0301565D-1E07-4EE4-BA02-5FE2E6E7FF6A}" type="presOf" srcId="{15188E76-2E39-44EA-BF38-3137F63B38BD}" destId="{48865C0E-6A17-4033-90D1-5FFA81EB9F14}" srcOrd="0" destOrd="1"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0B764A3A-F6EC-4E8B-A167-275AC7B4D345}" srcId="{3D4D5280-019C-401F-89F8-6CAAA0736D5E}" destId="{8E2381AD-7CD3-485D-AEE9-17687F4CB7D7}" srcOrd="1" destOrd="0" parTransId="{B4F898DB-C15B-4959-B011-9AEEA1D06D14}" sibTransId="{218CD5C9-A89F-4F43-869D-C1521871F030}"/>
    <dgm:cxn modelId="{F15CEADA-44DF-4366-B486-973F75163F6F}" srcId="{055460DC-60FB-4A39-A387-FD2C3EC28375}" destId="{240E8421-5BFD-4D1E-B476-5D9AF077186B}" srcOrd="2" destOrd="0" parTransId="{AA3D95F9-DF11-4DAA-A5D5-67CB48906338}" sibTransId="{3FFD3B28-5315-4A7D-A096-24C0C74A0E38}"/>
    <dgm:cxn modelId="{EF743C92-798D-4AD1-8623-95C294CF5A6D}" srcId="{E602D29D-8065-479E-9E59-3229D52FF494}" destId="{15188E76-2E39-44EA-BF38-3137F63B38BD}" srcOrd="1" destOrd="0" parTransId="{96712B25-9010-49F0-A7DC-A493AAFD18E0}" sibTransId="{6765DBA1-D6AF-4135-B7FC-9E066FC7372B}"/>
    <dgm:cxn modelId="{4DE6EF56-FA43-48D2-B7D5-9C066417F393}" type="presOf" srcId="{8E2381AD-7CD3-485D-AEE9-17687F4CB7D7}" destId="{58DCD175-DB48-40E2-A041-440A90D967AD}" srcOrd="0" destOrd="1" presId="urn:microsoft.com/office/officeart/2005/8/layout/chevron2"/>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How can we construct fiction texts to communicate our ideas and feelings?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How do political viewpoints shape a text?</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How is are other types of conflict communicated?</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A83C78D8-1899-408B-8021-E1AD1D4B014F}">
      <dgm:prSet phldrT="[Text]" custT="1"/>
      <dgm:spPr/>
      <dgm:t>
        <a:bodyPr/>
        <a:lstStyle/>
        <a:p>
          <a:r>
            <a:rPr lang="en-US" sz="1400"/>
            <a:t>How does Priestley use language, form and structure to communicate his views and criticise society? </a:t>
          </a:r>
        </a:p>
      </dgm:t>
    </dgm:pt>
    <dgm:pt modelId="{DACC7854-CC7E-4C12-94A6-6E6D2CB0A3BD}" type="parTrans" cxnId="{64402ACB-B65E-4D81-82A2-C5D9E396A9A0}">
      <dgm:prSet/>
      <dgm:spPr/>
      <dgm:t>
        <a:bodyPr/>
        <a:lstStyle/>
        <a:p>
          <a:endParaRPr lang="en-GB"/>
        </a:p>
      </dgm:t>
    </dgm:pt>
    <dgm:pt modelId="{701A06DE-70CD-4881-B6BC-52547E72F67E}" type="sibTrans" cxnId="{64402ACB-B65E-4D81-82A2-C5D9E396A9A0}">
      <dgm:prSet/>
      <dgm:spPr/>
      <dgm:t>
        <a:bodyPr/>
        <a:lstStyle/>
        <a:p>
          <a:endParaRPr lang="en-GB"/>
        </a:p>
      </dgm:t>
    </dgm:pt>
    <dgm:pt modelId="{5CFCB1DD-A6A3-46DB-84F2-F19644254DDD}">
      <dgm:prSet phldrT="[Text]" custT="1"/>
      <dgm:spPr/>
      <dgm:t>
        <a:bodyPr/>
        <a:lstStyle/>
        <a:p>
          <a:r>
            <a:rPr lang="en-US" sz="1400"/>
            <a:t>How do poets use language, structure and form to communicate their views and criticise society? </a:t>
          </a:r>
        </a:p>
      </dgm:t>
    </dgm:pt>
    <dgm:pt modelId="{88427955-1EAC-4EB8-BC24-56BC40F57C66}" type="parTrans" cxnId="{A40D2723-7087-4B58-BD9A-3956A7564D7F}">
      <dgm:prSet/>
      <dgm:spPr/>
      <dgm:t>
        <a:bodyPr/>
        <a:lstStyle/>
        <a:p>
          <a:endParaRPr lang="en-US"/>
        </a:p>
      </dgm:t>
    </dgm:pt>
    <dgm:pt modelId="{5CDA90FE-BA3E-4B8D-A674-FA34502ED111}" type="sibTrans" cxnId="{A40D2723-7087-4B58-BD9A-3956A7564D7F}">
      <dgm:prSet/>
      <dgm:spPr/>
      <dgm:t>
        <a:bodyPr/>
        <a:lstStyle/>
        <a:p>
          <a:endParaRPr lang="en-US"/>
        </a:p>
      </dgm:t>
    </dgm:pt>
    <dgm:pt modelId="{6C1DBEB0-3B2A-4D11-911A-B5D86B596250}">
      <dgm:prSet custT="1"/>
      <dgm:spPr/>
      <dgm:t>
        <a:bodyPr/>
        <a:lstStyle/>
        <a:p>
          <a:r>
            <a:rPr lang="en-US" sz="1400"/>
            <a:t>How do precise vocabulary choices alter the impact of our writing?</a:t>
          </a:r>
        </a:p>
      </dgm:t>
    </dgm:pt>
    <dgm:pt modelId="{18BB8135-28B3-4BAE-B8E0-85E2986934D3}" type="parTrans" cxnId="{97E18328-A113-4D38-9204-0E3EBD515B3A}">
      <dgm:prSet/>
      <dgm:spPr/>
      <dgm:t>
        <a:bodyPr/>
        <a:lstStyle/>
        <a:p>
          <a:endParaRPr lang="en-US"/>
        </a:p>
      </dgm:t>
    </dgm:pt>
    <dgm:pt modelId="{1AAAA2C3-F3A2-4314-8CCC-4C8A5AA912E1}" type="sibTrans" cxnId="{97E18328-A113-4D38-9204-0E3EBD515B3A}">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549B69F-B8D5-4192-978D-593EB593CD31}" type="presOf" srcId="{E602D29D-8065-479E-9E59-3229D52FF494}" destId="{53C4330C-393A-4DB5-9281-34F097D8DE83}" srcOrd="0" destOrd="0" presId="urn:microsoft.com/office/officeart/2005/8/layout/chevron2"/>
    <dgm:cxn modelId="{64402ACB-B65E-4D81-82A2-C5D9E396A9A0}" srcId="{3D4D5280-019C-401F-89F8-6CAAA0736D5E}" destId="{A83C78D8-1899-408B-8021-E1AD1D4B014F}" srcOrd="1" destOrd="0" parTransId="{DACC7854-CC7E-4C12-94A6-6E6D2CB0A3BD}" sibTransId="{701A06DE-70CD-4881-B6BC-52547E72F67E}"/>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ABD70088-CE64-4BE5-B17F-F965E14E572C}" type="presOf" srcId="{6C1DBEB0-3B2A-4D11-911A-B5D86B596250}" destId="{48865C0E-6A17-4033-90D1-5FFA81EB9F14}" srcOrd="0" destOrd="1" presId="urn:microsoft.com/office/officeart/2005/8/layout/chevron2"/>
    <dgm:cxn modelId="{6B4F23C6-7A87-4E00-A689-3858FA780671}" type="presOf" srcId="{055460DC-60FB-4A39-A387-FD2C3EC28375}" destId="{AC1AC262-66DA-445E-8C91-577ED557D450}" srcOrd="0" destOrd="0" presId="urn:microsoft.com/office/officeart/2005/8/layout/chevron2"/>
    <dgm:cxn modelId="{9A78203E-846D-4739-9702-2DC3895822C3}" type="presOf" srcId="{5CFCB1DD-A6A3-46DB-84F2-F19644254DDD}" destId="{9EE9454F-2195-4F17-8262-7759AC63AD4B}"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FD35EE7B-B5FD-4EEE-9F5C-49353010C255}" type="presOf" srcId="{36446757-EB65-448A-8CE3-88F048838230}" destId="{58DCD175-DB48-40E2-A041-440A90D967AD}" srcOrd="0" destOrd="0" presId="urn:microsoft.com/office/officeart/2005/8/layout/chevron2"/>
    <dgm:cxn modelId="{97E18328-A113-4D38-9204-0E3EBD515B3A}" srcId="{E602D29D-8065-479E-9E59-3229D52FF494}" destId="{6C1DBEB0-3B2A-4D11-911A-B5D86B596250}" srcOrd="1" destOrd="0" parTransId="{18BB8135-28B3-4BAE-B8E0-85E2986934D3}" sibTransId="{1AAAA2C3-F3A2-4314-8CCC-4C8A5AA912E1}"/>
    <dgm:cxn modelId="{A40D2723-7087-4B58-BD9A-3956A7564D7F}" srcId="{240E8421-5BFD-4D1E-B476-5D9AF077186B}" destId="{5CFCB1DD-A6A3-46DB-84F2-F19644254DDD}" srcOrd="1" destOrd="0" parTransId="{88427955-1EAC-4EB8-BC24-56BC40F57C66}" sibTransId="{5CDA90FE-BA3E-4B8D-A674-FA34502ED111}"/>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9FA91019-2D48-4AC9-9EA2-C0C9140E4BB9}" type="presOf" srcId="{A83C78D8-1899-408B-8021-E1AD1D4B014F}" destId="{58DCD175-DB48-40E2-A041-440A90D967AD}" srcOrd="0" destOrd="1"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How did Shakespeare use language, structure and form to communicate his ideas around conflict and to criticise Elizabethan society?</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300"/>
            <a:t>Synoptic unit to explore how writers use language, structure and form to communicate their ideas, using unseen poetry.</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300"/>
            <a:t>What were the views of the Romantic poets and how did they communicate them?</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F9F661DB-770F-4724-8B94-4CE7797F28EF}">
      <dgm:prSet phldrT="[Text]"/>
      <dgm:spPr/>
      <dgm:t>
        <a:bodyPr/>
        <a:lstStyle/>
        <a:p>
          <a:endParaRPr lang="en-US" sz="1200"/>
        </a:p>
      </dgm:t>
    </dgm:pt>
    <dgm:pt modelId="{A5227EB6-6F4C-44E3-80B5-464317937064}" type="parTrans" cxnId="{F89DE0FE-8E8C-46EC-9C51-0AB98992E974}">
      <dgm:prSet/>
      <dgm:spPr/>
      <dgm:t>
        <a:bodyPr/>
        <a:lstStyle/>
        <a:p>
          <a:endParaRPr lang="en-US"/>
        </a:p>
      </dgm:t>
    </dgm:pt>
    <dgm:pt modelId="{10D7BD40-5AB3-4C80-891B-15F6B7238D25}" type="sibTrans" cxnId="{F89DE0FE-8E8C-46EC-9C51-0AB98992E974}">
      <dgm:prSet/>
      <dgm:spPr/>
      <dgm:t>
        <a:bodyPr/>
        <a:lstStyle/>
        <a:p>
          <a:endParaRPr lang="en-US"/>
        </a:p>
      </dgm:t>
    </dgm:pt>
    <dgm:pt modelId="{8EC4192B-8089-4297-8487-54DDB3C10D13}">
      <dgm:prSet phldrT="[Text]" custT="1"/>
      <dgm:spPr/>
      <dgm:t>
        <a:bodyPr/>
        <a:lstStyle/>
        <a:p>
          <a:r>
            <a:rPr lang="en-US" sz="1300"/>
            <a:t>How did they use language, structure and form to communicate those ideas?</a:t>
          </a:r>
        </a:p>
      </dgm:t>
    </dgm:pt>
    <dgm:pt modelId="{5C4D3002-1C68-4C7F-BB88-1CF8D29C215D}" type="parTrans" cxnId="{FEB5E5F2-4E29-438E-A8D8-5FDF4550ABD7}">
      <dgm:prSet/>
      <dgm:spPr/>
      <dgm:t>
        <a:bodyPr/>
        <a:lstStyle/>
        <a:p>
          <a:endParaRPr lang="en-GB"/>
        </a:p>
      </dgm:t>
    </dgm:pt>
    <dgm:pt modelId="{252335FC-AAA6-4DF4-8B59-E6113BD84C5D}" type="sibTrans" cxnId="{FEB5E5F2-4E29-438E-A8D8-5FDF4550ABD7}">
      <dgm:prSet/>
      <dgm:spPr/>
      <dgm:t>
        <a:bodyPr/>
        <a:lstStyle/>
        <a:p>
          <a:endParaRPr lang="en-GB"/>
        </a:p>
      </dgm:t>
    </dgm:pt>
    <dgm:pt modelId="{D1A72510-4897-496C-A79F-0B3668DE60AD}">
      <dgm:prSet phldrT="[Text]" custT="1"/>
      <dgm:spPr/>
      <dgm:t>
        <a:bodyPr/>
        <a:lstStyle/>
        <a:p>
          <a:r>
            <a:rPr lang="en-US" sz="1300"/>
            <a:t>How is identity explored in poetry?</a:t>
          </a:r>
        </a:p>
      </dgm:t>
    </dgm:pt>
    <dgm:pt modelId="{BD11C107-6B0D-49D3-88E9-F0251D09165C}" type="parTrans" cxnId="{CFFAE98B-72A0-435E-B7D4-FD4AD2099B50}">
      <dgm:prSet/>
      <dgm:spPr/>
      <dgm:t>
        <a:bodyPr/>
        <a:lstStyle/>
        <a:p>
          <a:endParaRPr lang="en-GB"/>
        </a:p>
      </dgm:t>
    </dgm:pt>
    <dgm:pt modelId="{7C834706-7BAE-41FB-A4EC-15AD2D58C85F}" type="sibTrans" cxnId="{CFFAE98B-72A0-435E-B7D4-FD4AD2099B50}">
      <dgm:prSet/>
      <dgm:spPr/>
      <dgm:t>
        <a:bodyPr/>
        <a:lstStyle/>
        <a:p>
          <a:endParaRPr lang="en-GB"/>
        </a:p>
      </dgm:t>
    </dgm:pt>
    <dgm:pt modelId="{4232CAD7-90AB-421D-B7B5-97DB4238DDB9}">
      <dgm:prSet phldrT="[Text]" custT="1"/>
      <dgm:spPr/>
      <dgm:t>
        <a:bodyPr/>
        <a:lstStyle/>
        <a:p>
          <a:r>
            <a:rPr lang="en-US" sz="1300"/>
            <a:t>How did they use language, structure and form to communicate those ideas?</a:t>
          </a:r>
        </a:p>
      </dgm:t>
    </dgm:pt>
    <dgm:pt modelId="{5BD2A497-E019-4C45-9853-BE1BAFD585CC}" type="parTrans" cxnId="{0E83D648-5C8C-4C24-8BDD-2D58B0BF4563}">
      <dgm:prSet/>
      <dgm:spPr/>
      <dgm:t>
        <a:bodyPr/>
        <a:lstStyle/>
        <a:p>
          <a:endParaRPr lang="en-GB"/>
        </a:p>
      </dgm:t>
    </dgm:pt>
    <dgm:pt modelId="{B38BFFCF-E831-44C0-9B4A-CCC741D2FD9A}" type="sibTrans" cxnId="{0E83D648-5C8C-4C24-8BDD-2D58B0BF4563}">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custScaleX="105268" custScaleY="109903" custLinFactNeighborX="1950" custLinFactNeighborY="-1365">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custScaleY="113240" custLinFactNeighborX="980" custLinFactNeighborY="-1071">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0365D68C-24D2-40E0-A560-F6EF5AD23650}" type="presOf" srcId="{4232CAD7-90AB-421D-B7B5-97DB4238DDB9}" destId="{58DCD175-DB48-40E2-A041-440A90D967AD}" srcOrd="0" destOrd="3" presId="urn:microsoft.com/office/officeart/2005/8/layout/chevron2"/>
    <dgm:cxn modelId="{CFFAE98B-72A0-435E-B7D4-FD4AD2099B50}" srcId="{3D4D5280-019C-401F-89F8-6CAAA0736D5E}" destId="{D1A72510-4897-496C-A79F-0B3668DE60AD}" srcOrd="2" destOrd="0" parTransId="{BD11C107-6B0D-49D3-88E9-F0251D09165C}" sibTransId="{7C834706-7BAE-41FB-A4EC-15AD2D58C85F}"/>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0E83D648-5C8C-4C24-8BDD-2D58B0BF4563}" srcId="{3D4D5280-019C-401F-89F8-6CAAA0736D5E}" destId="{4232CAD7-90AB-421D-B7B5-97DB4238DDB9}" srcOrd="3" destOrd="0" parTransId="{5BD2A497-E019-4C45-9853-BE1BAFD585CC}" sibTransId="{B38BFFCF-E831-44C0-9B4A-CCC741D2FD9A}"/>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FEB5E5F2-4E29-438E-A8D8-5FDF4550ABD7}" srcId="{3D4D5280-019C-401F-89F8-6CAAA0736D5E}" destId="{8EC4192B-8089-4297-8487-54DDB3C10D13}" srcOrd="1" destOrd="0" parTransId="{5C4D3002-1C68-4C7F-BB88-1CF8D29C215D}" sibTransId="{252335FC-AAA6-4DF4-8B59-E6113BD84C5D}"/>
    <dgm:cxn modelId="{5D4F68E6-C759-40F3-8963-CE5D9BDAAA68}" type="presOf" srcId="{F9F661DB-770F-4724-8B94-4CE7797F28EF}" destId="{48865C0E-6A17-4033-90D1-5FFA81EB9F14}"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B86607A0-AC2F-4C9A-8343-78A415A27AC0}" type="presOf" srcId="{8EC4192B-8089-4297-8487-54DDB3C10D13}" destId="{58DCD175-DB48-40E2-A041-440A90D967AD}" srcOrd="0" destOrd="1" presId="urn:microsoft.com/office/officeart/2005/8/layout/chevron2"/>
    <dgm:cxn modelId="{78B3B9D5-9E7A-42C6-9D6C-AD90BA3BDDAE}" type="presOf" srcId="{D1A72510-4897-496C-A79F-0B3668DE60AD}" destId="{58DCD175-DB48-40E2-A041-440A90D967AD}" srcOrd="0" destOrd="2"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F89DE0FE-8E8C-46EC-9C51-0AB98992E974}" srcId="{E602D29D-8065-479E-9E59-3229D52FF494}" destId="{F9F661DB-770F-4724-8B94-4CE7797F28EF}" srcOrd="1" destOrd="0" parTransId="{A5227EB6-6F4C-44E3-80B5-464317937064}" sibTransId="{10D7BD40-5AB3-4C80-891B-15F6B7238D25}"/>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 Revision of all core texts and concepts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Revision</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EXAMS</a:t>
          </a:r>
          <a:r>
            <a:rPr lang="en-US" sz="1200"/>
            <a:t>.</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E5105385-30D1-404D-AA5D-85CB1A78968C}">
      <dgm:prSet phldrT="[Text]"/>
      <dgm:spPr/>
      <dgm:t>
        <a:bodyPr/>
        <a:lstStyle/>
        <a:p>
          <a:endParaRPr lang="en-US" sz="1200"/>
        </a:p>
      </dgm:t>
    </dgm:pt>
    <dgm:pt modelId="{AD57B8DB-26A7-4115-89E4-EFEB68E7EEEA}" type="parTrans" cxnId="{A0CB2348-4398-48A7-82FA-EE015F8EC0E6}">
      <dgm:prSet/>
      <dgm:spPr/>
      <dgm:t>
        <a:bodyPr/>
        <a:lstStyle/>
        <a:p>
          <a:endParaRPr lang="en-GB"/>
        </a:p>
      </dgm:t>
    </dgm:pt>
    <dgm:pt modelId="{B3390EB1-3E11-4CD2-AE7A-75624F191279}" type="sibTrans" cxnId="{A0CB2348-4398-48A7-82FA-EE015F8EC0E6}">
      <dgm:prSet/>
      <dgm:spPr/>
      <dgm:t>
        <a:bodyPr/>
        <a:lstStyle/>
        <a:p>
          <a:endParaRPr lang="en-GB"/>
        </a:p>
      </dgm:t>
    </dgm:pt>
    <dgm:pt modelId="{CF002074-4D17-4822-ADA8-728ED08B43D1}">
      <dgm:prSet phldrT="[Text]"/>
      <dgm:spPr/>
      <dgm:t>
        <a:bodyPr/>
        <a:lstStyle/>
        <a:p>
          <a:endParaRPr lang="en-US" sz="1200"/>
        </a:p>
      </dgm:t>
    </dgm:pt>
    <dgm:pt modelId="{0CD79274-ED78-4334-929C-DE924898D095}" type="parTrans" cxnId="{F78D7DFE-94B9-4DF7-A6F5-15485E988090}">
      <dgm:prSet/>
      <dgm:spPr/>
      <dgm:t>
        <a:bodyPr/>
        <a:lstStyle/>
        <a:p>
          <a:endParaRPr lang="en-GB"/>
        </a:p>
      </dgm:t>
    </dgm:pt>
    <dgm:pt modelId="{B90C1CD6-EC68-404E-8877-6A1F8127F788}" type="sibTrans" cxnId="{F78D7DFE-94B9-4DF7-A6F5-15485E988090}">
      <dgm:prSet/>
      <dgm:spPr/>
      <dgm:t>
        <a:bodyPr/>
        <a:lstStyle/>
        <a:p>
          <a:endParaRPr lang="en-GB"/>
        </a:p>
      </dgm:t>
    </dgm:pt>
    <dgm:pt modelId="{2884BB85-EAE1-4F14-BAC9-08076038A480}">
      <dgm:prSet phldrT="[Text]"/>
      <dgm:spPr/>
      <dgm:t>
        <a:bodyPr/>
        <a:lstStyle/>
        <a:p>
          <a:endParaRPr lang="en-US" sz="1200"/>
        </a:p>
      </dgm:t>
    </dgm:pt>
    <dgm:pt modelId="{5F2850BA-F1A0-44E0-BFAC-9A7AD60D9A66}" type="parTrans" cxnId="{9643A382-CD7C-411F-BD57-578DD2FBA625}">
      <dgm:prSet/>
      <dgm:spPr/>
      <dgm:t>
        <a:bodyPr/>
        <a:lstStyle/>
        <a:p>
          <a:endParaRPr lang="en-GB"/>
        </a:p>
      </dgm:t>
    </dgm:pt>
    <dgm:pt modelId="{B7278802-66E6-48CE-89ED-1B3DCC8735DB}" type="sibTrans" cxnId="{9643A382-CD7C-411F-BD57-578DD2FBA625}">
      <dgm:prSet/>
      <dgm:spPr/>
      <dgm:t>
        <a:bodyPr/>
        <a:lstStyle/>
        <a:p>
          <a:endParaRPr lang="en-GB"/>
        </a:p>
      </dgm:t>
    </dgm:pt>
    <dgm:pt modelId="{69E8A4E2-7055-4387-855A-E271553CF59C}">
      <dgm:prSet phldrT="[Text]" custT="1"/>
      <dgm:spPr/>
      <dgm:t>
        <a:bodyPr/>
        <a:lstStyle/>
        <a:p>
          <a:r>
            <a:rPr lang="en-US" sz="1400"/>
            <a:t>EXAMS.</a:t>
          </a:r>
        </a:p>
      </dgm:t>
    </dgm:pt>
    <dgm:pt modelId="{0F7B15E2-C606-4FB2-85C1-36F6F9EC21AE}" type="parTrans" cxnId="{C60133FA-9063-452C-9C1C-BE57F4517F39}">
      <dgm:prSet/>
      <dgm:spPr/>
      <dgm:t>
        <a:bodyPr/>
        <a:lstStyle/>
        <a:p>
          <a:endParaRPr lang="en-US"/>
        </a:p>
      </dgm:t>
    </dgm:pt>
    <dgm:pt modelId="{FBC0AD0E-ADF7-485C-AD04-9123E71DFD9D}" type="sibTrans" cxnId="{C60133FA-9063-452C-9C1C-BE57F4517F39}">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162070E-307C-454E-A658-24959133F198}" type="presOf" srcId="{69E8A4E2-7055-4387-855A-E271553CF59C}" destId="{58DCD175-DB48-40E2-A041-440A90D967AD}" srcOrd="0" destOrd="1"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97D72DDA-6FFE-43B0-960D-E9D07F535FAF}" type="presOf" srcId="{CF002074-4D17-4822-ADA8-728ED08B43D1}" destId="{9EE9454F-2195-4F17-8262-7759AC63AD4B}"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53503195-86CF-4852-BB2D-2A1CEE09AF00}" srcId="{055460DC-60FB-4A39-A387-FD2C3EC28375}" destId="{3D4D5280-019C-401F-89F8-6CAAA0736D5E}" srcOrd="1" destOrd="0" parTransId="{2D5205A7-85CF-40D7-9121-8CF930073F01}" sibTransId="{8CB08B59-B3AC-4E68-8AE5-BCEB81590B54}"/>
    <dgm:cxn modelId="{C60133FA-9063-452C-9C1C-BE57F4517F39}" srcId="{3D4D5280-019C-401F-89F8-6CAAA0736D5E}" destId="{69E8A4E2-7055-4387-855A-E271553CF59C}" srcOrd="1" destOrd="0" parTransId="{0F7B15E2-C606-4FB2-85C1-36F6F9EC21AE}" sibTransId="{FBC0AD0E-ADF7-485C-AD04-9123E71DFD9D}"/>
    <dgm:cxn modelId="{C59AFE22-B37B-4F88-90EA-286B07E56CE4}" type="presOf" srcId="{3D4D5280-019C-401F-89F8-6CAAA0736D5E}" destId="{4816C554-AAE2-4CF8-A02C-64EF361A9148}"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6A405A5B-B3A8-4ED2-B4DC-9917B47DEA55}" srcId="{240E8421-5BFD-4D1E-B476-5D9AF077186B}" destId="{2000D7D3-B503-4E66-BB79-3AF8334129F7}" srcOrd="0" destOrd="0" parTransId="{8D9AE490-0D91-4E63-AB05-F0104ABE905A}" sibTransId="{33F14D7A-E382-4355-A5C0-14F37D7C559B}"/>
    <dgm:cxn modelId="{A8822ABB-0343-4038-B741-96457A516993}" type="presOf" srcId="{FF389F92-1C5E-4F32-A5D9-F8E1B6A9C96D}" destId="{48865C0E-6A17-4033-90D1-5FFA81EB9F14}"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F78D7DFE-94B9-4DF7-A6F5-15485E988090}" srcId="{240E8421-5BFD-4D1E-B476-5D9AF077186B}" destId="{CF002074-4D17-4822-ADA8-728ED08B43D1}" srcOrd="1" destOrd="0" parTransId="{0CD79274-ED78-4334-929C-DE924898D095}" sibTransId="{B90C1CD6-EC68-404E-8877-6A1F8127F788}"/>
    <dgm:cxn modelId="{6FAA7AE6-7845-419E-B1A6-FB4CCB1F4897}" type="presOf" srcId="{2884BB85-EAE1-4F14-BAC9-08076038A480}" destId="{9EE9454F-2195-4F17-8262-7759AC63AD4B}" srcOrd="0" destOrd="2" presId="urn:microsoft.com/office/officeart/2005/8/layout/chevron2"/>
    <dgm:cxn modelId="{EE807A81-2007-4A24-BB96-37A157D0298E}" type="presOf" srcId="{240E8421-5BFD-4D1E-B476-5D9AF077186B}" destId="{CC1CBF1B-7420-497E-B02A-4A434ED102C3}" srcOrd="0" destOrd="0" presId="urn:microsoft.com/office/officeart/2005/8/layout/chevron2"/>
    <dgm:cxn modelId="{AFA8CC5C-B4D4-43E9-B9F8-3A8EC8939F26}" type="presOf" srcId="{2000D7D3-B503-4E66-BB79-3AF8334129F7}" destId="{9EE9454F-2195-4F17-8262-7759AC63AD4B}"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A0CB2348-4398-48A7-82FA-EE015F8EC0E6}" srcId="{240E8421-5BFD-4D1E-B476-5D9AF077186B}" destId="{E5105385-30D1-404D-AA5D-85CB1A78968C}" srcOrd="3" destOrd="0" parTransId="{AD57B8DB-26A7-4115-89E4-EFEB68E7EEEA}" sibTransId="{B3390EB1-3E11-4CD2-AE7A-75624F191279}"/>
    <dgm:cxn modelId="{FD35EE7B-B5FD-4EEE-9F5C-49353010C255}" type="presOf" srcId="{36446757-EB65-448A-8CE3-88F048838230}" destId="{58DCD175-DB48-40E2-A041-440A90D967AD}" srcOrd="0" destOrd="0" presId="urn:microsoft.com/office/officeart/2005/8/layout/chevron2"/>
    <dgm:cxn modelId="{9643A382-CD7C-411F-BD57-578DD2FBA625}" srcId="{240E8421-5BFD-4D1E-B476-5D9AF077186B}" destId="{2884BB85-EAE1-4F14-BAC9-08076038A480}" srcOrd="2" destOrd="0" parTransId="{5F2850BA-F1A0-44E0-BFAC-9A7AD60D9A66}" sibTransId="{B7278802-66E6-48CE-89ED-1B3DCC8735DB}"/>
    <dgm:cxn modelId="{149EE72C-2B34-4D0C-B24D-BDFFB6B9C2A3}" type="presOf" srcId="{E5105385-30D1-404D-AA5D-85CB1A78968C}" destId="{9EE9454F-2195-4F17-8262-7759AC63AD4B}" srcOrd="0" destOrd="3"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we communicate our ideas effectively, both written and spoken in non-fiction texts?</a:t>
          </a:r>
        </a:p>
        <a:p>
          <a:pPr marL="114300" lvl="1" indent="-114300" algn="l" defTabSz="622300">
            <a:lnSpc>
              <a:spcPct val="90000"/>
            </a:lnSpc>
            <a:spcBef>
              <a:spcPct val="0"/>
            </a:spcBef>
            <a:spcAft>
              <a:spcPct val="15000"/>
            </a:spcAft>
            <a:buChar char="••"/>
          </a:pPr>
          <a:r>
            <a:rPr lang="en-US" sz="1400" kern="1200"/>
            <a:t>How do we structure texts and use language to shape the views of others?</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writers communicate their ideas?</a:t>
          </a:r>
        </a:p>
        <a:p>
          <a:pPr marL="114300" lvl="1" indent="-114300" algn="l" defTabSz="622300">
            <a:lnSpc>
              <a:spcPct val="90000"/>
            </a:lnSpc>
            <a:spcBef>
              <a:spcPct val="0"/>
            </a:spcBef>
            <a:spcAft>
              <a:spcPct val="15000"/>
            </a:spcAft>
            <a:buChar char="••"/>
          </a:pPr>
          <a:r>
            <a:rPr lang="en-US" sz="1400" kern="1200"/>
            <a:t>How do they use language and structure to share their viewpoints?</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does society shape a text?</a:t>
          </a:r>
        </a:p>
        <a:p>
          <a:pPr marL="114300" lvl="1" indent="-114300" algn="l" defTabSz="622300">
            <a:lnSpc>
              <a:spcPct val="90000"/>
            </a:lnSpc>
            <a:spcBef>
              <a:spcPct val="0"/>
            </a:spcBef>
            <a:spcAft>
              <a:spcPct val="15000"/>
            </a:spcAft>
            <a:buChar char="••"/>
          </a:pPr>
          <a:r>
            <a:rPr lang="en-US" sz="1400" kern="1200"/>
            <a:t>How did Dickens use language, form and structure to communicate his views and criticise society?</a:t>
          </a:r>
        </a:p>
      </dsp:txBody>
      <dsp:txXfrm rot="-5400000">
        <a:off x="993978" y="2491920"/>
        <a:ext cx="57046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can we construct fiction texts to communicate our ideas and feelings?</a:t>
          </a:r>
        </a:p>
        <a:p>
          <a:pPr marL="114300" lvl="1" indent="-114300" algn="l" defTabSz="622300">
            <a:lnSpc>
              <a:spcPct val="90000"/>
            </a:lnSpc>
            <a:spcBef>
              <a:spcPct val="0"/>
            </a:spcBef>
            <a:spcAft>
              <a:spcPct val="15000"/>
            </a:spcAft>
            <a:buChar char="••"/>
          </a:pPr>
          <a:r>
            <a:rPr lang="en-US" sz="1400" kern="1200"/>
            <a:t>How do precise vocabulary choices alter the impact of our writing?</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political viewpoints shape a text?</a:t>
          </a:r>
        </a:p>
        <a:p>
          <a:pPr marL="114300" lvl="1" indent="-114300" algn="l" defTabSz="622300">
            <a:lnSpc>
              <a:spcPct val="90000"/>
            </a:lnSpc>
            <a:spcBef>
              <a:spcPct val="0"/>
            </a:spcBef>
            <a:spcAft>
              <a:spcPct val="15000"/>
            </a:spcAft>
            <a:buChar char="••"/>
          </a:pPr>
          <a:r>
            <a:rPr lang="en-US" sz="1400" kern="1200"/>
            <a:t>How does Priestley use language, form and structure to communicate his views and criticise society? </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is are other types of conflict communicated?</a:t>
          </a:r>
        </a:p>
        <a:p>
          <a:pPr marL="114300" lvl="1" indent="-114300" algn="l" defTabSz="622300">
            <a:lnSpc>
              <a:spcPct val="90000"/>
            </a:lnSpc>
            <a:spcBef>
              <a:spcPct val="0"/>
            </a:spcBef>
            <a:spcAft>
              <a:spcPct val="15000"/>
            </a:spcAft>
            <a:buChar char="••"/>
          </a:pPr>
          <a:r>
            <a:rPr lang="en-US" sz="1400" kern="1200"/>
            <a:t>How do poets use language, structure and form to communicate their views and criticise society? </a:t>
          </a:r>
        </a:p>
      </dsp:txBody>
      <dsp:txXfrm rot="-5400000">
        <a:off x="980867" y="2453661"/>
        <a:ext cx="5620580" cy="8218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7755" y="208976"/>
          <a:ext cx="1367649" cy="9573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2607" y="482505"/>
        <a:ext cx="957354" cy="410295"/>
      </dsp:txXfrm>
    </dsp:sp>
    <dsp:sp modelId="{48865C0E-6A17-4033-90D1-5FFA81EB9F14}">
      <dsp:nvSpPr>
        <dsp:cNvPr id="0" name=""/>
        <dsp:cNvSpPr/>
      </dsp:nvSpPr>
      <dsp:spPr>
        <a:xfrm rot="5400000">
          <a:off x="3417245" y="-2468669"/>
          <a:ext cx="888972" cy="58339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did Shakespeare use language, structure and form to communicate his ideas around conflict and to criticise Elizabethan society?</a:t>
          </a:r>
        </a:p>
        <a:p>
          <a:pPr marL="114300" lvl="1" indent="-114300" algn="l" defTabSz="533400">
            <a:lnSpc>
              <a:spcPct val="90000"/>
            </a:lnSpc>
            <a:spcBef>
              <a:spcPct val="0"/>
            </a:spcBef>
            <a:spcAft>
              <a:spcPct val="15000"/>
            </a:spcAft>
            <a:buChar char="••"/>
          </a:pPr>
          <a:endParaRPr lang="en-US" sz="1200" kern="1200"/>
        </a:p>
      </dsp:txBody>
      <dsp:txXfrm rot="-5400000">
        <a:off x="944746" y="47226"/>
        <a:ext cx="5790574" cy="802180"/>
      </dsp:txXfrm>
    </dsp:sp>
    <dsp:sp modelId="{4816C554-AAE2-4CF8-A02C-64EF361A9148}">
      <dsp:nvSpPr>
        <dsp:cNvPr id="0" name=""/>
        <dsp:cNvSpPr/>
      </dsp:nvSpPr>
      <dsp:spPr>
        <a:xfrm rot="5400000">
          <a:off x="-241589" y="1411012"/>
          <a:ext cx="1503087" cy="10077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6062" y="1667256"/>
        <a:ext cx="1007787" cy="495300"/>
      </dsp:txXfrm>
    </dsp:sp>
    <dsp:sp modelId="{58DCD175-DB48-40E2-A041-440A90D967AD}">
      <dsp:nvSpPr>
        <dsp:cNvPr id="0" name=""/>
        <dsp:cNvSpPr/>
      </dsp:nvSpPr>
      <dsp:spPr>
        <a:xfrm rot="5400000">
          <a:off x="3383612" y="-1232269"/>
          <a:ext cx="1006671" cy="58339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What were the views of the Romantic poets and how did they communicate them?</a:t>
          </a:r>
        </a:p>
        <a:p>
          <a:pPr marL="114300" lvl="1" indent="-114300" algn="l" defTabSz="577850">
            <a:lnSpc>
              <a:spcPct val="90000"/>
            </a:lnSpc>
            <a:spcBef>
              <a:spcPct val="0"/>
            </a:spcBef>
            <a:spcAft>
              <a:spcPct val="15000"/>
            </a:spcAft>
            <a:buChar char="••"/>
          </a:pPr>
          <a:r>
            <a:rPr lang="en-US" sz="1300" kern="1200"/>
            <a:t>How did they use language, structure and form to communicate those ideas?</a:t>
          </a:r>
        </a:p>
        <a:p>
          <a:pPr marL="114300" lvl="1" indent="-114300" algn="l" defTabSz="577850">
            <a:lnSpc>
              <a:spcPct val="90000"/>
            </a:lnSpc>
            <a:spcBef>
              <a:spcPct val="0"/>
            </a:spcBef>
            <a:spcAft>
              <a:spcPct val="15000"/>
            </a:spcAft>
            <a:buChar char="••"/>
          </a:pPr>
          <a:r>
            <a:rPr lang="en-US" sz="1300" kern="1200"/>
            <a:t>How is identity explored in poetry?</a:t>
          </a:r>
        </a:p>
        <a:p>
          <a:pPr marL="114300" lvl="1" indent="-114300" algn="l" defTabSz="577850">
            <a:lnSpc>
              <a:spcPct val="90000"/>
            </a:lnSpc>
            <a:spcBef>
              <a:spcPct val="0"/>
            </a:spcBef>
            <a:spcAft>
              <a:spcPct val="15000"/>
            </a:spcAft>
            <a:buChar char="••"/>
          </a:pPr>
          <a:r>
            <a:rPr lang="en-US" sz="1300" kern="1200"/>
            <a:t>How did they use language, structure and form to communicate those ideas?</a:t>
          </a:r>
        </a:p>
      </dsp:txBody>
      <dsp:txXfrm rot="-5400000">
        <a:off x="969963" y="1230522"/>
        <a:ext cx="5784828" cy="908387"/>
      </dsp:txXfrm>
    </dsp:sp>
    <dsp:sp modelId="{CC1CBF1B-7420-497E-B02A-4A434ED102C3}">
      <dsp:nvSpPr>
        <dsp:cNvPr id="0" name=""/>
        <dsp:cNvSpPr/>
      </dsp:nvSpPr>
      <dsp:spPr>
        <a:xfrm rot="5400000">
          <a:off x="-217755" y="2700818"/>
          <a:ext cx="1367649" cy="9573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2607" y="2974347"/>
        <a:ext cx="957354" cy="410295"/>
      </dsp:txXfrm>
    </dsp:sp>
    <dsp:sp modelId="{9EE9454F-2195-4F17-8262-7759AC63AD4B}">
      <dsp:nvSpPr>
        <dsp:cNvPr id="0" name=""/>
        <dsp:cNvSpPr/>
      </dsp:nvSpPr>
      <dsp:spPr>
        <a:xfrm rot="5400000">
          <a:off x="3417245" y="23171"/>
          <a:ext cx="888972" cy="58339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Synoptic unit to explore how writers use language, structure and form to communicate their ideas, using unseen poetry.</a:t>
          </a:r>
        </a:p>
      </dsp:txBody>
      <dsp:txXfrm rot="-5400000">
        <a:off x="944746" y="2539066"/>
        <a:ext cx="5790574" cy="8021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 Revision of all core texts and concepts</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Revision</a:t>
          </a:r>
        </a:p>
        <a:p>
          <a:pPr marL="114300" lvl="1" indent="-114300" algn="l" defTabSz="622300">
            <a:lnSpc>
              <a:spcPct val="90000"/>
            </a:lnSpc>
            <a:spcBef>
              <a:spcPct val="0"/>
            </a:spcBef>
            <a:spcAft>
              <a:spcPct val="15000"/>
            </a:spcAft>
            <a:buChar char="••"/>
          </a:pPr>
          <a:r>
            <a:rPr lang="en-US" sz="1400" kern="1200"/>
            <a:t>EXAMS.</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EXAMS</a:t>
          </a:r>
          <a:r>
            <a:rPr lang="en-US" sz="1200" kern="1200"/>
            <a:t>.</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dsp:txBody>
      <dsp:txXfrm rot="-5400000">
        <a:off x="980867" y="2453661"/>
        <a:ext cx="5620580" cy="8218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1B3D484FBD545831B32B60C66717C" ma:contentTypeVersion="11" ma:contentTypeDescription="Create a new document." ma:contentTypeScope="" ma:versionID="bd5d168254c605c8e532ab79cb9ee039">
  <xsd:schema xmlns:xsd="http://www.w3.org/2001/XMLSchema" xmlns:xs="http://www.w3.org/2001/XMLSchema" xmlns:p="http://schemas.microsoft.com/office/2006/metadata/properties" xmlns:ns2="8a394233-a2ff-4462-ba1a-2a5c34813c92" xmlns:ns3="869637b4-e62e-4f96-aedc-8fdbfbc854d7" targetNamespace="http://schemas.microsoft.com/office/2006/metadata/properties" ma:root="true" ma:fieldsID="705cd5460a70e3613bb14b47b550f38d" ns2:_="" ns3:_="">
    <xsd:import namespace="8a394233-a2ff-4462-ba1a-2a5c34813c92"/>
    <xsd:import namespace="869637b4-e62e-4f96-aedc-8fdbfbc854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4233-a2ff-4462-ba1a-2a5c3481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637b4-e62e-4f96-aedc-8fdbfbc85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8B8C2-7B87-4AE6-AAF6-87B1CBE4A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4233-a2ff-4462-ba1a-2a5c34813c92"/>
    <ds:schemaRef ds:uri="869637b4-e62e-4f96-aedc-8fdbfbc85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FA27F-9B3B-4C8E-B4E6-5BF6BFDD9323}">
  <ds:schemaRefs>
    <ds:schemaRef ds:uri="869637b4-e62e-4f96-aedc-8fdbfbc854d7"/>
    <ds:schemaRef ds:uri="8a394233-a2ff-4462-ba1a-2a5c34813c9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971BABF-1B25-4ED9-A8E5-149086F58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Joanne Harrison</cp:lastModifiedBy>
  <cp:revision>2</cp:revision>
  <dcterms:created xsi:type="dcterms:W3CDTF">2021-04-22T15:13:00Z</dcterms:created>
  <dcterms:modified xsi:type="dcterms:W3CDTF">2021-04-22T15:13:00Z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0x0101006141B3D484FBD545831B32B60C66717C</vt:lpwstr>
  </property>
</Properties>
</file>