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29100" w14:textId="77777777" w:rsidR="00D81A75" w:rsidRDefault="00D81A75">
      <w:pPr>
        <w:rPr>
          <w:sz w:val="32"/>
          <w:szCs w:val="32"/>
        </w:rPr>
      </w:pPr>
    </w:p>
    <w:p w14:paraId="53718EEE" w14:textId="77777777" w:rsidR="00D81A75" w:rsidRDefault="00D81A75">
      <w:pPr>
        <w:rPr>
          <w:b/>
          <w:sz w:val="40"/>
          <w:szCs w:val="40"/>
          <w:u w:val="single"/>
        </w:rPr>
      </w:pPr>
      <w:r w:rsidRPr="00D81A75">
        <w:rPr>
          <w:b/>
          <w:sz w:val="40"/>
          <w:szCs w:val="40"/>
          <w:u w:val="single"/>
        </w:rPr>
        <w:t xml:space="preserve">FULL REOPENING RISK ASSESSMENT: </w:t>
      </w:r>
    </w:p>
    <w:p w14:paraId="468529E3" w14:textId="77777777" w:rsidR="00D81A75" w:rsidRDefault="00D81A75">
      <w:pPr>
        <w:rPr>
          <w:b/>
          <w:sz w:val="40"/>
          <w:szCs w:val="40"/>
          <w:u w:val="single"/>
        </w:rPr>
      </w:pPr>
      <w:r w:rsidRPr="00D81A75">
        <w:rPr>
          <w:b/>
          <w:sz w:val="40"/>
          <w:szCs w:val="40"/>
          <w:u w:val="single"/>
        </w:rPr>
        <w:t>NORTH EAST FUTURES UTC</w:t>
      </w:r>
      <w:r>
        <w:rPr>
          <w:b/>
          <w:sz w:val="40"/>
          <w:szCs w:val="40"/>
          <w:u w:val="single"/>
        </w:rPr>
        <w:t xml:space="preserve"> </w:t>
      </w:r>
      <w:r w:rsidRPr="00D81A75">
        <w:rPr>
          <w:b/>
          <w:sz w:val="40"/>
          <w:szCs w:val="40"/>
          <w:u w:val="single"/>
        </w:rPr>
        <w:t>FOLLOWING COVID 19 PANDEMIC</w:t>
      </w:r>
    </w:p>
    <w:p w14:paraId="7DA4B2BE" w14:textId="77777777" w:rsidR="00D81A75" w:rsidRPr="00D81A75" w:rsidRDefault="00D81A75">
      <w:pPr>
        <w:rPr>
          <w:b/>
          <w:sz w:val="40"/>
          <w:szCs w:val="40"/>
          <w:u w:val="single"/>
        </w:rPr>
      </w:pPr>
    </w:p>
    <w:p w14:paraId="326A1597" w14:textId="77777777" w:rsidR="00D81A75" w:rsidRDefault="00D81A75">
      <w:pPr>
        <w:rPr>
          <w:sz w:val="32"/>
          <w:szCs w:val="32"/>
        </w:rPr>
      </w:pPr>
    </w:p>
    <w:p w14:paraId="2ACB115B" w14:textId="43D6C7F6" w:rsidR="00D81A75" w:rsidRDefault="00D81A75">
      <w:pPr>
        <w:rPr>
          <w:b/>
          <w:sz w:val="32"/>
          <w:szCs w:val="32"/>
          <w:u w:val="single"/>
        </w:rPr>
      </w:pPr>
      <w:r w:rsidRPr="00D81A75">
        <w:rPr>
          <w:b/>
          <w:sz w:val="32"/>
          <w:szCs w:val="32"/>
          <w:u w:val="single"/>
        </w:rPr>
        <w:t>FOR ACTIVE USE 07.09.2020 ONWARDS</w:t>
      </w:r>
    </w:p>
    <w:p w14:paraId="21C213AB" w14:textId="4D7D913E" w:rsidR="005943B9" w:rsidRDefault="005943B9">
      <w:pPr>
        <w:rPr>
          <w:b/>
          <w:sz w:val="32"/>
          <w:szCs w:val="32"/>
          <w:u w:val="single"/>
        </w:rPr>
      </w:pPr>
    </w:p>
    <w:p w14:paraId="6539C453" w14:textId="1895244B" w:rsidR="005943B9" w:rsidRDefault="005943B9">
      <w:pPr>
        <w:rPr>
          <w:b/>
          <w:sz w:val="32"/>
          <w:szCs w:val="32"/>
          <w:u w:val="single"/>
        </w:rPr>
      </w:pPr>
    </w:p>
    <w:p w14:paraId="2C9E0446" w14:textId="33769ED6" w:rsidR="005943B9" w:rsidRDefault="005943B9">
      <w:pPr>
        <w:rPr>
          <w:b/>
          <w:sz w:val="32"/>
          <w:szCs w:val="32"/>
          <w:u w:val="single"/>
        </w:rPr>
      </w:pPr>
    </w:p>
    <w:p w14:paraId="68B84D62" w14:textId="1F881167" w:rsidR="005943B9" w:rsidRDefault="005943B9">
      <w:pPr>
        <w:rPr>
          <w:b/>
          <w:sz w:val="32"/>
          <w:szCs w:val="32"/>
          <w:u w:val="single"/>
        </w:rPr>
      </w:pPr>
    </w:p>
    <w:p w14:paraId="4210506B" w14:textId="6E93EC5A" w:rsidR="005943B9" w:rsidRDefault="005943B9">
      <w:pPr>
        <w:rPr>
          <w:b/>
          <w:sz w:val="32"/>
          <w:szCs w:val="32"/>
          <w:u w:val="single"/>
        </w:rPr>
      </w:pPr>
    </w:p>
    <w:p w14:paraId="3BDF26B1" w14:textId="6E9BDB99" w:rsidR="005943B9" w:rsidRDefault="005943B9">
      <w:pPr>
        <w:rPr>
          <w:b/>
          <w:sz w:val="32"/>
          <w:szCs w:val="32"/>
          <w:u w:val="single"/>
        </w:rPr>
      </w:pPr>
    </w:p>
    <w:p w14:paraId="6C447151" w14:textId="09751958" w:rsidR="005943B9" w:rsidRDefault="005943B9">
      <w:pPr>
        <w:rPr>
          <w:b/>
          <w:sz w:val="32"/>
          <w:szCs w:val="32"/>
          <w:u w:val="single"/>
        </w:rPr>
      </w:pPr>
    </w:p>
    <w:p w14:paraId="6C5A0D6C" w14:textId="45087CD4" w:rsidR="005943B9" w:rsidRDefault="005943B9">
      <w:pPr>
        <w:rPr>
          <w:b/>
          <w:sz w:val="32"/>
          <w:szCs w:val="32"/>
          <w:u w:val="single"/>
        </w:rPr>
      </w:pPr>
    </w:p>
    <w:p w14:paraId="4A8D6582" w14:textId="2EF39ABE" w:rsidR="005943B9" w:rsidRPr="007550DB" w:rsidRDefault="005943B9" w:rsidP="005943B9">
      <w:pPr>
        <w:pBdr>
          <w:top w:val="single" w:sz="4" w:space="1" w:color="auto"/>
          <w:left w:val="single" w:sz="4" w:space="4" w:color="auto"/>
          <w:bottom w:val="single" w:sz="4" w:space="1" w:color="auto"/>
          <w:right w:val="single" w:sz="4" w:space="4" w:color="auto"/>
        </w:pBdr>
        <w:spacing w:after="0" w:line="240" w:lineRule="auto"/>
        <w:jc w:val="both"/>
        <w:rPr>
          <w:rFonts w:cstheme="minorHAnsi"/>
          <w:b/>
          <w:sz w:val="28"/>
          <w:szCs w:val="28"/>
        </w:rPr>
      </w:pPr>
      <w:r w:rsidRPr="007550DB">
        <w:rPr>
          <w:rFonts w:cstheme="minorHAnsi"/>
          <w:b/>
          <w:sz w:val="28"/>
          <w:szCs w:val="28"/>
        </w:rPr>
        <w:t>RISK ASSESSMENT: FULL REOPENING AFTER THE CORONAVIRUS PANDEMIC LOCKDOWN</w:t>
      </w:r>
    </w:p>
    <w:p w14:paraId="0AD64248" w14:textId="4691734D" w:rsidR="005943B9" w:rsidRPr="007550DB" w:rsidRDefault="005943B9" w:rsidP="005943B9">
      <w:pPr>
        <w:pBdr>
          <w:top w:val="single" w:sz="4" w:space="1" w:color="auto"/>
          <w:left w:val="single" w:sz="4" w:space="4" w:color="auto"/>
          <w:bottom w:val="single" w:sz="4" w:space="1" w:color="auto"/>
          <w:right w:val="single" w:sz="4" w:space="4" w:color="auto"/>
        </w:pBdr>
        <w:spacing w:after="0" w:line="240" w:lineRule="auto"/>
        <w:jc w:val="both"/>
        <w:rPr>
          <w:rFonts w:cstheme="minorHAnsi"/>
          <w:b/>
          <w:color w:val="00B050"/>
          <w:sz w:val="24"/>
          <w:szCs w:val="24"/>
        </w:rPr>
      </w:pPr>
      <w:r w:rsidRPr="007550DB">
        <w:rPr>
          <w:rFonts w:cstheme="minorHAnsi"/>
          <w:b/>
          <w:color w:val="00B050"/>
          <w:sz w:val="24"/>
          <w:szCs w:val="24"/>
        </w:rPr>
        <w:t xml:space="preserve"> (Checked for Conformity </w:t>
      </w:r>
      <w:r w:rsidR="00EC17CC">
        <w:rPr>
          <w:rFonts w:cstheme="minorHAnsi"/>
          <w:b/>
          <w:color w:val="00B050"/>
          <w:sz w:val="24"/>
          <w:szCs w:val="24"/>
        </w:rPr>
        <w:t>August</w:t>
      </w:r>
      <w:r w:rsidRPr="007550DB">
        <w:rPr>
          <w:rFonts w:cstheme="minorHAnsi"/>
          <w:b/>
          <w:color w:val="00B050"/>
          <w:sz w:val="24"/>
          <w:szCs w:val="24"/>
        </w:rPr>
        <w:t xml:space="preserve"> 2020)</w:t>
      </w:r>
    </w:p>
    <w:p w14:paraId="58B97921" w14:textId="77777777" w:rsidR="005943B9" w:rsidRPr="007550DB" w:rsidRDefault="005943B9" w:rsidP="005943B9">
      <w:pPr>
        <w:spacing w:after="0" w:line="240" w:lineRule="auto"/>
        <w:ind w:left="450" w:right="461"/>
        <w:jc w:val="both"/>
        <w:rPr>
          <w:rFonts w:cstheme="minorHAnsi"/>
        </w:rPr>
      </w:pPr>
    </w:p>
    <w:p w14:paraId="5E68D0EF" w14:textId="1697BFB6" w:rsidR="005943B9" w:rsidRPr="007550DB" w:rsidRDefault="005943B9" w:rsidP="005943B9">
      <w:pPr>
        <w:tabs>
          <w:tab w:val="left" w:pos="0"/>
        </w:tabs>
        <w:spacing w:line="240" w:lineRule="auto"/>
        <w:jc w:val="both"/>
        <w:rPr>
          <w:rFonts w:cstheme="minorHAnsi"/>
          <w:color w:val="202020"/>
          <w:shd w:val="clear" w:color="auto" w:fill="FFFFFF"/>
        </w:rPr>
      </w:pPr>
      <w:r w:rsidRPr="007550DB">
        <w:rPr>
          <w:rFonts w:cstheme="minorHAnsi"/>
        </w:rPr>
        <w:t xml:space="preserve">The government have announced that </w:t>
      </w:r>
      <w:r w:rsidRPr="007550DB">
        <w:rPr>
          <w:rFonts w:cstheme="minorHAnsi"/>
          <w:b/>
        </w:rPr>
        <w:t>all pupils, in all year groups</w:t>
      </w:r>
      <w:r w:rsidRPr="007550DB">
        <w:rPr>
          <w:rFonts w:cstheme="minorHAnsi"/>
        </w:rPr>
        <w:t>, will return to school full-time from the beginning of the autumn term, 2020.  This risk assessment is produced</w:t>
      </w:r>
      <w:r w:rsidRPr="007550DB">
        <w:rPr>
          <w:rFonts w:cstheme="minorHAnsi"/>
          <w:color w:val="202020"/>
          <w:shd w:val="clear" w:color="auto" w:fill="FFFFFF"/>
        </w:rPr>
        <w:t xml:space="preserve"> in order to assess the current risks and provide guidance in preparation for the return of students back to teaching and learning on the school/academy site, rather than being taught remotely. This risk assessment will be revised regularly as the situation and advice changes in line with DfE and Government guidance.</w:t>
      </w:r>
    </w:p>
    <w:p w14:paraId="76245AE1" w14:textId="5A4EF138" w:rsidR="005943B9" w:rsidRPr="007550DB" w:rsidRDefault="005943B9" w:rsidP="005943B9">
      <w:pPr>
        <w:tabs>
          <w:tab w:val="left" w:pos="0"/>
        </w:tabs>
        <w:spacing w:line="240" w:lineRule="auto"/>
        <w:jc w:val="both"/>
        <w:rPr>
          <w:rFonts w:cstheme="minorHAnsi"/>
          <w:color w:val="202020"/>
          <w:shd w:val="clear" w:color="auto" w:fill="FFFFFF"/>
        </w:rPr>
      </w:pPr>
      <w:r w:rsidRPr="007550DB">
        <w:rPr>
          <w:rFonts w:cstheme="minorHAnsi"/>
          <w:color w:val="202020"/>
          <w:shd w:val="clear" w:color="auto" w:fill="FFFFFF"/>
        </w:rPr>
        <w:t>All consideration will be given to local circumstances which affect the school and look at the possible support which is on offer from nearby schools and the Local Authority and put those into the mix. Consequently, this risk assessment template is extremely long and detailed, but will thoroughly cover important aspects.</w:t>
      </w:r>
    </w:p>
    <w:tbl>
      <w:tblPr>
        <w:tblW w:w="15394" w:type="dxa"/>
        <w:jc w:val="center"/>
        <w:tblLayout w:type="fixed"/>
        <w:tblCellMar>
          <w:left w:w="0" w:type="dxa"/>
          <w:right w:w="0" w:type="dxa"/>
        </w:tblCellMar>
        <w:tblLook w:val="04A0" w:firstRow="1" w:lastRow="0" w:firstColumn="1" w:lastColumn="0" w:noHBand="0" w:noVBand="1"/>
      </w:tblPr>
      <w:tblGrid>
        <w:gridCol w:w="6033"/>
        <w:gridCol w:w="2343"/>
        <w:gridCol w:w="2344"/>
        <w:gridCol w:w="2468"/>
        <w:gridCol w:w="2206"/>
      </w:tblGrid>
      <w:tr w:rsidR="009109BA" w:rsidRPr="007550DB" w14:paraId="795A38D0" w14:textId="77777777" w:rsidTr="00211A05">
        <w:trPr>
          <w:trHeight w:val="567"/>
          <w:jc w:val="center"/>
        </w:trPr>
        <w:tc>
          <w:tcPr>
            <w:tcW w:w="5995" w:type="dxa"/>
            <w:tcBorders>
              <w:top w:val="single" w:sz="8" w:space="0" w:color="000000"/>
              <w:left w:val="single" w:sz="8" w:space="0" w:color="000000"/>
              <w:bottom w:val="single" w:sz="8" w:space="0" w:color="000000"/>
              <w:right w:val="single" w:sz="8" w:space="0" w:color="000000"/>
            </w:tcBorders>
            <w:shd w:val="clear" w:color="auto" w:fill="0070C0"/>
            <w:tcMar>
              <w:top w:w="15" w:type="dxa"/>
              <w:left w:w="69" w:type="dxa"/>
              <w:bottom w:w="0" w:type="dxa"/>
              <w:right w:w="69" w:type="dxa"/>
            </w:tcMar>
          </w:tcPr>
          <w:p w14:paraId="78EA91A7" w14:textId="77777777" w:rsidR="009109BA" w:rsidRPr="007550DB" w:rsidRDefault="009109BA" w:rsidP="00211A05">
            <w:pPr>
              <w:spacing w:after="0" w:line="256" w:lineRule="auto"/>
              <w:rPr>
                <w:rFonts w:eastAsia="Calibri" w:cstheme="minorHAnsi"/>
                <w:b/>
                <w:color w:val="FFFFFF" w:themeColor="background1"/>
                <w:kern w:val="24"/>
                <w:lang w:eastAsia="en-GB"/>
              </w:rPr>
            </w:pPr>
            <w:r w:rsidRPr="007550DB">
              <w:rPr>
                <w:rFonts w:eastAsia="Calibri" w:cstheme="minorHAnsi"/>
                <w:b/>
                <w:color w:val="FFFFFF" w:themeColor="background1"/>
                <w:kern w:val="24"/>
                <w:lang w:eastAsia="en-GB"/>
              </w:rPr>
              <w:t>ACTIVITIES:</w:t>
            </w:r>
          </w:p>
          <w:p w14:paraId="59E2B897" w14:textId="77777777" w:rsidR="009109BA" w:rsidRPr="007550DB" w:rsidRDefault="009109BA" w:rsidP="00211A05">
            <w:pPr>
              <w:spacing w:after="0" w:line="256" w:lineRule="auto"/>
              <w:rPr>
                <w:rFonts w:eastAsia="Calibri" w:cstheme="minorHAnsi"/>
                <w:i/>
                <w:color w:val="000000" w:themeColor="text1"/>
                <w:kern w:val="24"/>
                <w:lang w:eastAsia="en-GB"/>
              </w:rPr>
            </w:pPr>
            <w:r w:rsidRPr="007550DB">
              <w:rPr>
                <w:rFonts w:eastAsia="Calibri" w:cstheme="minorHAnsi"/>
                <w:color w:val="FFFFFF" w:themeColor="background1"/>
                <w:kern w:val="24"/>
                <w:lang w:eastAsia="en-GB"/>
              </w:rPr>
              <w:t>(What will you be doing and with whom?)</w:t>
            </w:r>
          </w:p>
        </w:tc>
        <w:tc>
          <w:tcPr>
            <w:tcW w:w="9304" w:type="dxa"/>
            <w:gridSpan w:val="4"/>
            <w:tcBorders>
              <w:top w:val="single" w:sz="8" w:space="0" w:color="000000"/>
              <w:left w:val="single" w:sz="8" w:space="0" w:color="000000"/>
              <w:bottom w:val="single" w:sz="8" w:space="0" w:color="000000"/>
              <w:right w:val="single" w:sz="8" w:space="0" w:color="000000"/>
            </w:tcBorders>
          </w:tcPr>
          <w:p w14:paraId="69D05BAF" w14:textId="4ED9542D" w:rsidR="009109BA" w:rsidRPr="007550DB" w:rsidRDefault="009109BA" w:rsidP="009109BA">
            <w:pPr>
              <w:spacing w:after="0" w:line="257" w:lineRule="auto"/>
              <w:rPr>
                <w:rFonts w:eastAsia="Times New Roman" w:cstheme="minorHAnsi"/>
                <w:lang w:eastAsia="en-GB"/>
              </w:rPr>
            </w:pPr>
            <w:r w:rsidRPr="007550DB">
              <w:rPr>
                <w:rFonts w:eastAsia="Times New Roman" w:cstheme="minorHAnsi"/>
                <w:lang w:eastAsia="en-GB"/>
              </w:rPr>
              <w:t xml:space="preserve"> FULL REOPENING OF NORTH EAST FUTURES UTC</w:t>
            </w:r>
          </w:p>
        </w:tc>
      </w:tr>
      <w:tr w:rsidR="009109BA" w:rsidRPr="007550DB" w14:paraId="41A8F104" w14:textId="77777777" w:rsidTr="00211A05">
        <w:trPr>
          <w:trHeight w:val="567"/>
          <w:jc w:val="center"/>
        </w:trPr>
        <w:tc>
          <w:tcPr>
            <w:tcW w:w="5995" w:type="dxa"/>
            <w:tcBorders>
              <w:top w:val="single" w:sz="8" w:space="0" w:color="000000"/>
              <w:left w:val="single" w:sz="8" w:space="0" w:color="000000"/>
              <w:bottom w:val="single" w:sz="8" w:space="0" w:color="000000"/>
              <w:right w:val="single" w:sz="8" w:space="0" w:color="000000"/>
            </w:tcBorders>
            <w:shd w:val="clear" w:color="auto" w:fill="0070C0"/>
            <w:tcMar>
              <w:top w:w="15" w:type="dxa"/>
              <w:left w:w="69" w:type="dxa"/>
              <w:bottom w:w="0" w:type="dxa"/>
              <w:right w:w="69" w:type="dxa"/>
            </w:tcMar>
          </w:tcPr>
          <w:p w14:paraId="15428784" w14:textId="77777777" w:rsidR="009109BA" w:rsidRPr="007550DB" w:rsidRDefault="009109BA" w:rsidP="00211A05">
            <w:pPr>
              <w:spacing w:after="0" w:line="256" w:lineRule="auto"/>
              <w:rPr>
                <w:rFonts w:eastAsia="Calibri" w:cstheme="minorHAnsi"/>
                <w:i/>
                <w:color w:val="000000" w:themeColor="text1"/>
                <w:kern w:val="24"/>
                <w:lang w:eastAsia="en-GB"/>
              </w:rPr>
            </w:pPr>
            <w:r w:rsidRPr="007550DB">
              <w:rPr>
                <w:rFonts w:eastAsia="Calibri" w:cstheme="minorHAnsi"/>
                <w:b/>
                <w:color w:val="FFFFFF" w:themeColor="background1"/>
                <w:kern w:val="24"/>
                <w:lang w:eastAsia="en-GB"/>
              </w:rPr>
              <w:t>DATE OF RISK ASSESSMENT:</w:t>
            </w:r>
          </w:p>
        </w:tc>
        <w:tc>
          <w:tcPr>
            <w:tcW w:w="2329" w:type="dxa"/>
            <w:tcBorders>
              <w:top w:val="single" w:sz="8" w:space="0" w:color="000000"/>
              <w:left w:val="single" w:sz="8" w:space="0" w:color="000000"/>
              <w:bottom w:val="single" w:sz="8" w:space="0" w:color="000000"/>
              <w:right w:val="single" w:sz="8" w:space="0" w:color="000000"/>
            </w:tcBorders>
            <w:vAlign w:val="center"/>
          </w:tcPr>
          <w:p w14:paraId="3455817C" w14:textId="77777777" w:rsidR="009109BA" w:rsidRPr="007550DB" w:rsidRDefault="009109BA" w:rsidP="00211A05">
            <w:pPr>
              <w:spacing w:after="0" w:line="257" w:lineRule="auto"/>
              <w:jc w:val="both"/>
              <w:rPr>
                <w:rFonts w:eastAsia="Times New Roman" w:cstheme="minorHAnsi"/>
                <w:b/>
                <w:lang w:eastAsia="en-GB"/>
              </w:rPr>
            </w:pPr>
            <w:r w:rsidRPr="007550DB">
              <w:rPr>
                <w:rFonts w:eastAsia="Times New Roman" w:cstheme="minorHAnsi"/>
                <w:b/>
                <w:lang w:eastAsia="en-GB"/>
              </w:rPr>
              <w:t xml:space="preserve"> Date completed:</w:t>
            </w:r>
          </w:p>
        </w:tc>
        <w:tc>
          <w:tcPr>
            <w:tcW w:w="2330" w:type="dxa"/>
            <w:tcBorders>
              <w:top w:val="single" w:sz="8" w:space="0" w:color="000000"/>
              <w:left w:val="single" w:sz="8" w:space="0" w:color="000000"/>
              <w:bottom w:val="single" w:sz="8" w:space="0" w:color="000000"/>
              <w:right w:val="single" w:sz="8" w:space="0" w:color="000000"/>
            </w:tcBorders>
            <w:vAlign w:val="center"/>
          </w:tcPr>
          <w:p w14:paraId="4F55442B" w14:textId="2955996B" w:rsidR="009109BA" w:rsidRPr="007550DB" w:rsidRDefault="009109BA" w:rsidP="00211A05">
            <w:pPr>
              <w:spacing w:after="0" w:line="257" w:lineRule="auto"/>
              <w:jc w:val="both"/>
              <w:rPr>
                <w:rFonts w:eastAsia="Times New Roman" w:cstheme="minorHAnsi"/>
                <w:lang w:eastAsia="en-GB"/>
              </w:rPr>
            </w:pPr>
            <w:r w:rsidRPr="007550DB">
              <w:rPr>
                <w:rFonts w:eastAsia="Times New Roman" w:cstheme="minorHAnsi"/>
                <w:lang w:eastAsia="en-GB"/>
              </w:rPr>
              <w:t xml:space="preserve"> 2</w:t>
            </w:r>
            <w:r w:rsidR="00810AE0">
              <w:rPr>
                <w:rFonts w:eastAsia="Times New Roman" w:cstheme="minorHAnsi"/>
                <w:lang w:eastAsia="en-GB"/>
              </w:rPr>
              <w:t>8</w:t>
            </w:r>
            <w:r w:rsidRPr="007550DB">
              <w:rPr>
                <w:rFonts w:eastAsia="Times New Roman" w:cstheme="minorHAnsi"/>
                <w:lang w:eastAsia="en-GB"/>
              </w:rPr>
              <w:t>.0</w:t>
            </w:r>
            <w:r w:rsidR="00456A29">
              <w:rPr>
                <w:rFonts w:eastAsia="Times New Roman" w:cstheme="minorHAnsi"/>
                <w:lang w:eastAsia="en-GB"/>
              </w:rPr>
              <w:t>8</w:t>
            </w:r>
            <w:r w:rsidRPr="007550DB">
              <w:rPr>
                <w:rFonts w:eastAsia="Times New Roman" w:cstheme="minorHAnsi"/>
                <w:lang w:eastAsia="en-GB"/>
              </w:rPr>
              <w:t>.2020</w:t>
            </w:r>
          </w:p>
        </w:tc>
        <w:tc>
          <w:tcPr>
            <w:tcW w:w="2453" w:type="dxa"/>
            <w:tcBorders>
              <w:top w:val="single" w:sz="8" w:space="0" w:color="000000"/>
              <w:left w:val="single" w:sz="8" w:space="0" w:color="000000"/>
              <w:bottom w:val="single" w:sz="8" w:space="0" w:color="000000"/>
              <w:right w:val="single" w:sz="8" w:space="0" w:color="000000"/>
            </w:tcBorders>
          </w:tcPr>
          <w:p w14:paraId="15250276" w14:textId="77777777" w:rsidR="009109BA" w:rsidRPr="007550DB" w:rsidRDefault="009109BA" w:rsidP="00211A05">
            <w:pPr>
              <w:spacing w:after="0" w:line="257" w:lineRule="auto"/>
              <w:rPr>
                <w:rFonts w:eastAsia="Times New Roman" w:cstheme="minorHAnsi"/>
                <w:b/>
                <w:lang w:eastAsia="en-GB"/>
              </w:rPr>
            </w:pPr>
            <w:r w:rsidRPr="007550DB">
              <w:rPr>
                <w:rFonts w:eastAsia="Times New Roman" w:cstheme="minorHAnsi"/>
                <w:b/>
                <w:lang w:eastAsia="en-GB"/>
              </w:rPr>
              <w:t xml:space="preserve"> Date to be reviewed:</w:t>
            </w:r>
          </w:p>
          <w:p w14:paraId="47DC1E5E" w14:textId="067FAACA" w:rsidR="009109BA" w:rsidRPr="007550DB" w:rsidRDefault="009109BA">
            <w:pPr>
              <w:spacing w:after="0" w:line="257" w:lineRule="auto"/>
              <w:rPr>
                <w:rFonts w:eastAsia="Times New Roman" w:cstheme="minorHAnsi"/>
                <w:lang w:eastAsia="en-GB"/>
              </w:rPr>
            </w:pPr>
            <w:r w:rsidRPr="007550DB">
              <w:rPr>
                <w:rFonts w:eastAsia="Times New Roman" w:cstheme="minorHAnsi"/>
                <w:lang w:eastAsia="en-GB"/>
              </w:rPr>
              <w:t xml:space="preserve"> (</w:t>
            </w:r>
            <w:r w:rsidR="00456A29">
              <w:rPr>
                <w:rFonts w:eastAsia="Times New Roman" w:cstheme="minorHAnsi"/>
                <w:lang w:eastAsia="en-GB"/>
              </w:rPr>
              <w:t>fortnightly)</w:t>
            </w:r>
          </w:p>
        </w:tc>
        <w:tc>
          <w:tcPr>
            <w:tcW w:w="2192" w:type="dxa"/>
            <w:tcBorders>
              <w:top w:val="single" w:sz="8" w:space="0" w:color="000000"/>
              <w:left w:val="single" w:sz="8" w:space="0" w:color="000000"/>
              <w:bottom w:val="single" w:sz="8" w:space="0" w:color="000000"/>
              <w:right w:val="single" w:sz="8" w:space="0" w:color="000000"/>
            </w:tcBorders>
          </w:tcPr>
          <w:p w14:paraId="6285CA26" w14:textId="0E3B1A5C" w:rsidR="009109BA" w:rsidRPr="007550DB" w:rsidRDefault="009109BA" w:rsidP="00211A05">
            <w:pPr>
              <w:spacing w:after="0" w:line="257" w:lineRule="auto"/>
              <w:rPr>
                <w:rFonts w:eastAsia="Times New Roman" w:cstheme="minorHAnsi"/>
                <w:lang w:eastAsia="en-GB"/>
              </w:rPr>
            </w:pPr>
            <w:r w:rsidRPr="007550DB">
              <w:rPr>
                <w:rFonts w:eastAsia="Times New Roman" w:cstheme="minorHAnsi"/>
                <w:lang w:eastAsia="en-GB"/>
              </w:rPr>
              <w:t xml:space="preserve"> </w:t>
            </w:r>
            <w:r w:rsidR="00456A29">
              <w:rPr>
                <w:rFonts w:eastAsia="Times New Roman" w:cstheme="minorHAnsi"/>
                <w:lang w:eastAsia="en-GB"/>
              </w:rPr>
              <w:t>14</w:t>
            </w:r>
            <w:r w:rsidRPr="007550DB">
              <w:rPr>
                <w:rFonts w:eastAsia="Times New Roman" w:cstheme="minorHAnsi"/>
                <w:lang w:eastAsia="en-GB"/>
              </w:rPr>
              <w:t>.09.2020</w:t>
            </w:r>
          </w:p>
        </w:tc>
      </w:tr>
      <w:tr w:rsidR="0030418F" w:rsidRPr="007550DB" w14:paraId="55D3BE11" w14:textId="77777777" w:rsidTr="00211A05">
        <w:trPr>
          <w:trHeight w:val="567"/>
          <w:jc w:val="center"/>
        </w:trPr>
        <w:tc>
          <w:tcPr>
            <w:tcW w:w="5995" w:type="dxa"/>
            <w:tcBorders>
              <w:top w:val="single" w:sz="8" w:space="0" w:color="000000"/>
              <w:left w:val="single" w:sz="8" w:space="0" w:color="000000"/>
              <w:bottom w:val="single" w:sz="8" w:space="0" w:color="000000"/>
              <w:right w:val="single" w:sz="8" w:space="0" w:color="000000"/>
            </w:tcBorders>
            <w:shd w:val="clear" w:color="auto" w:fill="0070C0"/>
            <w:tcMar>
              <w:top w:w="15" w:type="dxa"/>
              <w:left w:w="69" w:type="dxa"/>
              <w:bottom w:w="0" w:type="dxa"/>
              <w:right w:w="69" w:type="dxa"/>
            </w:tcMar>
          </w:tcPr>
          <w:p w14:paraId="3B7E8297" w14:textId="77777777" w:rsidR="0030418F" w:rsidRPr="007550DB" w:rsidRDefault="0030418F" w:rsidP="00211A05">
            <w:pPr>
              <w:spacing w:after="0" w:line="256" w:lineRule="auto"/>
              <w:rPr>
                <w:rFonts w:eastAsia="Calibri" w:cstheme="minorHAnsi"/>
                <w:b/>
                <w:color w:val="FFFFFF" w:themeColor="background1"/>
                <w:kern w:val="24"/>
                <w:lang w:eastAsia="en-GB"/>
              </w:rPr>
            </w:pPr>
          </w:p>
        </w:tc>
        <w:tc>
          <w:tcPr>
            <w:tcW w:w="9304" w:type="dxa"/>
            <w:gridSpan w:val="4"/>
            <w:tcBorders>
              <w:top w:val="single" w:sz="8" w:space="0" w:color="000000"/>
              <w:left w:val="single" w:sz="8" w:space="0" w:color="000000"/>
              <w:bottom w:val="single" w:sz="8" w:space="0" w:color="000000"/>
              <w:right w:val="single" w:sz="8" w:space="0" w:color="000000"/>
            </w:tcBorders>
          </w:tcPr>
          <w:p w14:paraId="7F64B72A" w14:textId="3BAC23A9" w:rsidR="0030418F" w:rsidRPr="007550DB" w:rsidRDefault="0030418F" w:rsidP="00211A05">
            <w:pPr>
              <w:spacing w:after="0" w:line="257" w:lineRule="auto"/>
              <w:rPr>
                <w:rFonts w:eastAsia="Times New Roman" w:cstheme="minorHAnsi"/>
                <w:lang w:eastAsia="en-GB"/>
              </w:rPr>
            </w:pPr>
            <w:r>
              <w:rPr>
                <w:rFonts w:eastAsia="Times New Roman" w:cstheme="minorHAnsi"/>
                <w:lang w:eastAsia="en-GB"/>
              </w:rPr>
              <w:t>THIS RISK ASSESSMENT WILL BE PERIODICALLY REVIEWED AND CHECKED FOR CONSISTENCY AGAINST GOVERNMENT UPDATES AND ANY LOCAL GOVERNMENT RESTRICTIONS IMPOSED.</w:t>
            </w:r>
          </w:p>
        </w:tc>
      </w:tr>
      <w:tr w:rsidR="009109BA" w:rsidRPr="007550DB" w14:paraId="07312783" w14:textId="77777777" w:rsidTr="00211A05">
        <w:trPr>
          <w:trHeight w:val="567"/>
          <w:jc w:val="center"/>
        </w:trPr>
        <w:tc>
          <w:tcPr>
            <w:tcW w:w="5995" w:type="dxa"/>
            <w:tcBorders>
              <w:top w:val="single" w:sz="8" w:space="0" w:color="000000"/>
              <w:left w:val="single" w:sz="8" w:space="0" w:color="000000"/>
              <w:bottom w:val="single" w:sz="8" w:space="0" w:color="000000"/>
              <w:right w:val="single" w:sz="8" w:space="0" w:color="000000"/>
            </w:tcBorders>
            <w:shd w:val="clear" w:color="auto" w:fill="0070C0"/>
            <w:tcMar>
              <w:top w:w="15" w:type="dxa"/>
              <w:left w:w="69" w:type="dxa"/>
              <w:bottom w:w="0" w:type="dxa"/>
              <w:right w:w="69" w:type="dxa"/>
            </w:tcMar>
          </w:tcPr>
          <w:p w14:paraId="0932FECC" w14:textId="77777777" w:rsidR="009109BA" w:rsidRPr="007550DB" w:rsidRDefault="009109BA" w:rsidP="00211A05">
            <w:pPr>
              <w:spacing w:after="0" w:line="256" w:lineRule="auto"/>
              <w:rPr>
                <w:rFonts w:eastAsia="Calibri" w:cstheme="minorHAnsi"/>
                <w:b/>
                <w:color w:val="FFFFFF" w:themeColor="background1"/>
                <w:kern w:val="24"/>
                <w:lang w:eastAsia="en-GB"/>
              </w:rPr>
            </w:pPr>
            <w:r w:rsidRPr="007550DB">
              <w:rPr>
                <w:rFonts w:eastAsia="Calibri" w:cstheme="minorHAnsi"/>
                <w:b/>
                <w:color w:val="FFFFFF" w:themeColor="background1"/>
                <w:kern w:val="24"/>
                <w:lang w:eastAsia="en-GB"/>
              </w:rPr>
              <w:t>STAFFING:</w:t>
            </w:r>
          </w:p>
          <w:p w14:paraId="04659182" w14:textId="77777777" w:rsidR="009109BA" w:rsidRPr="007550DB" w:rsidRDefault="009109BA" w:rsidP="00211A05">
            <w:pPr>
              <w:spacing w:after="0" w:line="256" w:lineRule="auto"/>
              <w:rPr>
                <w:rFonts w:eastAsia="Calibri" w:cstheme="minorHAnsi"/>
                <w:i/>
                <w:color w:val="000000" w:themeColor="text1"/>
                <w:kern w:val="24"/>
                <w:lang w:eastAsia="en-GB"/>
              </w:rPr>
            </w:pPr>
            <w:r w:rsidRPr="007550DB">
              <w:rPr>
                <w:rFonts w:eastAsia="Calibri" w:cstheme="minorHAnsi"/>
                <w:color w:val="FFFFFF" w:themeColor="background1"/>
                <w:kern w:val="24"/>
                <w:lang w:eastAsia="en-GB"/>
              </w:rPr>
              <w:t>(Staff deployment, responsibilities, expertise, etc.)</w:t>
            </w:r>
          </w:p>
        </w:tc>
        <w:tc>
          <w:tcPr>
            <w:tcW w:w="9304" w:type="dxa"/>
            <w:gridSpan w:val="4"/>
            <w:tcBorders>
              <w:top w:val="single" w:sz="8" w:space="0" w:color="000000"/>
              <w:left w:val="single" w:sz="8" w:space="0" w:color="000000"/>
              <w:bottom w:val="single" w:sz="8" w:space="0" w:color="000000"/>
              <w:right w:val="single" w:sz="8" w:space="0" w:color="000000"/>
            </w:tcBorders>
          </w:tcPr>
          <w:p w14:paraId="478BE0F2" w14:textId="77777777" w:rsidR="009109BA" w:rsidRPr="007550DB" w:rsidRDefault="009109BA" w:rsidP="00211A05">
            <w:pPr>
              <w:spacing w:after="0" w:line="257" w:lineRule="auto"/>
              <w:rPr>
                <w:rFonts w:eastAsia="Times New Roman" w:cstheme="minorHAnsi"/>
                <w:lang w:eastAsia="en-GB"/>
              </w:rPr>
            </w:pPr>
            <w:r w:rsidRPr="007550DB">
              <w:rPr>
                <w:rFonts w:eastAsia="Times New Roman" w:cstheme="minorHAnsi"/>
                <w:lang w:eastAsia="en-GB"/>
              </w:rPr>
              <w:t xml:space="preserve"> </w:t>
            </w:r>
            <w:r w:rsidRPr="007550DB">
              <w:rPr>
                <w:rFonts w:eastAsia="Times New Roman" w:cstheme="minorHAnsi"/>
                <w:b/>
                <w:lang w:eastAsia="en-GB"/>
              </w:rPr>
              <w:t>DAN SYDES</w:t>
            </w:r>
            <w:r w:rsidRPr="007550DB">
              <w:rPr>
                <w:rFonts w:eastAsia="Times New Roman" w:cstheme="minorHAnsi"/>
                <w:lang w:eastAsia="en-GB"/>
              </w:rPr>
              <w:t xml:space="preserve"> –</w:t>
            </w:r>
            <w:r w:rsidRPr="007550DB">
              <w:rPr>
                <w:rFonts w:eastAsia="Times New Roman" w:cstheme="minorHAnsi"/>
                <w:i/>
                <w:lang w:eastAsia="en-GB"/>
              </w:rPr>
              <w:t>PRINCIPAL  (Abrv to DS)</w:t>
            </w:r>
          </w:p>
          <w:p w14:paraId="5C419102" w14:textId="77777777" w:rsidR="009109BA" w:rsidRPr="007550DB" w:rsidRDefault="009109BA" w:rsidP="00211A05">
            <w:pPr>
              <w:spacing w:after="0" w:line="257" w:lineRule="auto"/>
              <w:rPr>
                <w:rFonts w:eastAsia="Times New Roman" w:cstheme="minorHAnsi"/>
                <w:lang w:eastAsia="en-GB"/>
              </w:rPr>
            </w:pPr>
            <w:r w:rsidRPr="007550DB">
              <w:rPr>
                <w:rFonts w:eastAsia="Times New Roman" w:cstheme="minorHAnsi"/>
                <w:lang w:eastAsia="en-GB"/>
              </w:rPr>
              <w:t xml:space="preserve"> </w:t>
            </w:r>
            <w:r w:rsidRPr="007550DB">
              <w:rPr>
                <w:rFonts w:eastAsia="Times New Roman" w:cstheme="minorHAnsi"/>
                <w:b/>
                <w:lang w:eastAsia="en-GB"/>
              </w:rPr>
              <w:t>SARAH GALVAYNE</w:t>
            </w:r>
            <w:r w:rsidRPr="007550DB">
              <w:rPr>
                <w:rFonts w:eastAsia="Times New Roman" w:cstheme="minorHAnsi"/>
                <w:lang w:eastAsia="en-GB"/>
              </w:rPr>
              <w:t xml:space="preserve">- </w:t>
            </w:r>
            <w:r w:rsidRPr="007550DB">
              <w:rPr>
                <w:rFonts w:eastAsia="Times New Roman" w:cstheme="minorHAnsi"/>
                <w:i/>
                <w:lang w:eastAsia="en-GB"/>
              </w:rPr>
              <w:t>HEALTH AND SAFETY MANAGER ,SCIENCE TECHNICIAN (Abrv to SG)</w:t>
            </w:r>
          </w:p>
          <w:p w14:paraId="5A64E58C" w14:textId="77777777" w:rsidR="009109BA" w:rsidRPr="007550DB" w:rsidRDefault="009109BA" w:rsidP="00211A05">
            <w:pPr>
              <w:spacing w:after="0" w:line="257" w:lineRule="auto"/>
              <w:rPr>
                <w:rFonts w:eastAsia="Times New Roman" w:cstheme="minorHAnsi"/>
                <w:i/>
                <w:lang w:eastAsia="en-GB"/>
              </w:rPr>
            </w:pPr>
            <w:r w:rsidRPr="007550DB">
              <w:rPr>
                <w:rFonts w:eastAsia="Times New Roman" w:cstheme="minorHAnsi"/>
                <w:lang w:eastAsia="en-GB"/>
              </w:rPr>
              <w:t xml:space="preserve"> </w:t>
            </w:r>
            <w:r w:rsidRPr="007550DB">
              <w:rPr>
                <w:rFonts w:eastAsia="Times New Roman" w:cstheme="minorHAnsi"/>
                <w:b/>
                <w:lang w:eastAsia="en-GB"/>
              </w:rPr>
              <w:t>LEE BREBNER</w:t>
            </w:r>
            <w:r w:rsidRPr="007550DB">
              <w:rPr>
                <w:rFonts w:eastAsia="Times New Roman" w:cstheme="minorHAnsi"/>
                <w:lang w:eastAsia="en-GB"/>
              </w:rPr>
              <w:t xml:space="preserve"> - </w:t>
            </w:r>
            <w:r w:rsidRPr="007550DB">
              <w:rPr>
                <w:rFonts w:eastAsia="Times New Roman" w:cstheme="minorHAnsi"/>
                <w:i/>
                <w:lang w:eastAsia="en-GB"/>
              </w:rPr>
              <w:t>FACILITIES MANAGER (Abrv to LB)</w:t>
            </w:r>
          </w:p>
          <w:p w14:paraId="6BC7144F" w14:textId="77777777" w:rsidR="009109BA" w:rsidRPr="007550DB" w:rsidRDefault="009109BA" w:rsidP="00211A05">
            <w:pPr>
              <w:spacing w:after="0" w:line="257" w:lineRule="auto"/>
              <w:rPr>
                <w:rFonts w:eastAsia="Times New Roman" w:cstheme="minorHAnsi"/>
                <w:lang w:eastAsia="en-GB"/>
              </w:rPr>
            </w:pPr>
            <w:r w:rsidRPr="007550DB">
              <w:rPr>
                <w:rFonts w:eastAsia="Times New Roman" w:cstheme="minorHAnsi"/>
                <w:lang w:eastAsia="en-GB"/>
              </w:rPr>
              <w:t>In conjunction with:</w:t>
            </w:r>
          </w:p>
          <w:p w14:paraId="4F62FC7B" w14:textId="77777777" w:rsidR="009109BA" w:rsidRPr="007550DB" w:rsidRDefault="009109BA" w:rsidP="00211A05">
            <w:pPr>
              <w:spacing w:after="0" w:line="257" w:lineRule="auto"/>
              <w:rPr>
                <w:rFonts w:eastAsia="Times New Roman" w:cstheme="minorHAnsi"/>
                <w:i/>
                <w:lang w:eastAsia="en-GB"/>
              </w:rPr>
            </w:pPr>
            <w:r w:rsidRPr="007550DB">
              <w:rPr>
                <w:rFonts w:eastAsia="Times New Roman" w:cstheme="minorHAnsi"/>
                <w:lang w:eastAsia="en-GB"/>
              </w:rPr>
              <w:t xml:space="preserve"> </w:t>
            </w:r>
            <w:r w:rsidRPr="007550DB">
              <w:rPr>
                <w:rFonts w:eastAsia="Times New Roman" w:cstheme="minorHAnsi"/>
                <w:b/>
                <w:lang w:eastAsia="en-GB"/>
              </w:rPr>
              <w:t>SARAH HUGHES</w:t>
            </w:r>
            <w:r w:rsidRPr="007550DB">
              <w:rPr>
                <w:rFonts w:eastAsia="Times New Roman" w:cstheme="minorHAnsi"/>
                <w:lang w:eastAsia="en-GB"/>
              </w:rPr>
              <w:t xml:space="preserve"> –</w:t>
            </w:r>
            <w:r w:rsidRPr="007550DB">
              <w:rPr>
                <w:rFonts w:eastAsia="Times New Roman" w:cstheme="minorHAnsi"/>
                <w:i/>
                <w:lang w:eastAsia="en-GB"/>
              </w:rPr>
              <w:t>BUSINESS LIAISON MANAGER AND FORMER HEALTH AND SAFETY LEAD</w:t>
            </w:r>
          </w:p>
          <w:p w14:paraId="237CD62C" w14:textId="77777777" w:rsidR="009109BA" w:rsidRPr="007550DB" w:rsidRDefault="009109BA" w:rsidP="00211A05">
            <w:pPr>
              <w:spacing w:after="0" w:line="257" w:lineRule="auto"/>
              <w:rPr>
                <w:rFonts w:eastAsia="Times New Roman" w:cstheme="minorHAnsi"/>
                <w:lang w:eastAsia="en-GB"/>
              </w:rPr>
            </w:pPr>
          </w:p>
        </w:tc>
      </w:tr>
    </w:tbl>
    <w:p w14:paraId="2188DF31" w14:textId="77777777" w:rsidR="009109BA" w:rsidRPr="002E5BD3" w:rsidRDefault="009109BA" w:rsidP="005943B9">
      <w:pPr>
        <w:tabs>
          <w:tab w:val="left" w:pos="0"/>
        </w:tabs>
        <w:spacing w:line="240" w:lineRule="auto"/>
        <w:jc w:val="both"/>
        <w:rPr>
          <w:rFonts w:ascii="Arial" w:hAnsi="Arial" w:cs="Arial"/>
          <w:color w:val="202020"/>
          <w:shd w:val="clear" w:color="auto" w:fill="FFFFFF"/>
        </w:rPr>
      </w:pPr>
    </w:p>
    <w:p w14:paraId="6BBF65D1" w14:textId="77777777" w:rsidR="005943B9" w:rsidRPr="002E5BD3" w:rsidRDefault="005943B9" w:rsidP="005943B9">
      <w:pPr>
        <w:spacing w:after="0" w:line="240" w:lineRule="auto"/>
        <w:ind w:left="450" w:right="461"/>
        <w:jc w:val="center"/>
        <w:rPr>
          <w:rFonts w:ascii="Arial" w:hAnsi="Arial" w:cs="Arial"/>
        </w:rPr>
      </w:pPr>
    </w:p>
    <w:tbl>
      <w:tblPr>
        <w:tblW w:w="15384" w:type="dxa"/>
        <w:jc w:val="center"/>
        <w:tblLayout w:type="fixed"/>
        <w:tblCellMar>
          <w:left w:w="0" w:type="dxa"/>
          <w:right w:w="0" w:type="dxa"/>
        </w:tblCellMar>
        <w:tblLook w:val="04A0" w:firstRow="1" w:lastRow="0" w:firstColumn="1" w:lastColumn="0" w:noHBand="0" w:noVBand="1"/>
      </w:tblPr>
      <w:tblGrid>
        <w:gridCol w:w="15384"/>
      </w:tblGrid>
      <w:tr w:rsidR="005943B9" w:rsidRPr="002E5BD3" w14:paraId="2C6C2084" w14:textId="77777777" w:rsidTr="00211A05">
        <w:trPr>
          <w:trHeight w:val="756"/>
          <w:jc w:val="center"/>
        </w:trPr>
        <w:tc>
          <w:tcPr>
            <w:tcW w:w="15384" w:type="dxa"/>
            <w:tcBorders>
              <w:top w:val="single" w:sz="8" w:space="0" w:color="000000"/>
              <w:left w:val="single" w:sz="8" w:space="0" w:color="000000"/>
              <w:bottom w:val="single" w:sz="8" w:space="0" w:color="000000"/>
              <w:right w:val="single" w:sz="8" w:space="0" w:color="000000"/>
            </w:tcBorders>
            <w:shd w:val="clear" w:color="auto" w:fill="auto"/>
            <w:tcMar>
              <w:top w:w="15" w:type="dxa"/>
              <w:left w:w="69" w:type="dxa"/>
              <w:bottom w:w="0" w:type="dxa"/>
              <w:right w:w="69" w:type="dxa"/>
            </w:tcMar>
            <w:hideMark/>
          </w:tcPr>
          <w:p w14:paraId="0C515694" w14:textId="77777777" w:rsidR="005943B9" w:rsidRPr="002E5BD3" w:rsidRDefault="005943B9" w:rsidP="00211A05">
            <w:pPr>
              <w:spacing w:after="0" w:line="240" w:lineRule="auto"/>
              <w:rPr>
                <w:rFonts w:ascii="Arial" w:eastAsia="Times New Roman" w:hAnsi="Arial" w:cs="Arial"/>
                <w:b/>
                <w:lang w:eastAsia="en-GB"/>
              </w:rPr>
            </w:pPr>
          </w:p>
          <w:p w14:paraId="277320AB" w14:textId="77777777" w:rsidR="005943B9" w:rsidRPr="00D4464A" w:rsidRDefault="005943B9" w:rsidP="00211A05">
            <w:pPr>
              <w:spacing w:after="0" w:line="240" w:lineRule="auto"/>
              <w:rPr>
                <w:rFonts w:eastAsia="Times New Roman" w:cstheme="minorHAnsi"/>
                <w:b/>
                <w:lang w:eastAsia="en-GB"/>
              </w:rPr>
            </w:pPr>
            <w:r w:rsidRPr="00D4464A">
              <w:rPr>
                <w:rFonts w:eastAsia="Times New Roman" w:cstheme="minorHAnsi"/>
                <w:b/>
                <w:lang w:eastAsia="en-GB"/>
              </w:rPr>
              <w:t>PLEASE ENSURE THAT THE CURRENT DfE, PHE, HSE and ACAS GUIDANCE IS ALL CAPABLE OF BEING FOLLOWED WHEN RE-OPENING YOUR SCHOOL.</w:t>
            </w:r>
          </w:p>
          <w:p w14:paraId="06B8FCBE" w14:textId="77777777" w:rsidR="005943B9" w:rsidRPr="00D4464A" w:rsidRDefault="005943B9" w:rsidP="00211A05">
            <w:pPr>
              <w:spacing w:after="0" w:line="240" w:lineRule="auto"/>
              <w:rPr>
                <w:rFonts w:eastAsia="Times New Roman" w:cstheme="minorHAnsi"/>
                <w:b/>
                <w:lang w:eastAsia="en-GB"/>
              </w:rPr>
            </w:pPr>
          </w:p>
          <w:p w14:paraId="01C4B67B" w14:textId="77777777" w:rsidR="005943B9" w:rsidRPr="00D4464A" w:rsidRDefault="005943B9" w:rsidP="00211A05">
            <w:pPr>
              <w:spacing w:after="0" w:line="240" w:lineRule="auto"/>
              <w:rPr>
                <w:rFonts w:eastAsia="Times New Roman" w:cstheme="minorHAnsi"/>
                <w:b/>
                <w:lang w:eastAsia="en-GB"/>
              </w:rPr>
            </w:pPr>
            <w:r w:rsidRPr="00D4464A">
              <w:rPr>
                <w:rFonts w:eastAsia="Times New Roman" w:cstheme="minorHAnsi"/>
                <w:b/>
                <w:lang w:eastAsia="en-GB"/>
              </w:rPr>
              <w:t>Following the Minister for Education’s announcement on July 2nd 2020, and subsequent DfE guidance,</w:t>
            </w:r>
            <w:r w:rsidRPr="00D4464A">
              <w:rPr>
                <w:rFonts w:cstheme="minorHAnsi"/>
              </w:rPr>
              <w:t xml:space="preserve"> </w:t>
            </w:r>
            <w:r w:rsidRPr="00D4464A">
              <w:rPr>
                <w:rFonts w:eastAsia="Times New Roman" w:cstheme="minorHAnsi"/>
                <w:b/>
                <w:lang w:eastAsia="en-GB"/>
              </w:rPr>
              <w:t>all year groups, will return to school full-time from the beginning of the autumn term. Control measures must be put in place, which are outlined in this document.  It is vitally important that social distancing guidance must be adhered to, which will be an enormous challenge for all age groups, but particularly younger ones.</w:t>
            </w:r>
          </w:p>
          <w:p w14:paraId="72993BA9" w14:textId="77777777" w:rsidR="005943B9" w:rsidRPr="00D4464A" w:rsidRDefault="005943B9" w:rsidP="00211A05">
            <w:pPr>
              <w:spacing w:after="0" w:line="240" w:lineRule="auto"/>
              <w:rPr>
                <w:rFonts w:eastAsia="Times New Roman" w:cstheme="minorHAnsi"/>
                <w:b/>
                <w:lang w:eastAsia="en-GB"/>
              </w:rPr>
            </w:pPr>
          </w:p>
          <w:p w14:paraId="7B92BE53" w14:textId="77777777" w:rsidR="005943B9" w:rsidRPr="00D4464A" w:rsidRDefault="005943B9" w:rsidP="00211A05">
            <w:pPr>
              <w:spacing w:after="0" w:line="240" w:lineRule="auto"/>
              <w:rPr>
                <w:rFonts w:eastAsia="Times New Roman" w:cstheme="minorHAnsi"/>
                <w:b/>
                <w:i/>
                <w:lang w:eastAsia="en-GB"/>
              </w:rPr>
            </w:pPr>
            <w:r w:rsidRPr="00D4464A">
              <w:rPr>
                <w:rFonts w:eastAsia="Times New Roman" w:cstheme="minorHAnsi"/>
                <w:b/>
                <w:lang w:eastAsia="en-GB"/>
              </w:rPr>
              <w:t>In the government’s guidance, published on 2</w:t>
            </w:r>
            <w:r w:rsidRPr="00D4464A">
              <w:rPr>
                <w:rFonts w:eastAsia="Times New Roman" w:cstheme="minorHAnsi"/>
                <w:b/>
                <w:vertAlign w:val="superscript"/>
                <w:lang w:eastAsia="en-GB"/>
              </w:rPr>
              <w:t>nd</w:t>
            </w:r>
            <w:r w:rsidRPr="00D4464A">
              <w:rPr>
                <w:rFonts w:eastAsia="Times New Roman" w:cstheme="minorHAnsi"/>
                <w:b/>
                <w:lang w:eastAsia="en-GB"/>
              </w:rPr>
              <w:t xml:space="preserve"> July 2020, it was advised that: </w:t>
            </w:r>
            <w:r w:rsidRPr="00D4464A">
              <w:rPr>
                <w:rFonts w:eastAsia="Times New Roman" w:cstheme="minorHAnsi"/>
                <w:b/>
                <w:i/>
                <w:lang w:eastAsia="en-GB"/>
              </w:rPr>
              <w:t xml:space="preserve">“There cannot be a ‘one-size-fits-all’ approach where the system of controls describes every scenario. School leaders will be best placed to understand the needs of their schools and communities, and to make informed judgments about how to balance delivering a broad and balanced curriculum with the measures needed to manage risk.” </w:t>
            </w:r>
          </w:p>
          <w:p w14:paraId="7357B0EA" w14:textId="2E05D96E" w:rsidR="005943B9" w:rsidRPr="00D4464A" w:rsidRDefault="00683D06" w:rsidP="00211A05">
            <w:pPr>
              <w:spacing w:after="0" w:line="240" w:lineRule="auto"/>
              <w:rPr>
                <w:rFonts w:eastAsia="Times New Roman" w:cstheme="minorHAnsi"/>
                <w:b/>
                <w:lang w:eastAsia="en-GB"/>
              </w:rPr>
            </w:pPr>
            <w:r w:rsidRPr="00D4464A">
              <w:rPr>
                <w:rFonts w:eastAsia="Times New Roman" w:cstheme="minorHAnsi"/>
                <w:b/>
                <w:lang w:eastAsia="en-GB"/>
              </w:rPr>
              <w:t xml:space="preserve"> </w:t>
            </w:r>
          </w:p>
          <w:p w14:paraId="31732D46" w14:textId="276F9CE5" w:rsidR="00683D06" w:rsidRPr="00D4464A" w:rsidRDefault="00683D06" w:rsidP="00211A05">
            <w:pPr>
              <w:spacing w:after="0" w:line="240" w:lineRule="auto"/>
              <w:rPr>
                <w:rFonts w:eastAsia="Times New Roman" w:cstheme="minorHAnsi"/>
                <w:b/>
                <w:lang w:eastAsia="en-GB"/>
              </w:rPr>
            </w:pPr>
            <w:r w:rsidRPr="00D4464A">
              <w:rPr>
                <w:rFonts w:eastAsia="Times New Roman" w:cstheme="minorHAnsi"/>
                <w:b/>
                <w:lang w:eastAsia="en-GB"/>
              </w:rPr>
              <w:t>Below is a list of guidance used within this risk assessment in summary:</w:t>
            </w:r>
          </w:p>
          <w:p w14:paraId="3ACBE716" w14:textId="77777777" w:rsidR="005943B9" w:rsidRPr="00D4464A" w:rsidRDefault="005943B9" w:rsidP="00211A05">
            <w:pPr>
              <w:spacing w:after="0" w:line="240" w:lineRule="auto"/>
              <w:rPr>
                <w:rFonts w:eastAsia="Times New Roman" w:cstheme="minorHAnsi"/>
                <w:bCs/>
                <w:sz w:val="20"/>
                <w:szCs w:val="20"/>
                <w:u w:val="single"/>
                <w:lang w:eastAsia="en-GB"/>
              </w:rPr>
            </w:pPr>
          </w:p>
          <w:p w14:paraId="3B6D0C90" w14:textId="77777777" w:rsidR="005943B9" w:rsidRPr="008A5113" w:rsidRDefault="005943B9" w:rsidP="00211A05">
            <w:pPr>
              <w:spacing w:after="0" w:line="240" w:lineRule="auto"/>
              <w:rPr>
                <w:rFonts w:eastAsia="Times New Roman" w:cstheme="minorHAnsi"/>
                <w:bCs/>
                <w:u w:val="single"/>
                <w:lang w:eastAsia="en-GB"/>
              </w:rPr>
            </w:pPr>
            <w:r w:rsidRPr="008A5113">
              <w:rPr>
                <w:rFonts w:eastAsia="Times New Roman" w:cstheme="minorHAnsi"/>
                <w:bCs/>
                <w:u w:val="single"/>
                <w:lang w:eastAsia="en-GB"/>
              </w:rPr>
              <w:t>General Advice</w:t>
            </w:r>
          </w:p>
          <w:p w14:paraId="6187B46C" w14:textId="77777777" w:rsidR="005943B9" w:rsidRPr="008A5113" w:rsidRDefault="005943B9" w:rsidP="00211A05">
            <w:pPr>
              <w:spacing w:after="0" w:line="240" w:lineRule="auto"/>
              <w:rPr>
                <w:rFonts w:cstheme="minorHAnsi"/>
              </w:rPr>
            </w:pPr>
            <w:r w:rsidRPr="008A5113">
              <w:rPr>
                <w:rFonts w:eastAsia="Times New Roman" w:cstheme="minorHAnsi"/>
                <w:bCs/>
                <w:lang w:eastAsia="en-GB"/>
              </w:rPr>
              <w:t xml:space="preserve">List of all general Coronavirus </w:t>
            </w:r>
            <w:r w:rsidRPr="008A5113">
              <w:rPr>
                <w:rFonts w:cstheme="minorHAnsi"/>
              </w:rPr>
              <w:t>(COVID-19)</w:t>
            </w:r>
            <w:r w:rsidRPr="00E12A67">
              <w:rPr>
                <w:rFonts w:cstheme="minorHAnsi"/>
              </w:rPr>
              <w:t xml:space="preserve"> </w:t>
            </w:r>
            <w:r w:rsidRPr="008A5113">
              <w:rPr>
                <w:rFonts w:eastAsia="Times New Roman" w:cstheme="minorHAnsi"/>
                <w:bCs/>
                <w:lang w:eastAsia="en-GB"/>
              </w:rPr>
              <w:t xml:space="preserve">guidance: </w:t>
            </w:r>
            <w:hyperlink r:id="rId10" w:history="1">
              <w:r w:rsidRPr="008A5113">
                <w:rPr>
                  <w:rStyle w:val="Hyperlink"/>
                  <w:rFonts w:cstheme="minorHAnsi"/>
                </w:rPr>
                <w:t>https://www.gov.uk/government/collections/coronavirus-covid-19-list-of-guidance</w:t>
              </w:r>
            </w:hyperlink>
          </w:p>
          <w:p w14:paraId="2E217159" w14:textId="77777777" w:rsidR="005943B9" w:rsidRPr="008A5113" w:rsidRDefault="005943B9" w:rsidP="00211A05">
            <w:pPr>
              <w:spacing w:after="0" w:line="240" w:lineRule="auto"/>
              <w:rPr>
                <w:rStyle w:val="Hyperlink"/>
                <w:rFonts w:cstheme="minorHAnsi"/>
              </w:rPr>
            </w:pPr>
            <w:r w:rsidRPr="008A5113">
              <w:rPr>
                <w:rFonts w:eastAsia="Times New Roman" w:cstheme="minorHAnsi"/>
                <w:bCs/>
                <w:lang w:eastAsia="en-GB"/>
              </w:rPr>
              <w:t xml:space="preserve">General .GOV.UK Coronavirus guidance: </w:t>
            </w:r>
            <w:hyperlink r:id="rId11" w:history="1">
              <w:r w:rsidRPr="008A5113">
                <w:rPr>
                  <w:rStyle w:val="Hyperlink"/>
                  <w:rFonts w:cstheme="minorHAnsi"/>
                </w:rPr>
                <w:t>https://www.gov.uk/coronavirus</w:t>
              </w:r>
            </w:hyperlink>
          </w:p>
          <w:p w14:paraId="54061C34" w14:textId="77777777" w:rsidR="005943B9" w:rsidRPr="008A5113" w:rsidRDefault="005943B9" w:rsidP="00211A05">
            <w:pPr>
              <w:spacing w:after="0" w:line="240" w:lineRule="auto"/>
              <w:rPr>
                <w:rFonts w:eastAsia="Times New Roman" w:cstheme="minorHAnsi"/>
                <w:bCs/>
                <w:u w:val="single"/>
                <w:lang w:eastAsia="en-GB"/>
              </w:rPr>
            </w:pPr>
          </w:p>
          <w:p w14:paraId="0974CB90" w14:textId="77777777" w:rsidR="005943B9" w:rsidRPr="008A5113" w:rsidRDefault="005943B9" w:rsidP="00211A05">
            <w:pPr>
              <w:spacing w:after="0" w:line="240" w:lineRule="auto"/>
              <w:rPr>
                <w:rFonts w:eastAsia="Times New Roman" w:cstheme="minorHAnsi"/>
                <w:bCs/>
                <w:u w:val="single"/>
                <w:lang w:eastAsia="en-GB"/>
              </w:rPr>
            </w:pPr>
            <w:r w:rsidRPr="008A5113">
              <w:rPr>
                <w:rFonts w:eastAsia="Times New Roman" w:cstheme="minorHAnsi"/>
                <w:bCs/>
                <w:u w:val="single"/>
                <w:lang w:eastAsia="en-GB"/>
              </w:rPr>
              <w:t>DfE Advice</w:t>
            </w:r>
          </w:p>
          <w:p w14:paraId="60B21087" w14:textId="77777777" w:rsidR="005943B9" w:rsidRPr="008A5113" w:rsidRDefault="005943B9" w:rsidP="00211A05">
            <w:pPr>
              <w:spacing w:after="0" w:line="240" w:lineRule="auto"/>
              <w:rPr>
                <w:rFonts w:cstheme="minorHAnsi"/>
              </w:rPr>
            </w:pPr>
            <w:r w:rsidRPr="008A5113">
              <w:rPr>
                <w:rFonts w:eastAsia="Times New Roman" w:cstheme="minorHAnsi"/>
                <w:bCs/>
                <w:lang w:eastAsia="en-GB"/>
              </w:rPr>
              <w:t xml:space="preserve">List of all DfE Coronavirus </w:t>
            </w:r>
            <w:r w:rsidRPr="008A5113">
              <w:rPr>
                <w:rFonts w:cstheme="minorHAnsi"/>
              </w:rPr>
              <w:t>(COVID-19)</w:t>
            </w:r>
            <w:r w:rsidRPr="00E12A67">
              <w:rPr>
                <w:rFonts w:cstheme="minorHAnsi"/>
              </w:rPr>
              <w:t xml:space="preserve"> </w:t>
            </w:r>
            <w:r w:rsidRPr="008A5113">
              <w:rPr>
                <w:rFonts w:eastAsia="Times New Roman" w:cstheme="minorHAnsi"/>
                <w:bCs/>
                <w:lang w:eastAsia="en-GB"/>
              </w:rPr>
              <w:t xml:space="preserve"> guidance for schools: </w:t>
            </w:r>
            <w:hyperlink r:id="rId12" w:history="1">
              <w:r w:rsidRPr="008A5113">
                <w:rPr>
                  <w:rStyle w:val="Hyperlink"/>
                  <w:rFonts w:cstheme="minorHAnsi"/>
                </w:rPr>
                <w:t>https://www.gov.uk/government/collections/coronavirus-covid-19-guidance-for-schools-and-other-educational-settings</w:t>
              </w:r>
            </w:hyperlink>
          </w:p>
          <w:p w14:paraId="2A30F43E" w14:textId="77777777" w:rsidR="005943B9" w:rsidRPr="00E12A67" w:rsidRDefault="005943B9" w:rsidP="00211A05">
            <w:pPr>
              <w:spacing w:after="0" w:line="240" w:lineRule="auto"/>
              <w:rPr>
                <w:rFonts w:cstheme="minorHAnsi"/>
              </w:rPr>
            </w:pPr>
            <w:r w:rsidRPr="008A5113">
              <w:rPr>
                <w:rFonts w:eastAsia="Times New Roman" w:cstheme="minorHAnsi"/>
                <w:bCs/>
                <w:lang w:eastAsia="en-GB"/>
              </w:rPr>
              <w:t xml:space="preserve">Reopening of Schools in September 2020 guidance: </w:t>
            </w:r>
            <w:hyperlink r:id="rId13" w:history="1">
              <w:r w:rsidRPr="00E12A67">
                <w:rPr>
                  <w:rStyle w:val="Hyperlink"/>
                  <w:rFonts w:cstheme="minorHAnsi"/>
                </w:rPr>
                <w:t>https://www.gov.uk/government/publications/actions-for-schools-during-the-coronavirus-outbreak/guidance-for-full-opening-schools</w:t>
              </w:r>
            </w:hyperlink>
          </w:p>
          <w:p w14:paraId="3316C943" w14:textId="77777777" w:rsidR="005943B9" w:rsidRPr="008A5113" w:rsidRDefault="005943B9" w:rsidP="00211A05">
            <w:pPr>
              <w:spacing w:after="0" w:line="240" w:lineRule="auto"/>
              <w:rPr>
                <w:rFonts w:cstheme="minorHAnsi"/>
              </w:rPr>
            </w:pPr>
            <w:r w:rsidRPr="008A5113">
              <w:rPr>
                <w:rFonts w:cstheme="minorHAnsi"/>
                <w:color w:val="202020"/>
                <w:shd w:val="clear" w:color="auto" w:fill="FFFFFF"/>
              </w:rPr>
              <w:t>DfE advice for safe working in Education Settings, including PPE:: </w:t>
            </w:r>
            <w:hyperlink r:id="rId14" w:history="1">
              <w:r w:rsidRPr="008A5113">
                <w:rPr>
                  <w:rStyle w:val="Hyperlink"/>
                  <w:rFonts w:cstheme="minorHAnsi"/>
                  <w:color w:val="007C89"/>
                  <w:shd w:val="clear" w:color="auto" w:fill="FFFFFF"/>
                </w:rPr>
                <w:t>https://www.gov.uk/government/publications/safe-working-in-education-childcare-and-childrens-social-care/safe-working-in-education-childcare-and-childrens-social-care-settings-including-the-use-of-personal-protective-equipment-ppe</w:t>
              </w:r>
            </w:hyperlink>
          </w:p>
          <w:p w14:paraId="0C33E7E9" w14:textId="77777777" w:rsidR="005943B9" w:rsidRPr="008A5113" w:rsidRDefault="005943B9" w:rsidP="00211A05">
            <w:pPr>
              <w:spacing w:after="0" w:line="240" w:lineRule="auto"/>
              <w:rPr>
                <w:rFonts w:cstheme="minorHAnsi"/>
              </w:rPr>
            </w:pPr>
            <w:r w:rsidRPr="008A5113">
              <w:rPr>
                <w:rFonts w:eastAsia="Times New Roman" w:cstheme="minorHAnsi"/>
                <w:bCs/>
                <w:lang w:eastAsia="en-GB"/>
              </w:rPr>
              <w:t xml:space="preserve">DfE Social Distancing in Education settings guidance: </w:t>
            </w:r>
            <w:hyperlink r:id="rId15" w:history="1">
              <w:r w:rsidRPr="008A5113">
                <w:rPr>
                  <w:rStyle w:val="Hyperlink"/>
                  <w:rFonts w:cstheme="minorHAnsi"/>
                </w:rPr>
                <w:t>https://www.gov.uk/government/publications/coronavirus-covid-19-implementing-social-distancing-in-education-and-childcare-settings/coronavirus-covid-19-implementing-social-distancing-in-education-and-childcare-settings</w:t>
              </w:r>
            </w:hyperlink>
          </w:p>
          <w:p w14:paraId="3E547D95" w14:textId="77777777" w:rsidR="005943B9" w:rsidRPr="008A5113" w:rsidRDefault="005943B9" w:rsidP="00211A05">
            <w:pPr>
              <w:spacing w:after="0" w:line="240" w:lineRule="auto"/>
              <w:rPr>
                <w:rFonts w:cstheme="minorHAnsi"/>
                <w:color w:val="0000FF"/>
                <w:u w:val="single"/>
              </w:rPr>
            </w:pPr>
            <w:r w:rsidRPr="008A5113">
              <w:rPr>
                <w:rFonts w:cstheme="minorHAnsi"/>
                <w:color w:val="202020"/>
                <w:shd w:val="clear" w:color="auto" w:fill="FFFFFF"/>
              </w:rPr>
              <w:t>DfE Primary-specific guidance: </w:t>
            </w:r>
            <w:hyperlink r:id="rId16" w:history="1">
              <w:r w:rsidRPr="008A5113">
                <w:rPr>
                  <w:rStyle w:val="Hyperlink"/>
                  <w:rFonts w:cstheme="minorHAnsi"/>
                  <w:color w:val="007C89"/>
                  <w:shd w:val="clear" w:color="auto" w:fill="FFFFFF"/>
                </w:rPr>
                <w:t>https://www.gov.uk/government/publications/preparing-for-the-wider-opening-of-schools-from-1-june/planning-guide-for-primary-schools</w:t>
              </w:r>
            </w:hyperlink>
          </w:p>
          <w:p w14:paraId="4A628FD9" w14:textId="77777777" w:rsidR="005943B9" w:rsidRPr="008A5113" w:rsidRDefault="005943B9" w:rsidP="00211A05">
            <w:pPr>
              <w:spacing w:after="0" w:line="240" w:lineRule="auto"/>
              <w:rPr>
                <w:rFonts w:eastAsia="Times New Roman" w:cstheme="minorHAnsi"/>
                <w:bCs/>
                <w:lang w:eastAsia="en-GB"/>
              </w:rPr>
            </w:pPr>
            <w:r w:rsidRPr="008A5113">
              <w:rPr>
                <w:rFonts w:cstheme="minorHAnsi"/>
                <w:color w:val="202020"/>
                <w:shd w:val="clear" w:color="auto" w:fill="FFFFFF"/>
              </w:rPr>
              <w:t>DfE Second-specific guidance: </w:t>
            </w:r>
            <w:hyperlink r:id="rId17" w:history="1">
              <w:r w:rsidRPr="00E12A67">
                <w:rPr>
                  <w:rStyle w:val="Hyperlink"/>
                  <w:rFonts w:cstheme="minorHAnsi"/>
                </w:rPr>
                <w:t>https://www.gov.uk/government/publications/preparing-for-the-wider-opening-of-schools-from-1-june/planning-guide-for-secondary-schools</w:t>
              </w:r>
            </w:hyperlink>
            <w:r w:rsidRPr="008A5113">
              <w:rPr>
                <w:rFonts w:eastAsia="Times New Roman" w:cstheme="minorHAnsi"/>
                <w:bCs/>
                <w:lang w:eastAsia="en-GB"/>
              </w:rPr>
              <w:t xml:space="preserve"> </w:t>
            </w:r>
          </w:p>
          <w:p w14:paraId="4235660D" w14:textId="77777777" w:rsidR="005943B9" w:rsidRPr="008A5113" w:rsidRDefault="005943B9" w:rsidP="00211A05">
            <w:pPr>
              <w:spacing w:after="0" w:line="240" w:lineRule="auto"/>
              <w:rPr>
                <w:rFonts w:eastAsia="Times New Roman" w:cstheme="minorHAnsi"/>
                <w:bCs/>
                <w:lang w:eastAsia="en-GB"/>
              </w:rPr>
            </w:pPr>
            <w:r w:rsidRPr="008A5113">
              <w:rPr>
                <w:rFonts w:eastAsia="Times New Roman" w:cstheme="minorHAnsi"/>
                <w:bCs/>
                <w:lang w:eastAsia="en-GB"/>
              </w:rPr>
              <w:lastRenderedPageBreak/>
              <w:t xml:space="preserve">DfE Scientific Advice regarding COVID-19: </w:t>
            </w:r>
            <w:hyperlink r:id="rId18" w:history="1">
              <w:r w:rsidRPr="00E12A67">
                <w:rPr>
                  <w:rStyle w:val="Hyperlink"/>
                  <w:rFonts w:cstheme="minorHAnsi"/>
                </w:rPr>
                <w:t>https://www.gov.uk/government/publications/overview-of-scientific-information-on-coronavirus-covid-19</w:t>
              </w:r>
            </w:hyperlink>
          </w:p>
          <w:p w14:paraId="1598E1FC" w14:textId="77777777" w:rsidR="005943B9" w:rsidRPr="008A5113" w:rsidRDefault="005943B9" w:rsidP="00211A05">
            <w:pPr>
              <w:spacing w:after="0" w:line="240" w:lineRule="auto"/>
              <w:rPr>
                <w:rFonts w:eastAsia="Times New Roman" w:cstheme="minorHAnsi"/>
                <w:bCs/>
                <w:lang w:eastAsia="en-GB"/>
              </w:rPr>
            </w:pPr>
            <w:r w:rsidRPr="008A5113">
              <w:rPr>
                <w:rFonts w:eastAsia="Times New Roman" w:cstheme="minorHAnsi"/>
                <w:bCs/>
                <w:lang w:eastAsia="en-GB"/>
              </w:rPr>
              <w:t xml:space="preserve">DfE Cleaning Advice for Non-Healthcare Settings for COVID-19: </w:t>
            </w:r>
            <w:hyperlink r:id="rId19" w:history="1">
              <w:r w:rsidRPr="00E12A67">
                <w:rPr>
                  <w:rStyle w:val="Hyperlink"/>
                  <w:rFonts w:cstheme="minorHAnsi"/>
                </w:rPr>
                <w:t>https://www.gov.uk/government/publications/covid-19-decontamination-in-non-healthcare-settings?utm_source=14399e54-42d4-4c63-b0fe-1d907bfe9c42&amp;utm_medium=email&amp;utm_campaign=govuk-notifications&amp;utm_content=immediate</w:t>
              </w:r>
            </w:hyperlink>
          </w:p>
          <w:p w14:paraId="25222B2F" w14:textId="77777777" w:rsidR="005943B9" w:rsidRPr="008A5113" w:rsidRDefault="005943B9" w:rsidP="00211A05">
            <w:pPr>
              <w:spacing w:after="0" w:line="240" w:lineRule="auto"/>
              <w:rPr>
                <w:rFonts w:ascii="Arial" w:eastAsia="Times New Roman" w:hAnsi="Arial" w:cs="Arial"/>
                <w:bCs/>
                <w:u w:val="single"/>
                <w:lang w:eastAsia="en-GB"/>
              </w:rPr>
            </w:pPr>
          </w:p>
          <w:p w14:paraId="2ADF6B1D" w14:textId="77777777" w:rsidR="005943B9" w:rsidRPr="008A5113" w:rsidRDefault="005943B9" w:rsidP="00211A05">
            <w:pPr>
              <w:spacing w:after="0" w:line="240" w:lineRule="auto"/>
              <w:rPr>
                <w:rFonts w:eastAsia="Times New Roman" w:cstheme="minorHAnsi"/>
                <w:bCs/>
                <w:u w:val="single"/>
                <w:lang w:eastAsia="en-GB"/>
              </w:rPr>
            </w:pPr>
            <w:r w:rsidRPr="008A5113">
              <w:rPr>
                <w:rFonts w:eastAsia="Times New Roman" w:cstheme="minorHAnsi"/>
                <w:bCs/>
                <w:u w:val="single"/>
                <w:lang w:eastAsia="en-GB"/>
              </w:rPr>
              <w:t>HSE Advice</w:t>
            </w:r>
          </w:p>
          <w:p w14:paraId="581D047C" w14:textId="77777777" w:rsidR="005943B9" w:rsidRPr="008A5113" w:rsidRDefault="005943B9" w:rsidP="00211A05">
            <w:pPr>
              <w:spacing w:after="0" w:line="240" w:lineRule="auto"/>
              <w:rPr>
                <w:rFonts w:cstheme="minorHAnsi"/>
                <w:color w:val="0000FF"/>
                <w:u w:val="single"/>
              </w:rPr>
            </w:pPr>
            <w:r w:rsidRPr="008A5113">
              <w:rPr>
                <w:rFonts w:eastAsia="Times New Roman" w:cstheme="minorHAnsi"/>
                <w:bCs/>
                <w:lang w:eastAsia="en-GB"/>
              </w:rPr>
              <w:t xml:space="preserve">List of all HSE Coronavirus </w:t>
            </w:r>
            <w:r w:rsidRPr="008A5113">
              <w:rPr>
                <w:rFonts w:cstheme="minorHAnsi"/>
              </w:rPr>
              <w:t>(COVID-19)</w:t>
            </w:r>
            <w:r w:rsidRPr="00E12A67">
              <w:rPr>
                <w:rFonts w:cstheme="minorHAnsi"/>
              </w:rPr>
              <w:t xml:space="preserve"> </w:t>
            </w:r>
            <w:r w:rsidRPr="008A5113">
              <w:rPr>
                <w:rFonts w:eastAsia="Times New Roman" w:cstheme="minorHAnsi"/>
                <w:bCs/>
                <w:lang w:eastAsia="en-GB"/>
              </w:rPr>
              <w:t xml:space="preserve">guidance: </w:t>
            </w:r>
            <w:hyperlink r:id="rId20" w:history="1">
              <w:r w:rsidRPr="008A5113">
                <w:rPr>
                  <w:rStyle w:val="Hyperlink"/>
                  <w:rFonts w:cstheme="minorHAnsi"/>
                </w:rPr>
                <w:t>https://www.hse.gov.uk/news/coronavirus.htm</w:t>
              </w:r>
            </w:hyperlink>
          </w:p>
          <w:p w14:paraId="6C41F7CA" w14:textId="77777777" w:rsidR="005943B9" w:rsidRPr="008A5113" w:rsidRDefault="005943B9" w:rsidP="00211A05">
            <w:pPr>
              <w:spacing w:after="0" w:line="240" w:lineRule="auto"/>
              <w:rPr>
                <w:rFonts w:cstheme="minorHAnsi"/>
                <w:b/>
              </w:rPr>
            </w:pPr>
            <w:r w:rsidRPr="008A5113">
              <w:rPr>
                <w:rFonts w:cstheme="minorHAnsi"/>
                <w:bCs/>
              </w:rPr>
              <w:t>Plus</w:t>
            </w:r>
            <w:r w:rsidRPr="008A5113">
              <w:rPr>
                <w:rFonts w:cstheme="minorHAnsi"/>
                <w:b/>
              </w:rPr>
              <w:t xml:space="preserve"> </w:t>
            </w:r>
            <w:r w:rsidRPr="008A5113">
              <w:rPr>
                <w:rFonts w:cstheme="minorHAnsi"/>
                <w:bCs/>
              </w:rPr>
              <w:t>HSE documents:</w:t>
            </w:r>
            <w:r w:rsidRPr="008A5113">
              <w:rPr>
                <w:rFonts w:cstheme="minorHAnsi"/>
                <w:b/>
              </w:rPr>
              <w:t xml:space="preserve"> </w:t>
            </w:r>
            <w:hyperlink r:id="rId21" w:history="1">
              <w:r w:rsidRPr="008A5113">
                <w:rPr>
                  <w:rStyle w:val="Hyperlink"/>
                  <w:rFonts w:cstheme="minorHAnsi"/>
                </w:rPr>
                <w:t>https://www.hse.gov.uk/news/assets/docs/working-safely-guide.pdf</w:t>
              </w:r>
            </w:hyperlink>
            <w:r w:rsidRPr="008A5113">
              <w:rPr>
                <w:rFonts w:cstheme="minorHAnsi"/>
              </w:rPr>
              <w:t xml:space="preserve"> &amp; </w:t>
            </w:r>
            <w:hyperlink r:id="rId22" w:history="1">
              <w:r w:rsidRPr="008A5113">
                <w:rPr>
                  <w:rStyle w:val="Hyperlink"/>
                  <w:rFonts w:cstheme="minorHAnsi"/>
                </w:rPr>
                <w:t>https://www.hse.gov.uk/news/assets/docs/talking-with-your-workers.pdf</w:t>
              </w:r>
            </w:hyperlink>
          </w:p>
          <w:p w14:paraId="39CBEC0E" w14:textId="77777777" w:rsidR="005943B9" w:rsidRPr="008A5113" w:rsidRDefault="005943B9" w:rsidP="00211A05">
            <w:pPr>
              <w:spacing w:after="0" w:line="240" w:lineRule="auto"/>
              <w:rPr>
                <w:rFonts w:eastAsia="Times New Roman" w:cstheme="minorHAnsi"/>
                <w:bCs/>
                <w:u w:val="single"/>
                <w:lang w:eastAsia="en-GB"/>
              </w:rPr>
            </w:pPr>
          </w:p>
          <w:p w14:paraId="5F2BAFAC" w14:textId="77777777" w:rsidR="005943B9" w:rsidRPr="008A5113" w:rsidRDefault="005943B9" w:rsidP="00211A05">
            <w:pPr>
              <w:spacing w:after="0" w:line="240" w:lineRule="auto"/>
              <w:rPr>
                <w:rFonts w:eastAsia="Times New Roman" w:cstheme="minorHAnsi"/>
                <w:bCs/>
                <w:u w:val="single"/>
                <w:lang w:eastAsia="en-GB"/>
              </w:rPr>
            </w:pPr>
            <w:r w:rsidRPr="008A5113">
              <w:rPr>
                <w:rFonts w:eastAsia="Times New Roman" w:cstheme="minorHAnsi"/>
                <w:bCs/>
                <w:u w:val="single"/>
                <w:lang w:eastAsia="en-GB"/>
              </w:rPr>
              <w:t>ACAS Advice</w:t>
            </w:r>
          </w:p>
          <w:p w14:paraId="29FF4A7A" w14:textId="77777777" w:rsidR="005943B9" w:rsidRPr="008A5113" w:rsidRDefault="005943B9" w:rsidP="00211A05">
            <w:pPr>
              <w:spacing w:after="0" w:line="240" w:lineRule="auto"/>
              <w:rPr>
                <w:rStyle w:val="Hyperlink"/>
                <w:rFonts w:cstheme="minorHAnsi"/>
              </w:rPr>
            </w:pPr>
            <w:r w:rsidRPr="008A5113">
              <w:rPr>
                <w:rFonts w:eastAsia="Times New Roman" w:cstheme="minorHAnsi"/>
                <w:bCs/>
                <w:lang w:eastAsia="en-GB"/>
              </w:rPr>
              <w:t xml:space="preserve">ACAS Mental Health at Work During Coronavirus </w:t>
            </w:r>
            <w:r w:rsidRPr="008A5113">
              <w:rPr>
                <w:rFonts w:cstheme="minorHAnsi"/>
              </w:rPr>
              <w:t>(COVID-19)</w:t>
            </w:r>
            <w:r w:rsidRPr="00E12A67">
              <w:rPr>
                <w:rFonts w:cstheme="minorHAnsi"/>
              </w:rPr>
              <w:t xml:space="preserve"> </w:t>
            </w:r>
            <w:r w:rsidRPr="008A5113">
              <w:rPr>
                <w:rFonts w:eastAsia="Times New Roman" w:cstheme="minorHAnsi"/>
                <w:bCs/>
                <w:lang w:eastAsia="en-GB"/>
              </w:rPr>
              <w:t xml:space="preserve">guidance: </w:t>
            </w:r>
            <w:hyperlink r:id="rId23" w:history="1">
              <w:r w:rsidRPr="008A5113">
                <w:rPr>
                  <w:rStyle w:val="Hyperlink"/>
                  <w:rFonts w:cstheme="minorHAnsi"/>
                </w:rPr>
                <w:t>https://www.acas.org.uk/supporting-mental-health-workplace</w:t>
              </w:r>
            </w:hyperlink>
          </w:p>
          <w:p w14:paraId="41D900DD" w14:textId="77777777" w:rsidR="005943B9" w:rsidRPr="00D4464A" w:rsidRDefault="005943B9" w:rsidP="00211A05">
            <w:pPr>
              <w:spacing w:after="0" w:line="240" w:lineRule="auto"/>
              <w:rPr>
                <w:rFonts w:cstheme="minorHAnsi"/>
                <w:b/>
              </w:rPr>
            </w:pPr>
          </w:p>
          <w:p w14:paraId="3D02F042" w14:textId="77777777" w:rsidR="005943B9" w:rsidRPr="00D4464A" w:rsidRDefault="005943B9" w:rsidP="00211A05">
            <w:pPr>
              <w:spacing w:after="0" w:line="240" w:lineRule="auto"/>
              <w:rPr>
                <w:rFonts w:cstheme="minorHAnsi"/>
                <w:b/>
              </w:rPr>
            </w:pPr>
            <w:r w:rsidRPr="00D4464A">
              <w:rPr>
                <w:rFonts w:cstheme="minorHAnsi"/>
                <w:b/>
              </w:rPr>
              <w:t>FAILURE TO FOLLOW GUIDANCE OR DELIVER A SUITABLE AND SUFFICIENT RISK ASSESSMENT COULD LEAVE YOU VULNERABLE TO HSE/LEGAL ACTION. PLEASE ERR ON THE SIDE OF CAUTION AT ALL TIMES.</w:t>
            </w:r>
          </w:p>
          <w:p w14:paraId="60C0DD66" w14:textId="0ED03497" w:rsidR="00092E1A" w:rsidRDefault="00092E1A" w:rsidP="00092E1A">
            <w:pPr>
              <w:spacing w:after="0" w:line="256" w:lineRule="auto"/>
              <w:rPr>
                <w:rFonts w:cstheme="minorHAnsi"/>
                <w:b/>
              </w:rPr>
            </w:pPr>
            <w:r w:rsidRPr="00D4464A">
              <w:rPr>
                <w:rFonts w:cstheme="minorHAnsi"/>
                <w:b/>
              </w:rPr>
              <w:t>This risk assessment will use a functional scoring matrix shown below. Careful consideration and review has been conducted to assess potential hazards and potential hazardous situations and control measures to be implemented to ensure the safety and well-being of staff, students, contractors and visitors.</w:t>
            </w:r>
          </w:p>
          <w:p w14:paraId="647E2C0B" w14:textId="576C7BC2" w:rsidR="00E12A67" w:rsidRDefault="00E12A67" w:rsidP="00092E1A">
            <w:pPr>
              <w:spacing w:after="0" w:line="256" w:lineRule="auto"/>
              <w:rPr>
                <w:rFonts w:cstheme="minorHAnsi"/>
                <w:b/>
              </w:rPr>
            </w:pPr>
          </w:p>
          <w:p w14:paraId="77D4B28A" w14:textId="35D25C02" w:rsidR="00E12A67" w:rsidRDefault="00E12A67" w:rsidP="00092E1A">
            <w:pPr>
              <w:spacing w:after="0" w:line="256" w:lineRule="auto"/>
              <w:rPr>
                <w:rFonts w:cstheme="minorHAnsi"/>
                <w:b/>
              </w:rPr>
            </w:pPr>
          </w:p>
          <w:p w14:paraId="62208693" w14:textId="14D7AB0B" w:rsidR="00E12A67" w:rsidRDefault="00E12A67" w:rsidP="00092E1A">
            <w:pPr>
              <w:spacing w:after="0" w:line="256" w:lineRule="auto"/>
              <w:rPr>
                <w:rFonts w:cstheme="minorHAnsi"/>
                <w:b/>
              </w:rPr>
            </w:pPr>
          </w:p>
          <w:p w14:paraId="30C97F37" w14:textId="3D223FFD" w:rsidR="00E12A67" w:rsidRDefault="00E12A67" w:rsidP="00092E1A">
            <w:pPr>
              <w:spacing w:after="0" w:line="256" w:lineRule="auto"/>
              <w:rPr>
                <w:rFonts w:cstheme="minorHAnsi"/>
                <w:b/>
              </w:rPr>
            </w:pPr>
          </w:p>
          <w:p w14:paraId="65FDB309" w14:textId="50CA5036" w:rsidR="00E12A67" w:rsidRDefault="00E12A67" w:rsidP="00092E1A">
            <w:pPr>
              <w:spacing w:after="0" w:line="256" w:lineRule="auto"/>
              <w:rPr>
                <w:rFonts w:cstheme="minorHAnsi"/>
                <w:b/>
              </w:rPr>
            </w:pPr>
          </w:p>
          <w:p w14:paraId="7C740FB0" w14:textId="0B8ADE9B" w:rsidR="00E12A67" w:rsidRDefault="00E12A67" w:rsidP="00092E1A">
            <w:pPr>
              <w:spacing w:after="0" w:line="256" w:lineRule="auto"/>
              <w:rPr>
                <w:rFonts w:cstheme="minorHAnsi"/>
                <w:b/>
              </w:rPr>
            </w:pPr>
          </w:p>
          <w:p w14:paraId="698AA9F6" w14:textId="07A7316A" w:rsidR="00E12A67" w:rsidRDefault="00E12A67" w:rsidP="00092E1A">
            <w:pPr>
              <w:spacing w:after="0" w:line="256" w:lineRule="auto"/>
              <w:rPr>
                <w:rFonts w:cstheme="minorHAnsi"/>
                <w:b/>
              </w:rPr>
            </w:pPr>
          </w:p>
          <w:p w14:paraId="341F6A54" w14:textId="343EE28C" w:rsidR="00E12A67" w:rsidRDefault="00E12A67" w:rsidP="00092E1A">
            <w:pPr>
              <w:spacing w:after="0" w:line="256" w:lineRule="auto"/>
              <w:rPr>
                <w:rFonts w:cstheme="minorHAnsi"/>
                <w:b/>
              </w:rPr>
            </w:pPr>
          </w:p>
          <w:p w14:paraId="6B85DA04" w14:textId="0909BE66" w:rsidR="00E12A67" w:rsidRDefault="00E12A67" w:rsidP="00092E1A">
            <w:pPr>
              <w:spacing w:after="0" w:line="256" w:lineRule="auto"/>
              <w:rPr>
                <w:rFonts w:cstheme="minorHAnsi"/>
                <w:b/>
              </w:rPr>
            </w:pPr>
          </w:p>
          <w:p w14:paraId="55D9F4BE" w14:textId="77777777" w:rsidR="00E12A67" w:rsidRPr="00D4464A" w:rsidRDefault="00E12A67" w:rsidP="00092E1A">
            <w:pPr>
              <w:spacing w:after="0" w:line="256" w:lineRule="auto"/>
              <w:rPr>
                <w:rFonts w:cstheme="minorHAnsi"/>
                <w:b/>
              </w:rPr>
            </w:pPr>
          </w:p>
          <w:tbl>
            <w:tblPr>
              <w:tblpPr w:leftFromText="180" w:rightFromText="180" w:vertAnchor="text" w:horzAnchor="margin" w:tblpY="867"/>
              <w:tblOverlap w:val="never"/>
              <w:tblW w:w="7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948"/>
              <w:gridCol w:w="316"/>
              <w:gridCol w:w="1110"/>
              <w:gridCol w:w="951"/>
              <w:gridCol w:w="1267"/>
              <w:gridCol w:w="1267"/>
              <w:gridCol w:w="1434"/>
            </w:tblGrid>
            <w:tr w:rsidR="00092E1A" w:rsidRPr="00C218F8" w14:paraId="121087DE" w14:textId="77777777" w:rsidTr="00211A05">
              <w:trPr>
                <w:trHeight w:val="459"/>
              </w:trPr>
              <w:tc>
                <w:tcPr>
                  <w:tcW w:w="478" w:type="dxa"/>
                  <w:vMerge w:val="restart"/>
                  <w:shd w:val="clear" w:color="auto" w:fill="2E74B5" w:themeFill="accent1" w:themeFillShade="BF"/>
                  <w:textDirection w:val="btLr"/>
                </w:tcPr>
                <w:p w14:paraId="61FA6F30" w14:textId="77777777" w:rsidR="00092E1A" w:rsidRPr="003A7A64" w:rsidRDefault="00092E1A" w:rsidP="00092E1A">
                  <w:pPr>
                    <w:ind w:left="113" w:right="113"/>
                    <w:jc w:val="center"/>
                    <w:rPr>
                      <w:rFonts w:cs="Arial"/>
                      <w:b/>
                      <w:bCs/>
                      <w:u w:val="single"/>
                    </w:rPr>
                  </w:pPr>
                  <w:r w:rsidRPr="003A7A64">
                    <w:rPr>
                      <w:rFonts w:cs="Arial"/>
                      <w:b/>
                      <w:bCs/>
                      <w:sz w:val="16"/>
                      <w:szCs w:val="16"/>
                      <w:u w:val="single"/>
                    </w:rPr>
                    <w:lastRenderedPageBreak/>
                    <w:t xml:space="preserve"> </w:t>
                  </w:r>
                  <w:r w:rsidRPr="003A7A64">
                    <w:rPr>
                      <w:rFonts w:cs="Arial"/>
                      <w:b/>
                      <w:bCs/>
                      <w:sz w:val="16"/>
                      <w:szCs w:val="16"/>
                      <w:u w:val="single"/>
                      <w:shd w:val="clear" w:color="auto" w:fill="2E74B5" w:themeFill="accent1" w:themeFillShade="BF"/>
                    </w:rPr>
                    <w:t xml:space="preserve"> </w:t>
                  </w:r>
                  <w:r w:rsidRPr="003A7A64">
                    <w:rPr>
                      <w:rFonts w:cs="Arial"/>
                      <w:b/>
                      <w:bCs/>
                      <w:u w:val="single"/>
                      <w:shd w:val="clear" w:color="auto" w:fill="2E74B5" w:themeFill="accent1" w:themeFillShade="BF"/>
                    </w:rPr>
                    <w:t xml:space="preserve"> LIKELIHOOD</w:t>
                  </w:r>
                </w:p>
              </w:tc>
              <w:tc>
                <w:tcPr>
                  <w:tcW w:w="7293" w:type="dxa"/>
                  <w:gridSpan w:val="7"/>
                  <w:tcBorders>
                    <w:bottom w:val="single" w:sz="4" w:space="0" w:color="000000"/>
                  </w:tcBorders>
                  <w:shd w:val="clear" w:color="auto" w:fill="2E74B5" w:themeFill="accent1" w:themeFillShade="BF"/>
                </w:tcPr>
                <w:p w14:paraId="5F887C2C" w14:textId="77777777" w:rsidR="00092E1A" w:rsidRPr="00AC2F45" w:rsidRDefault="00092E1A" w:rsidP="00092E1A">
                  <w:pPr>
                    <w:jc w:val="center"/>
                    <w:rPr>
                      <w:rFonts w:cs="Arial"/>
                      <w:b/>
                      <w:bCs/>
                      <w:color w:val="FFFFFF"/>
                      <w:u w:val="single"/>
                    </w:rPr>
                  </w:pPr>
                  <w:r w:rsidRPr="00AC2F45">
                    <w:rPr>
                      <w:rFonts w:cs="Arial"/>
                      <w:b/>
                      <w:bCs/>
                      <w:u w:val="single"/>
                    </w:rPr>
                    <w:t>SEVERITY</w:t>
                  </w:r>
                </w:p>
              </w:tc>
            </w:tr>
            <w:tr w:rsidR="00092E1A" w:rsidRPr="00C218F8" w14:paraId="513F147B" w14:textId="77777777" w:rsidTr="00211A05">
              <w:trPr>
                <w:trHeight w:val="498"/>
              </w:trPr>
              <w:tc>
                <w:tcPr>
                  <w:tcW w:w="478" w:type="dxa"/>
                  <w:vMerge/>
                  <w:shd w:val="clear" w:color="auto" w:fill="2E74B5" w:themeFill="accent1" w:themeFillShade="BF"/>
                </w:tcPr>
                <w:p w14:paraId="1F3907FF" w14:textId="77777777" w:rsidR="00092E1A" w:rsidRPr="00633398" w:rsidRDefault="00092E1A" w:rsidP="00092E1A">
                  <w:pPr>
                    <w:rPr>
                      <w:rFonts w:cs="Arial"/>
                      <w:bCs/>
                      <w:sz w:val="16"/>
                      <w:szCs w:val="16"/>
                    </w:rPr>
                  </w:pPr>
                </w:p>
              </w:tc>
              <w:tc>
                <w:tcPr>
                  <w:tcW w:w="948" w:type="dxa"/>
                  <w:tcBorders>
                    <w:bottom w:val="single" w:sz="4" w:space="0" w:color="000000"/>
                  </w:tcBorders>
                  <w:shd w:val="clear" w:color="auto" w:fill="FFFFFF"/>
                </w:tcPr>
                <w:p w14:paraId="69F48BE3" w14:textId="77777777" w:rsidR="00092E1A" w:rsidRPr="00633398" w:rsidRDefault="00092E1A" w:rsidP="00092E1A">
                  <w:pPr>
                    <w:rPr>
                      <w:rFonts w:cs="Arial"/>
                      <w:bCs/>
                      <w:sz w:val="16"/>
                      <w:szCs w:val="16"/>
                    </w:rPr>
                  </w:pPr>
                </w:p>
              </w:tc>
              <w:tc>
                <w:tcPr>
                  <w:tcW w:w="316" w:type="dxa"/>
                  <w:shd w:val="clear" w:color="auto" w:fill="FFFFFF"/>
                  <w:vAlign w:val="center"/>
                </w:tcPr>
                <w:p w14:paraId="65A783E4" w14:textId="77777777" w:rsidR="00092E1A" w:rsidRPr="00633398" w:rsidRDefault="00092E1A" w:rsidP="00092E1A">
                  <w:pPr>
                    <w:jc w:val="center"/>
                    <w:rPr>
                      <w:rFonts w:cs="Arial"/>
                      <w:b/>
                      <w:bCs/>
                      <w:sz w:val="16"/>
                      <w:szCs w:val="16"/>
                    </w:rPr>
                  </w:pPr>
                </w:p>
              </w:tc>
              <w:tc>
                <w:tcPr>
                  <w:tcW w:w="1110" w:type="dxa"/>
                  <w:tcBorders>
                    <w:bottom w:val="single" w:sz="4" w:space="0" w:color="000000"/>
                  </w:tcBorders>
                  <w:shd w:val="clear" w:color="auto" w:fill="FFFFFF"/>
                  <w:vAlign w:val="center"/>
                </w:tcPr>
                <w:p w14:paraId="667BA867" w14:textId="77777777" w:rsidR="00092E1A" w:rsidRPr="001F1141" w:rsidRDefault="00092E1A" w:rsidP="00092E1A">
                  <w:pPr>
                    <w:jc w:val="center"/>
                    <w:rPr>
                      <w:rFonts w:cs="Arial"/>
                      <w:b/>
                      <w:bCs/>
                      <w:color w:val="000000"/>
                      <w:sz w:val="16"/>
                      <w:szCs w:val="16"/>
                    </w:rPr>
                  </w:pPr>
                  <w:r w:rsidRPr="001F1141">
                    <w:rPr>
                      <w:rFonts w:cs="Arial"/>
                      <w:b/>
                      <w:bCs/>
                      <w:color w:val="000000"/>
                      <w:sz w:val="16"/>
                      <w:szCs w:val="16"/>
                    </w:rPr>
                    <w:t>Negligible</w:t>
                  </w:r>
                </w:p>
              </w:tc>
              <w:tc>
                <w:tcPr>
                  <w:tcW w:w="951" w:type="dxa"/>
                  <w:tcBorders>
                    <w:bottom w:val="single" w:sz="4" w:space="0" w:color="000000"/>
                  </w:tcBorders>
                  <w:shd w:val="clear" w:color="auto" w:fill="FFFFFF"/>
                  <w:vAlign w:val="center"/>
                </w:tcPr>
                <w:p w14:paraId="30F86ACF" w14:textId="77777777" w:rsidR="00092E1A" w:rsidRPr="001F1141" w:rsidRDefault="00092E1A" w:rsidP="00092E1A">
                  <w:pPr>
                    <w:jc w:val="center"/>
                    <w:rPr>
                      <w:rFonts w:cs="Arial"/>
                      <w:b/>
                      <w:bCs/>
                      <w:color w:val="000000"/>
                      <w:sz w:val="16"/>
                      <w:szCs w:val="16"/>
                    </w:rPr>
                  </w:pPr>
                  <w:r w:rsidRPr="001F1141">
                    <w:rPr>
                      <w:rFonts w:cs="Arial"/>
                      <w:b/>
                      <w:bCs/>
                      <w:color w:val="000000"/>
                      <w:sz w:val="16"/>
                      <w:szCs w:val="16"/>
                    </w:rPr>
                    <w:t>Low</w:t>
                  </w:r>
                </w:p>
              </w:tc>
              <w:tc>
                <w:tcPr>
                  <w:tcW w:w="1267" w:type="dxa"/>
                  <w:tcBorders>
                    <w:bottom w:val="single" w:sz="4" w:space="0" w:color="000000"/>
                  </w:tcBorders>
                  <w:shd w:val="clear" w:color="auto" w:fill="FFFFFF"/>
                  <w:vAlign w:val="center"/>
                </w:tcPr>
                <w:p w14:paraId="4526568C" w14:textId="77777777" w:rsidR="00092E1A" w:rsidRPr="001F1141" w:rsidRDefault="00092E1A" w:rsidP="00092E1A">
                  <w:pPr>
                    <w:jc w:val="center"/>
                    <w:rPr>
                      <w:rFonts w:cs="Arial"/>
                      <w:b/>
                      <w:bCs/>
                      <w:color w:val="000000"/>
                      <w:sz w:val="16"/>
                      <w:szCs w:val="16"/>
                    </w:rPr>
                  </w:pPr>
                  <w:r w:rsidRPr="001F1141">
                    <w:rPr>
                      <w:rFonts w:cs="Arial"/>
                      <w:b/>
                      <w:bCs/>
                      <w:color w:val="000000"/>
                      <w:sz w:val="16"/>
                      <w:szCs w:val="16"/>
                    </w:rPr>
                    <w:t>Moderate</w:t>
                  </w:r>
                </w:p>
              </w:tc>
              <w:tc>
                <w:tcPr>
                  <w:tcW w:w="1267" w:type="dxa"/>
                  <w:tcBorders>
                    <w:bottom w:val="single" w:sz="4" w:space="0" w:color="000000"/>
                  </w:tcBorders>
                  <w:shd w:val="clear" w:color="auto" w:fill="FFFFFF"/>
                  <w:vAlign w:val="center"/>
                </w:tcPr>
                <w:p w14:paraId="6AD32068" w14:textId="77777777" w:rsidR="00092E1A" w:rsidRPr="001F1141" w:rsidRDefault="00092E1A" w:rsidP="00092E1A">
                  <w:pPr>
                    <w:jc w:val="center"/>
                    <w:rPr>
                      <w:rFonts w:cs="Arial"/>
                      <w:b/>
                      <w:bCs/>
                      <w:color w:val="000000"/>
                      <w:sz w:val="16"/>
                      <w:szCs w:val="16"/>
                    </w:rPr>
                  </w:pPr>
                  <w:r w:rsidRPr="001F1141">
                    <w:rPr>
                      <w:rFonts w:cs="Arial"/>
                      <w:b/>
                      <w:bCs/>
                      <w:color w:val="000000"/>
                      <w:sz w:val="16"/>
                      <w:szCs w:val="16"/>
                    </w:rPr>
                    <w:t>Significant</w:t>
                  </w:r>
                </w:p>
              </w:tc>
              <w:tc>
                <w:tcPr>
                  <w:tcW w:w="1434" w:type="dxa"/>
                  <w:tcBorders>
                    <w:bottom w:val="single" w:sz="4" w:space="0" w:color="000000"/>
                  </w:tcBorders>
                  <w:shd w:val="clear" w:color="auto" w:fill="FFFFFF"/>
                  <w:vAlign w:val="center"/>
                </w:tcPr>
                <w:p w14:paraId="408F3708" w14:textId="77777777" w:rsidR="00092E1A" w:rsidRPr="001F1141" w:rsidRDefault="00092E1A" w:rsidP="00092E1A">
                  <w:pPr>
                    <w:jc w:val="center"/>
                    <w:rPr>
                      <w:rFonts w:cs="Arial"/>
                      <w:b/>
                      <w:bCs/>
                      <w:color w:val="000000"/>
                      <w:sz w:val="16"/>
                      <w:szCs w:val="16"/>
                    </w:rPr>
                  </w:pPr>
                  <w:r>
                    <w:rPr>
                      <w:rFonts w:cs="Arial"/>
                      <w:b/>
                      <w:bCs/>
                      <w:color w:val="000000"/>
                      <w:sz w:val="16"/>
                      <w:szCs w:val="16"/>
                    </w:rPr>
                    <w:t>Severe</w:t>
                  </w:r>
                </w:p>
              </w:tc>
            </w:tr>
            <w:tr w:rsidR="00092E1A" w:rsidRPr="00C218F8" w14:paraId="404A5E1D" w14:textId="77777777" w:rsidTr="00211A05">
              <w:trPr>
                <w:trHeight w:val="391"/>
              </w:trPr>
              <w:tc>
                <w:tcPr>
                  <w:tcW w:w="478" w:type="dxa"/>
                  <w:vMerge/>
                  <w:shd w:val="clear" w:color="auto" w:fill="2E74B5" w:themeFill="accent1" w:themeFillShade="BF"/>
                </w:tcPr>
                <w:p w14:paraId="7C01A612" w14:textId="77777777" w:rsidR="00092E1A" w:rsidRDefault="00092E1A" w:rsidP="00092E1A">
                  <w:pPr>
                    <w:rPr>
                      <w:rFonts w:cs="Arial"/>
                      <w:b/>
                      <w:bCs/>
                      <w:sz w:val="16"/>
                      <w:szCs w:val="16"/>
                    </w:rPr>
                  </w:pPr>
                </w:p>
              </w:tc>
              <w:tc>
                <w:tcPr>
                  <w:tcW w:w="948" w:type="dxa"/>
                  <w:tcBorders>
                    <w:bottom w:val="single" w:sz="4" w:space="0" w:color="000000"/>
                  </w:tcBorders>
                  <w:shd w:val="clear" w:color="auto" w:fill="FFFFFF"/>
                  <w:vAlign w:val="center"/>
                </w:tcPr>
                <w:p w14:paraId="664CF640" w14:textId="77777777" w:rsidR="00092E1A" w:rsidRPr="00633398" w:rsidRDefault="00092E1A" w:rsidP="00092E1A">
                  <w:pPr>
                    <w:rPr>
                      <w:rFonts w:cs="Arial"/>
                      <w:b/>
                      <w:bCs/>
                      <w:sz w:val="16"/>
                      <w:szCs w:val="16"/>
                    </w:rPr>
                  </w:pPr>
                  <w:r>
                    <w:rPr>
                      <w:rFonts w:cs="Arial"/>
                      <w:b/>
                      <w:bCs/>
                      <w:sz w:val="16"/>
                      <w:szCs w:val="16"/>
                    </w:rPr>
                    <w:t xml:space="preserve"> </w:t>
                  </w:r>
                </w:p>
              </w:tc>
              <w:tc>
                <w:tcPr>
                  <w:tcW w:w="316" w:type="dxa"/>
                  <w:tcBorders>
                    <w:bottom w:val="single" w:sz="4" w:space="0" w:color="000000"/>
                  </w:tcBorders>
                  <w:shd w:val="clear" w:color="auto" w:fill="E6E6E6"/>
                </w:tcPr>
                <w:p w14:paraId="318FDCE1" w14:textId="77777777" w:rsidR="00092E1A" w:rsidRPr="00ED4637" w:rsidRDefault="00092E1A" w:rsidP="00092E1A">
                  <w:pPr>
                    <w:jc w:val="center"/>
                    <w:rPr>
                      <w:rFonts w:cs="Arial"/>
                      <w:bCs/>
                      <w:sz w:val="18"/>
                      <w:szCs w:val="18"/>
                    </w:rPr>
                  </w:pPr>
                </w:p>
              </w:tc>
              <w:tc>
                <w:tcPr>
                  <w:tcW w:w="1110" w:type="dxa"/>
                  <w:tcBorders>
                    <w:bottom w:val="single" w:sz="4" w:space="0" w:color="000000"/>
                  </w:tcBorders>
                  <w:shd w:val="clear" w:color="auto" w:fill="E0E0E0"/>
                </w:tcPr>
                <w:p w14:paraId="77195F3A" w14:textId="77777777" w:rsidR="00092E1A" w:rsidRPr="00ED4637" w:rsidRDefault="00092E1A" w:rsidP="00092E1A">
                  <w:pPr>
                    <w:jc w:val="center"/>
                    <w:rPr>
                      <w:rFonts w:cs="Arial"/>
                      <w:bCs/>
                      <w:sz w:val="18"/>
                      <w:szCs w:val="18"/>
                    </w:rPr>
                  </w:pPr>
                  <w:r w:rsidRPr="00ED4637">
                    <w:rPr>
                      <w:rFonts w:cs="Arial"/>
                      <w:bCs/>
                      <w:sz w:val="18"/>
                      <w:szCs w:val="18"/>
                    </w:rPr>
                    <w:t>1</w:t>
                  </w:r>
                </w:p>
              </w:tc>
              <w:tc>
                <w:tcPr>
                  <w:tcW w:w="951" w:type="dxa"/>
                  <w:tcBorders>
                    <w:bottom w:val="single" w:sz="4" w:space="0" w:color="000000"/>
                  </w:tcBorders>
                  <w:shd w:val="clear" w:color="auto" w:fill="E0E0E0"/>
                </w:tcPr>
                <w:p w14:paraId="23673CD1" w14:textId="77777777" w:rsidR="00092E1A" w:rsidRPr="00ED4637" w:rsidRDefault="00092E1A" w:rsidP="00092E1A">
                  <w:pPr>
                    <w:jc w:val="center"/>
                    <w:rPr>
                      <w:rFonts w:cs="Arial"/>
                      <w:bCs/>
                      <w:sz w:val="18"/>
                      <w:szCs w:val="18"/>
                    </w:rPr>
                  </w:pPr>
                  <w:r w:rsidRPr="00ED4637">
                    <w:rPr>
                      <w:rFonts w:cs="Arial"/>
                      <w:bCs/>
                      <w:sz w:val="18"/>
                      <w:szCs w:val="18"/>
                    </w:rPr>
                    <w:t>2</w:t>
                  </w:r>
                </w:p>
              </w:tc>
              <w:tc>
                <w:tcPr>
                  <w:tcW w:w="1267" w:type="dxa"/>
                  <w:tcBorders>
                    <w:bottom w:val="single" w:sz="4" w:space="0" w:color="000000"/>
                  </w:tcBorders>
                  <w:shd w:val="clear" w:color="auto" w:fill="E0E0E0"/>
                </w:tcPr>
                <w:p w14:paraId="4A94E46F" w14:textId="77777777" w:rsidR="00092E1A" w:rsidRPr="00ED4637" w:rsidRDefault="00092E1A" w:rsidP="00092E1A">
                  <w:pPr>
                    <w:jc w:val="center"/>
                    <w:rPr>
                      <w:rFonts w:cs="Arial"/>
                      <w:bCs/>
                      <w:sz w:val="18"/>
                      <w:szCs w:val="18"/>
                    </w:rPr>
                  </w:pPr>
                  <w:r w:rsidRPr="00ED4637">
                    <w:rPr>
                      <w:rFonts w:cs="Arial"/>
                      <w:bCs/>
                      <w:sz w:val="18"/>
                      <w:szCs w:val="18"/>
                    </w:rPr>
                    <w:t>3</w:t>
                  </w:r>
                </w:p>
              </w:tc>
              <w:tc>
                <w:tcPr>
                  <w:tcW w:w="1267" w:type="dxa"/>
                  <w:tcBorders>
                    <w:bottom w:val="single" w:sz="4" w:space="0" w:color="000000"/>
                  </w:tcBorders>
                  <w:shd w:val="clear" w:color="auto" w:fill="E0E0E0"/>
                </w:tcPr>
                <w:p w14:paraId="4D0C4D3E" w14:textId="77777777" w:rsidR="00092E1A" w:rsidRPr="00ED4637" w:rsidRDefault="00092E1A" w:rsidP="00092E1A">
                  <w:pPr>
                    <w:jc w:val="center"/>
                    <w:rPr>
                      <w:rFonts w:cs="Arial"/>
                      <w:bCs/>
                      <w:sz w:val="18"/>
                      <w:szCs w:val="18"/>
                    </w:rPr>
                  </w:pPr>
                  <w:r w:rsidRPr="00ED4637">
                    <w:rPr>
                      <w:rFonts w:cs="Arial"/>
                      <w:bCs/>
                      <w:sz w:val="18"/>
                      <w:szCs w:val="18"/>
                    </w:rPr>
                    <w:t>4</w:t>
                  </w:r>
                </w:p>
              </w:tc>
              <w:tc>
                <w:tcPr>
                  <w:tcW w:w="1434" w:type="dxa"/>
                  <w:tcBorders>
                    <w:bottom w:val="single" w:sz="4" w:space="0" w:color="000000"/>
                  </w:tcBorders>
                  <w:shd w:val="clear" w:color="auto" w:fill="E0E0E0"/>
                </w:tcPr>
                <w:p w14:paraId="6BFC11F9" w14:textId="77777777" w:rsidR="00092E1A" w:rsidRPr="00ED4637" w:rsidRDefault="00092E1A" w:rsidP="00092E1A">
                  <w:pPr>
                    <w:jc w:val="center"/>
                    <w:rPr>
                      <w:rFonts w:cs="Arial"/>
                      <w:bCs/>
                      <w:sz w:val="18"/>
                      <w:szCs w:val="18"/>
                    </w:rPr>
                  </w:pPr>
                  <w:r w:rsidRPr="00ED4637">
                    <w:rPr>
                      <w:rFonts w:cs="Arial"/>
                      <w:bCs/>
                      <w:sz w:val="18"/>
                      <w:szCs w:val="18"/>
                    </w:rPr>
                    <w:t>5</w:t>
                  </w:r>
                </w:p>
              </w:tc>
            </w:tr>
            <w:tr w:rsidR="00092E1A" w:rsidRPr="00C218F8" w14:paraId="54847B80" w14:textId="77777777" w:rsidTr="00211A05">
              <w:trPr>
                <w:trHeight w:val="518"/>
              </w:trPr>
              <w:tc>
                <w:tcPr>
                  <w:tcW w:w="478" w:type="dxa"/>
                  <w:vMerge/>
                  <w:shd w:val="clear" w:color="auto" w:fill="2E74B5" w:themeFill="accent1" w:themeFillShade="BF"/>
                </w:tcPr>
                <w:p w14:paraId="000964AB" w14:textId="77777777" w:rsidR="00092E1A" w:rsidRDefault="00092E1A" w:rsidP="00092E1A">
                  <w:pPr>
                    <w:rPr>
                      <w:rFonts w:cs="Arial"/>
                      <w:b/>
                      <w:bCs/>
                      <w:color w:val="FFFFFF"/>
                      <w:sz w:val="16"/>
                      <w:szCs w:val="16"/>
                    </w:rPr>
                  </w:pPr>
                </w:p>
              </w:tc>
              <w:tc>
                <w:tcPr>
                  <w:tcW w:w="948" w:type="dxa"/>
                  <w:shd w:val="clear" w:color="auto" w:fill="FFFFFF"/>
                  <w:vAlign w:val="center"/>
                </w:tcPr>
                <w:p w14:paraId="03679757" w14:textId="77777777" w:rsidR="00092E1A" w:rsidRPr="00AC315A" w:rsidRDefault="00092E1A" w:rsidP="00092E1A">
                  <w:pPr>
                    <w:rPr>
                      <w:rFonts w:cs="Arial"/>
                      <w:b/>
                      <w:bCs/>
                      <w:color w:val="000000"/>
                      <w:sz w:val="16"/>
                      <w:szCs w:val="16"/>
                    </w:rPr>
                  </w:pPr>
                  <w:r w:rsidRPr="00AC315A">
                    <w:rPr>
                      <w:rFonts w:cs="Arial"/>
                      <w:b/>
                      <w:bCs/>
                      <w:color w:val="000000"/>
                      <w:sz w:val="16"/>
                      <w:szCs w:val="16"/>
                    </w:rPr>
                    <w:t>Expected</w:t>
                  </w:r>
                </w:p>
              </w:tc>
              <w:tc>
                <w:tcPr>
                  <w:tcW w:w="316" w:type="dxa"/>
                  <w:shd w:val="clear" w:color="auto" w:fill="E0E0E0"/>
                  <w:vAlign w:val="center"/>
                </w:tcPr>
                <w:p w14:paraId="3825A652" w14:textId="77777777" w:rsidR="00092E1A" w:rsidRPr="00ED4637" w:rsidRDefault="00092E1A" w:rsidP="00092E1A">
                  <w:pPr>
                    <w:jc w:val="center"/>
                    <w:rPr>
                      <w:rFonts w:cs="Arial"/>
                      <w:bCs/>
                      <w:sz w:val="18"/>
                      <w:szCs w:val="18"/>
                    </w:rPr>
                  </w:pPr>
                  <w:r w:rsidRPr="00ED4637">
                    <w:rPr>
                      <w:rFonts w:cs="Arial"/>
                      <w:bCs/>
                      <w:sz w:val="18"/>
                      <w:szCs w:val="18"/>
                    </w:rPr>
                    <w:t>5</w:t>
                  </w:r>
                </w:p>
              </w:tc>
              <w:tc>
                <w:tcPr>
                  <w:tcW w:w="1110" w:type="dxa"/>
                  <w:tcBorders>
                    <w:bottom w:val="single" w:sz="4" w:space="0" w:color="000000"/>
                  </w:tcBorders>
                  <w:shd w:val="clear" w:color="auto" w:fill="FFFF00"/>
                  <w:vAlign w:val="center"/>
                </w:tcPr>
                <w:p w14:paraId="176A6463" w14:textId="77777777" w:rsidR="00092E1A" w:rsidRPr="00ED4637" w:rsidRDefault="00092E1A" w:rsidP="00092E1A">
                  <w:pPr>
                    <w:jc w:val="center"/>
                    <w:rPr>
                      <w:rFonts w:cs="Arial"/>
                      <w:bCs/>
                      <w:sz w:val="18"/>
                      <w:szCs w:val="18"/>
                    </w:rPr>
                  </w:pPr>
                  <w:r w:rsidRPr="00ED4637">
                    <w:rPr>
                      <w:rFonts w:cs="Arial"/>
                      <w:bCs/>
                      <w:sz w:val="18"/>
                      <w:szCs w:val="18"/>
                    </w:rPr>
                    <w:t>5</w:t>
                  </w:r>
                </w:p>
              </w:tc>
              <w:tc>
                <w:tcPr>
                  <w:tcW w:w="951" w:type="dxa"/>
                  <w:tcBorders>
                    <w:bottom w:val="single" w:sz="4" w:space="0" w:color="000000"/>
                  </w:tcBorders>
                  <w:shd w:val="clear" w:color="auto" w:fill="FFC000"/>
                  <w:vAlign w:val="center"/>
                </w:tcPr>
                <w:p w14:paraId="6799EDFF" w14:textId="77777777" w:rsidR="00092E1A" w:rsidRPr="00ED4637" w:rsidRDefault="00092E1A" w:rsidP="00092E1A">
                  <w:pPr>
                    <w:jc w:val="center"/>
                    <w:rPr>
                      <w:rFonts w:cs="Arial"/>
                      <w:bCs/>
                      <w:sz w:val="18"/>
                      <w:szCs w:val="18"/>
                    </w:rPr>
                  </w:pPr>
                  <w:r w:rsidRPr="00ED4637">
                    <w:rPr>
                      <w:rFonts w:cs="Arial"/>
                      <w:bCs/>
                      <w:sz w:val="18"/>
                      <w:szCs w:val="18"/>
                    </w:rPr>
                    <w:t>10</w:t>
                  </w:r>
                </w:p>
              </w:tc>
              <w:tc>
                <w:tcPr>
                  <w:tcW w:w="1267" w:type="dxa"/>
                  <w:tcBorders>
                    <w:bottom w:val="single" w:sz="4" w:space="0" w:color="000000"/>
                  </w:tcBorders>
                  <w:shd w:val="clear" w:color="auto" w:fill="FF0000"/>
                  <w:vAlign w:val="center"/>
                </w:tcPr>
                <w:p w14:paraId="174C4D25" w14:textId="77777777" w:rsidR="00092E1A" w:rsidRPr="00ED4637" w:rsidRDefault="00092E1A" w:rsidP="00092E1A">
                  <w:pPr>
                    <w:jc w:val="center"/>
                    <w:rPr>
                      <w:rFonts w:cs="Arial"/>
                      <w:bCs/>
                      <w:sz w:val="18"/>
                      <w:szCs w:val="18"/>
                    </w:rPr>
                  </w:pPr>
                  <w:r w:rsidRPr="00ED4637">
                    <w:rPr>
                      <w:rFonts w:cs="Arial"/>
                      <w:bCs/>
                      <w:sz w:val="18"/>
                      <w:szCs w:val="18"/>
                    </w:rPr>
                    <w:t>15</w:t>
                  </w:r>
                </w:p>
              </w:tc>
              <w:tc>
                <w:tcPr>
                  <w:tcW w:w="1267" w:type="dxa"/>
                  <w:tcBorders>
                    <w:bottom w:val="single" w:sz="4" w:space="0" w:color="000000"/>
                  </w:tcBorders>
                  <w:shd w:val="clear" w:color="auto" w:fill="FF0000"/>
                  <w:vAlign w:val="center"/>
                </w:tcPr>
                <w:p w14:paraId="6538416E" w14:textId="77777777" w:rsidR="00092E1A" w:rsidRPr="00ED4637" w:rsidRDefault="00092E1A" w:rsidP="00092E1A">
                  <w:pPr>
                    <w:jc w:val="center"/>
                    <w:rPr>
                      <w:rFonts w:cs="Arial"/>
                      <w:bCs/>
                      <w:sz w:val="18"/>
                      <w:szCs w:val="18"/>
                    </w:rPr>
                  </w:pPr>
                  <w:r w:rsidRPr="00ED4637">
                    <w:rPr>
                      <w:rFonts w:cs="Arial"/>
                      <w:bCs/>
                      <w:sz w:val="18"/>
                      <w:szCs w:val="18"/>
                    </w:rPr>
                    <w:t>20</w:t>
                  </w:r>
                </w:p>
              </w:tc>
              <w:tc>
                <w:tcPr>
                  <w:tcW w:w="1434" w:type="dxa"/>
                  <w:tcBorders>
                    <w:bottom w:val="single" w:sz="4" w:space="0" w:color="000000"/>
                  </w:tcBorders>
                  <w:shd w:val="clear" w:color="auto" w:fill="FF0000"/>
                  <w:vAlign w:val="center"/>
                </w:tcPr>
                <w:p w14:paraId="3A33139F" w14:textId="77777777" w:rsidR="00092E1A" w:rsidRPr="00ED4637" w:rsidRDefault="00092E1A" w:rsidP="00092E1A">
                  <w:pPr>
                    <w:jc w:val="center"/>
                    <w:rPr>
                      <w:rFonts w:cs="Arial"/>
                      <w:bCs/>
                      <w:sz w:val="18"/>
                      <w:szCs w:val="18"/>
                    </w:rPr>
                  </w:pPr>
                  <w:r w:rsidRPr="00ED4637">
                    <w:rPr>
                      <w:rFonts w:cs="Arial"/>
                      <w:bCs/>
                      <w:sz w:val="18"/>
                      <w:szCs w:val="18"/>
                    </w:rPr>
                    <w:t>25</w:t>
                  </w:r>
                </w:p>
              </w:tc>
            </w:tr>
            <w:tr w:rsidR="00092E1A" w:rsidRPr="00C218F8" w14:paraId="61FEEFA7" w14:textId="77777777" w:rsidTr="00211A05">
              <w:trPr>
                <w:trHeight w:val="518"/>
              </w:trPr>
              <w:tc>
                <w:tcPr>
                  <w:tcW w:w="478" w:type="dxa"/>
                  <w:vMerge/>
                  <w:shd w:val="clear" w:color="auto" w:fill="2E74B5" w:themeFill="accent1" w:themeFillShade="BF"/>
                </w:tcPr>
                <w:p w14:paraId="7982B4F0" w14:textId="77777777" w:rsidR="00092E1A" w:rsidRDefault="00092E1A" w:rsidP="00092E1A">
                  <w:pPr>
                    <w:rPr>
                      <w:rFonts w:cs="Arial"/>
                      <w:b/>
                      <w:bCs/>
                      <w:color w:val="FFFFFF"/>
                      <w:sz w:val="16"/>
                      <w:szCs w:val="16"/>
                    </w:rPr>
                  </w:pPr>
                </w:p>
              </w:tc>
              <w:tc>
                <w:tcPr>
                  <w:tcW w:w="948" w:type="dxa"/>
                  <w:shd w:val="clear" w:color="auto" w:fill="FFFFFF"/>
                  <w:vAlign w:val="center"/>
                </w:tcPr>
                <w:p w14:paraId="26645A6B" w14:textId="77777777" w:rsidR="00092E1A" w:rsidRPr="00AC315A" w:rsidRDefault="00092E1A" w:rsidP="00092E1A">
                  <w:pPr>
                    <w:rPr>
                      <w:rFonts w:cs="Arial"/>
                      <w:b/>
                      <w:bCs/>
                      <w:color w:val="000000"/>
                      <w:sz w:val="16"/>
                      <w:szCs w:val="16"/>
                    </w:rPr>
                  </w:pPr>
                  <w:r>
                    <w:rPr>
                      <w:rFonts w:cs="Arial"/>
                      <w:b/>
                      <w:bCs/>
                      <w:color w:val="000000"/>
                      <w:sz w:val="16"/>
                      <w:szCs w:val="16"/>
                    </w:rPr>
                    <w:t>Likely</w:t>
                  </w:r>
                </w:p>
              </w:tc>
              <w:tc>
                <w:tcPr>
                  <w:tcW w:w="316" w:type="dxa"/>
                  <w:shd w:val="clear" w:color="auto" w:fill="E0E0E0"/>
                  <w:vAlign w:val="center"/>
                </w:tcPr>
                <w:p w14:paraId="72ED7ED4" w14:textId="77777777" w:rsidR="00092E1A" w:rsidRPr="00ED4637" w:rsidRDefault="00092E1A" w:rsidP="00092E1A">
                  <w:pPr>
                    <w:jc w:val="center"/>
                    <w:rPr>
                      <w:rFonts w:cs="Arial"/>
                      <w:bCs/>
                      <w:sz w:val="18"/>
                      <w:szCs w:val="18"/>
                    </w:rPr>
                  </w:pPr>
                  <w:r w:rsidRPr="00ED4637">
                    <w:rPr>
                      <w:rFonts w:cs="Arial"/>
                      <w:bCs/>
                      <w:sz w:val="18"/>
                      <w:szCs w:val="18"/>
                    </w:rPr>
                    <w:t>4</w:t>
                  </w:r>
                </w:p>
              </w:tc>
              <w:tc>
                <w:tcPr>
                  <w:tcW w:w="1110" w:type="dxa"/>
                  <w:shd w:val="clear" w:color="auto" w:fill="00B050"/>
                  <w:vAlign w:val="center"/>
                </w:tcPr>
                <w:p w14:paraId="1C27818E" w14:textId="77777777" w:rsidR="00092E1A" w:rsidRPr="00ED4637" w:rsidRDefault="00092E1A" w:rsidP="00092E1A">
                  <w:pPr>
                    <w:jc w:val="center"/>
                    <w:rPr>
                      <w:rFonts w:cs="Arial"/>
                      <w:bCs/>
                      <w:sz w:val="18"/>
                      <w:szCs w:val="18"/>
                    </w:rPr>
                  </w:pPr>
                  <w:r w:rsidRPr="00ED4637">
                    <w:rPr>
                      <w:rFonts w:cs="Arial"/>
                      <w:bCs/>
                      <w:sz w:val="18"/>
                      <w:szCs w:val="18"/>
                    </w:rPr>
                    <w:t>4</w:t>
                  </w:r>
                </w:p>
              </w:tc>
              <w:tc>
                <w:tcPr>
                  <w:tcW w:w="951" w:type="dxa"/>
                  <w:tcBorders>
                    <w:bottom w:val="single" w:sz="4" w:space="0" w:color="000000"/>
                  </w:tcBorders>
                  <w:shd w:val="clear" w:color="auto" w:fill="FFFF00"/>
                  <w:vAlign w:val="center"/>
                </w:tcPr>
                <w:p w14:paraId="32A1E5DA" w14:textId="77777777" w:rsidR="00092E1A" w:rsidRPr="00ED4637" w:rsidRDefault="00092E1A" w:rsidP="00092E1A">
                  <w:pPr>
                    <w:jc w:val="center"/>
                    <w:rPr>
                      <w:rFonts w:cs="Arial"/>
                      <w:bCs/>
                      <w:sz w:val="18"/>
                      <w:szCs w:val="18"/>
                    </w:rPr>
                  </w:pPr>
                  <w:r w:rsidRPr="00ED4637">
                    <w:rPr>
                      <w:rFonts w:cs="Arial"/>
                      <w:bCs/>
                      <w:sz w:val="18"/>
                      <w:szCs w:val="18"/>
                    </w:rPr>
                    <w:t>8</w:t>
                  </w:r>
                </w:p>
              </w:tc>
              <w:tc>
                <w:tcPr>
                  <w:tcW w:w="1267" w:type="dxa"/>
                  <w:tcBorders>
                    <w:bottom w:val="single" w:sz="4" w:space="0" w:color="000000"/>
                  </w:tcBorders>
                  <w:shd w:val="clear" w:color="auto" w:fill="FFC000"/>
                  <w:vAlign w:val="center"/>
                </w:tcPr>
                <w:p w14:paraId="07FB97B1" w14:textId="77777777" w:rsidR="00092E1A" w:rsidRPr="00ED4637" w:rsidRDefault="00092E1A" w:rsidP="00092E1A">
                  <w:pPr>
                    <w:jc w:val="center"/>
                    <w:rPr>
                      <w:rFonts w:cs="Arial"/>
                      <w:bCs/>
                      <w:sz w:val="18"/>
                      <w:szCs w:val="18"/>
                    </w:rPr>
                  </w:pPr>
                  <w:r w:rsidRPr="00ED4637">
                    <w:rPr>
                      <w:rFonts w:cs="Arial"/>
                      <w:bCs/>
                      <w:sz w:val="18"/>
                      <w:szCs w:val="18"/>
                    </w:rPr>
                    <w:t>12</w:t>
                  </w:r>
                </w:p>
              </w:tc>
              <w:tc>
                <w:tcPr>
                  <w:tcW w:w="1267" w:type="dxa"/>
                  <w:tcBorders>
                    <w:bottom w:val="single" w:sz="4" w:space="0" w:color="000000"/>
                  </w:tcBorders>
                  <w:shd w:val="clear" w:color="auto" w:fill="FF0000"/>
                  <w:vAlign w:val="center"/>
                </w:tcPr>
                <w:p w14:paraId="59F71D51" w14:textId="77777777" w:rsidR="00092E1A" w:rsidRPr="00ED4637" w:rsidRDefault="00092E1A" w:rsidP="00092E1A">
                  <w:pPr>
                    <w:jc w:val="center"/>
                    <w:rPr>
                      <w:rFonts w:cs="Arial"/>
                      <w:bCs/>
                      <w:sz w:val="18"/>
                      <w:szCs w:val="18"/>
                    </w:rPr>
                  </w:pPr>
                  <w:r w:rsidRPr="00ED4637">
                    <w:rPr>
                      <w:rFonts w:cs="Arial"/>
                      <w:bCs/>
                      <w:sz w:val="18"/>
                      <w:szCs w:val="18"/>
                    </w:rPr>
                    <w:t>16</w:t>
                  </w:r>
                </w:p>
              </w:tc>
              <w:tc>
                <w:tcPr>
                  <w:tcW w:w="1434" w:type="dxa"/>
                  <w:tcBorders>
                    <w:bottom w:val="single" w:sz="4" w:space="0" w:color="000000"/>
                  </w:tcBorders>
                  <w:shd w:val="clear" w:color="auto" w:fill="FF0000"/>
                  <w:vAlign w:val="center"/>
                </w:tcPr>
                <w:p w14:paraId="782C9938" w14:textId="77777777" w:rsidR="00092E1A" w:rsidRPr="00ED4637" w:rsidRDefault="00092E1A" w:rsidP="00092E1A">
                  <w:pPr>
                    <w:jc w:val="center"/>
                    <w:rPr>
                      <w:rFonts w:cs="Arial"/>
                      <w:bCs/>
                      <w:sz w:val="18"/>
                      <w:szCs w:val="18"/>
                    </w:rPr>
                  </w:pPr>
                  <w:r w:rsidRPr="00ED4637">
                    <w:rPr>
                      <w:rFonts w:cs="Arial"/>
                      <w:bCs/>
                      <w:sz w:val="18"/>
                      <w:szCs w:val="18"/>
                    </w:rPr>
                    <w:t>20</w:t>
                  </w:r>
                </w:p>
              </w:tc>
            </w:tr>
            <w:tr w:rsidR="00092E1A" w:rsidRPr="00C218F8" w14:paraId="14D7A4F4" w14:textId="77777777" w:rsidTr="00211A05">
              <w:trPr>
                <w:trHeight w:val="518"/>
              </w:trPr>
              <w:tc>
                <w:tcPr>
                  <w:tcW w:w="478" w:type="dxa"/>
                  <w:vMerge/>
                  <w:shd w:val="clear" w:color="auto" w:fill="2E74B5" w:themeFill="accent1" w:themeFillShade="BF"/>
                </w:tcPr>
                <w:p w14:paraId="0C3CD2AE" w14:textId="77777777" w:rsidR="00092E1A" w:rsidRDefault="00092E1A" w:rsidP="00092E1A">
                  <w:pPr>
                    <w:rPr>
                      <w:rFonts w:cs="Arial"/>
                      <w:b/>
                      <w:bCs/>
                      <w:color w:val="FFFFFF"/>
                      <w:sz w:val="16"/>
                      <w:szCs w:val="16"/>
                    </w:rPr>
                  </w:pPr>
                </w:p>
              </w:tc>
              <w:tc>
                <w:tcPr>
                  <w:tcW w:w="948" w:type="dxa"/>
                  <w:shd w:val="clear" w:color="auto" w:fill="FFFFFF"/>
                  <w:vAlign w:val="center"/>
                </w:tcPr>
                <w:p w14:paraId="146B1E1A" w14:textId="77777777" w:rsidR="00092E1A" w:rsidRPr="00AC315A" w:rsidRDefault="00092E1A" w:rsidP="00092E1A">
                  <w:pPr>
                    <w:rPr>
                      <w:rFonts w:cs="Arial"/>
                      <w:b/>
                      <w:bCs/>
                      <w:color w:val="000000"/>
                      <w:sz w:val="16"/>
                      <w:szCs w:val="16"/>
                    </w:rPr>
                  </w:pPr>
                  <w:r w:rsidRPr="00AC315A">
                    <w:rPr>
                      <w:rFonts w:cs="Arial"/>
                      <w:b/>
                      <w:bCs/>
                      <w:color w:val="000000"/>
                      <w:sz w:val="16"/>
                      <w:szCs w:val="16"/>
                    </w:rPr>
                    <w:t>Possible</w:t>
                  </w:r>
                </w:p>
              </w:tc>
              <w:tc>
                <w:tcPr>
                  <w:tcW w:w="316" w:type="dxa"/>
                  <w:shd w:val="clear" w:color="auto" w:fill="E0E0E0"/>
                  <w:vAlign w:val="center"/>
                </w:tcPr>
                <w:p w14:paraId="6C6E8A75" w14:textId="77777777" w:rsidR="00092E1A" w:rsidRPr="00ED4637" w:rsidRDefault="00092E1A" w:rsidP="00092E1A">
                  <w:pPr>
                    <w:jc w:val="center"/>
                    <w:rPr>
                      <w:rFonts w:cs="Arial"/>
                      <w:bCs/>
                      <w:sz w:val="18"/>
                      <w:szCs w:val="18"/>
                    </w:rPr>
                  </w:pPr>
                  <w:r w:rsidRPr="00ED4637">
                    <w:rPr>
                      <w:rFonts w:cs="Arial"/>
                      <w:bCs/>
                      <w:sz w:val="18"/>
                      <w:szCs w:val="18"/>
                    </w:rPr>
                    <w:t>3</w:t>
                  </w:r>
                </w:p>
              </w:tc>
              <w:tc>
                <w:tcPr>
                  <w:tcW w:w="1110" w:type="dxa"/>
                  <w:shd w:val="clear" w:color="auto" w:fill="00B050"/>
                  <w:vAlign w:val="center"/>
                </w:tcPr>
                <w:p w14:paraId="67C2A17D" w14:textId="77777777" w:rsidR="00092E1A" w:rsidRPr="00ED4637" w:rsidRDefault="00092E1A" w:rsidP="00092E1A">
                  <w:pPr>
                    <w:jc w:val="center"/>
                    <w:rPr>
                      <w:rFonts w:cs="Arial"/>
                      <w:bCs/>
                      <w:sz w:val="18"/>
                      <w:szCs w:val="18"/>
                    </w:rPr>
                  </w:pPr>
                  <w:r w:rsidRPr="00ED4637">
                    <w:rPr>
                      <w:rFonts w:cs="Arial"/>
                      <w:bCs/>
                      <w:sz w:val="18"/>
                      <w:szCs w:val="18"/>
                    </w:rPr>
                    <w:t>3</w:t>
                  </w:r>
                </w:p>
              </w:tc>
              <w:tc>
                <w:tcPr>
                  <w:tcW w:w="951" w:type="dxa"/>
                  <w:tcBorders>
                    <w:bottom w:val="single" w:sz="4" w:space="0" w:color="000000"/>
                  </w:tcBorders>
                  <w:shd w:val="clear" w:color="auto" w:fill="FFFF00"/>
                  <w:vAlign w:val="center"/>
                </w:tcPr>
                <w:p w14:paraId="30BA2356" w14:textId="77777777" w:rsidR="00092E1A" w:rsidRPr="00ED4637" w:rsidRDefault="00092E1A" w:rsidP="00092E1A">
                  <w:pPr>
                    <w:jc w:val="center"/>
                    <w:rPr>
                      <w:rFonts w:cs="Arial"/>
                      <w:bCs/>
                      <w:sz w:val="18"/>
                      <w:szCs w:val="18"/>
                    </w:rPr>
                  </w:pPr>
                  <w:r w:rsidRPr="00ED4637">
                    <w:rPr>
                      <w:rFonts w:cs="Arial"/>
                      <w:bCs/>
                      <w:sz w:val="18"/>
                      <w:szCs w:val="18"/>
                    </w:rPr>
                    <w:t>6</w:t>
                  </w:r>
                </w:p>
              </w:tc>
              <w:tc>
                <w:tcPr>
                  <w:tcW w:w="1267" w:type="dxa"/>
                  <w:tcBorders>
                    <w:bottom w:val="single" w:sz="4" w:space="0" w:color="000000"/>
                  </w:tcBorders>
                  <w:shd w:val="clear" w:color="auto" w:fill="FFC000"/>
                  <w:vAlign w:val="center"/>
                </w:tcPr>
                <w:p w14:paraId="6FEA556F" w14:textId="77777777" w:rsidR="00092E1A" w:rsidRPr="00ED4637" w:rsidRDefault="00092E1A" w:rsidP="00092E1A">
                  <w:pPr>
                    <w:jc w:val="center"/>
                    <w:rPr>
                      <w:rFonts w:cs="Arial"/>
                      <w:bCs/>
                      <w:sz w:val="18"/>
                      <w:szCs w:val="18"/>
                    </w:rPr>
                  </w:pPr>
                  <w:r w:rsidRPr="00ED4637">
                    <w:rPr>
                      <w:rFonts w:cs="Arial"/>
                      <w:bCs/>
                      <w:sz w:val="18"/>
                      <w:szCs w:val="18"/>
                    </w:rPr>
                    <w:t>9</w:t>
                  </w:r>
                </w:p>
              </w:tc>
              <w:tc>
                <w:tcPr>
                  <w:tcW w:w="1267" w:type="dxa"/>
                  <w:shd w:val="clear" w:color="auto" w:fill="FFC000"/>
                  <w:vAlign w:val="center"/>
                </w:tcPr>
                <w:p w14:paraId="0BDC7033" w14:textId="77777777" w:rsidR="00092E1A" w:rsidRPr="00ED4637" w:rsidRDefault="00092E1A" w:rsidP="00092E1A">
                  <w:pPr>
                    <w:jc w:val="center"/>
                    <w:rPr>
                      <w:rFonts w:cs="Arial"/>
                      <w:bCs/>
                      <w:sz w:val="18"/>
                      <w:szCs w:val="18"/>
                    </w:rPr>
                  </w:pPr>
                  <w:r w:rsidRPr="00ED4637">
                    <w:rPr>
                      <w:rFonts w:cs="Arial"/>
                      <w:bCs/>
                      <w:sz w:val="18"/>
                      <w:szCs w:val="18"/>
                    </w:rPr>
                    <w:t>12</w:t>
                  </w:r>
                </w:p>
              </w:tc>
              <w:tc>
                <w:tcPr>
                  <w:tcW w:w="1434" w:type="dxa"/>
                  <w:tcBorders>
                    <w:bottom w:val="single" w:sz="4" w:space="0" w:color="000000"/>
                  </w:tcBorders>
                  <w:shd w:val="clear" w:color="auto" w:fill="FF0000"/>
                  <w:vAlign w:val="center"/>
                </w:tcPr>
                <w:p w14:paraId="22C90528" w14:textId="77777777" w:rsidR="00092E1A" w:rsidRPr="00ED4637" w:rsidRDefault="00092E1A" w:rsidP="00092E1A">
                  <w:pPr>
                    <w:jc w:val="center"/>
                    <w:rPr>
                      <w:rFonts w:cs="Arial"/>
                      <w:bCs/>
                      <w:sz w:val="18"/>
                      <w:szCs w:val="18"/>
                    </w:rPr>
                  </w:pPr>
                  <w:r w:rsidRPr="00ED4637">
                    <w:rPr>
                      <w:rFonts w:cs="Arial"/>
                      <w:bCs/>
                      <w:sz w:val="18"/>
                      <w:szCs w:val="18"/>
                    </w:rPr>
                    <w:t>15</w:t>
                  </w:r>
                </w:p>
              </w:tc>
            </w:tr>
            <w:tr w:rsidR="00092E1A" w:rsidRPr="00C218F8" w14:paraId="19A95004" w14:textId="77777777" w:rsidTr="00211A05">
              <w:trPr>
                <w:trHeight w:val="518"/>
              </w:trPr>
              <w:tc>
                <w:tcPr>
                  <w:tcW w:w="478" w:type="dxa"/>
                  <w:vMerge/>
                  <w:shd w:val="clear" w:color="auto" w:fill="2E74B5" w:themeFill="accent1" w:themeFillShade="BF"/>
                </w:tcPr>
                <w:p w14:paraId="2FDFDAD1" w14:textId="77777777" w:rsidR="00092E1A" w:rsidRDefault="00092E1A" w:rsidP="00092E1A">
                  <w:pPr>
                    <w:rPr>
                      <w:rFonts w:cs="Arial"/>
                      <w:b/>
                      <w:bCs/>
                      <w:color w:val="FFFFFF"/>
                      <w:sz w:val="16"/>
                      <w:szCs w:val="16"/>
                    </w:rPr>
                  </w:pPr>
                </w:p>
              </w:tc>
              <w:tc>
                <w:tcPr>
                  <w:tcW w:w="948" w:type="dxa"/>
                  <w:shd w:val="clear" w:color="auto" w:fill="FFFFFF"/>
                  <w:vAlign w:val="center"/>
                </w:tcPr>
                <w:p w14:paraId="39DA43EA" w14:textId="77777777" w:rsidR="00092E1A" w:rsidRPr="00AC315A" w:rsidRDefault="00092E1A" w:rsidP="00092E1A">
                  <w:pPr>
                    <w:rPr>
                      <w:rFonts w:cs="Arial"/>
                      <w:b/>
                      <w:bCs/>
                      <w:color w:val="000000"/>
                      <w:sz w:val="16"/>
                      <w:szCs w:val="16"/>
                    </w:rPr>
                  </w:pPr>
                  <w:r w:rsidRPr="00AC315A">
                    <w:rPr>
                      <w:rFonts w:cs="Arial"/>
                      <w:b/>
                      <w:bCs/>
                      <w:color w:val="000000"/>
                      <w:sz w:val="16"/>
                      <w:szCs w:val="16"/>
                    </w:rPr>
                    <w:t>Unusual</w:t>
                  </w:r>
                </w:p>
              </w:tc>
              <w:tc>
                <w:tcPr>
                  <w:tcW w:w="316" w:type="dxa"/>
                  <w:shd w:val="clear" w:color="auto" w:fill="E0E0E0"/>
                  <w:vAlign w:val="center"/>
                </w:tcPr>
                <w:p w14:paraId="056C467F" w14:textId="77777777" w:rsidR="00092E1A" w:rsidRPr="00ED4637" w:rsidRDefault="00092E1A" w:rsidP="00092E1A">
                  <w:pPr>
                    <w:jc w:val="center"/>
                    <w:rPr>
                      <w:rFonts w:cs="Arial"/>
                      <w:bCs/>
                      <w:sz w:val="18"/>
                      <w:szCs w:val="18"/>
                    </w:rPr>
                  </w:pPr>
                  <w:r w:rsidRPr="00ED4637">
                    <w:rPr>
                      <w:rFonts w:cs="Arial"/>
                      <w:bCs/>
                      <w:sz w:val="18"/>
                      <w:szCs w:val="18"/>
                    </w:rPr>
                    <w:t>2</w:t>
                  </w:r>
                </w:p>
              </w:tc>
              <w:tc>
                <w:tcPr>
                  <w:tcW w:w="1110" w:type="dxa"/>
                  <w:shd w:val="clear" w:color="auto" w:fill="00B050"/>
                  <w:vAlign w:val="center"/>
                </w:tcPr>
                <w:p w14:paraId="25D92B7D" w14:textId="77777777" w:rsidR="00092E1A" w:rsidRPr="00ED4637" w:rsidRDefault="00092E1A" w:rsidP="00092E1A">
                  <w:pPr>
                    <w:jc w:val="center"/>
                    <w:rPr>
                      <w:rFonts w:cs="Arial"/>
                      <w:bCs/>
                      <w:sz w:val="18"/>
                      <w:szCs w:val="18"/>
                    </w:rPr>
                  </w:pPr>
                  <w:r w:rsidRPr="00ED4637">
                    <w:rPr>
                      <w:rFonts w:cs="Arial"/>
                      <w:bCs/>
                      <w:sz w:val="18"/>
                      <w:szCs w:val="18"/>
                    </w:rPr>
                    <w:t>2</w:t>
                  </w:r>
                </w:p>
              </w:tc>
              <w:tc>
                <w:tcPr>
                  <w:tcW w:w="951" w:type="dxa"/>
                  <w:shd w:val="clear" w:color="auto" w:fill="00B050"/>
                  <w:vAlign w:val="center"/>
                </w:tcPr>
                <w:p w14:paraId="17661A7A" w14:textId="77777777" w:rsidR="00092E1A" w:rsidRPr="00ED4637" w:rsidRDefault="00092E1A" w:rsidP="00092E1A">
                  <w:pPr>
                    <w:jc w:val="center"/>
                    <w:rPr>
                      <w:rFonts w:cs="Arial"/>
                      <w:bCs/>
                      <w:sz w:val="18"/>
                      <w:szCs w:val="18"/>
                    </w:rPr>
                  </w:pPr>
                  <w:r w:rsidRPr="00ED4637">
                    <w:rPr>
                      <w:rFonts w:cs="Arial"/>
                      <w:bCs/>
                      <w:sz w:val="18"/>
                      <w:szCs w:val="18"/>
                    </w:rPr>
                    <w:t>4</w:t>
                  </w:r>
                </w:p>
              </w:tc>
              <w:tc>
                <w:tcPr>
                  <w:tcW w:w="1267" w:type="dxa"/>
                  <w:shd w:val="clear" w:color="auto" w:fill="FFFF00"/>
                  <w:vAlign w:val="center"/>
                </w:tcPr>
                <w:p w14:paraId="43127969" w14:textId="77777777" w:rsidR="00092E1A" w:rsidRPr="00ED4637" w:rsidRDefault="00092E1A" w:rsidP="00092E1A">
                  <w:pPr>
                    <w:jc w:val="center"/>
                    <w:rPr>
                      <w:rFonts w:cs="Arial"/>
                      <w:bCs/>
                      <w:sz w:val="18"/>
                      <w:szCs w:val="18"/>
                    </w:rPr>
                  </w:pPr>
                  <w:r w:rsidRPr="00ED4637">
                    <w:rPr>
                      <w:rFonts w:cs="Arial"/>
                      <w:bCs/>
                      <w:sz w:val="18"/>
                      <w:szCs w:val="18"/>
                    </w:rPr>
                    <w:t>6</w:t>
                  </w:r>
                </w:p>
              </w:tc>
              <w:tc>
                <w:tcPr>
                  <w:tcW w:w="1267" w:type="dxa"/>
                  <w:shd w:val="clear" w:color="auto" w:fill="FFFF00"/>
                  <w:vAlign w:val="center"/>
                </w:tcPr>
                <w:p w14:paraId="36C888BD" w14:textId="77777777" w:rsidR="00092E1A" w:rsidRPr="00ED4637" w:rsidRDefault="00092E1A" w:rsidP="00092E1A">
                  <w:pPr>
                    <w:jc w:val="center"/>
                    <w:rPr>
                      <w:rFonts w:cs="Arial"/>
                      <w:bCs/>
                      <w:sz w:val="18"/>
                      <w:szCs w:val="18"/>
                    </w:rPr>
                  </w:pPr>
                  <w:r w:rsidRPr="00ED4637">
                    <w:rPr>
                      <w:rFonts w:cs="Arial"/>
                      <w:bCs/>
                      <w:sz w:val="18"/>
                      <w:szCs w:val="18"/>
                    </w:rPr>
                    <w:t>8</w:t>
                  </w:r>
                </w:p>
              </w:tc>
              <w:tc>
                <w:tcPr>
                  <w:tcW w:w="1434" w:type="dxa"/>
                  <w:shd w:val="clear" w:color="auto" w:fill="FFCC00"/>
                  <w:vAlign w:val="center"/>
                </w:tcPr>
                <w:p w14:paraId="46327B19" w14:textId="77777777" w:rsidR="00092E1A" w:rsidRPr="00ED4637" w:rsidRDefault="00092E1A" w:rsidP="00092E1A">
                  <w:pPr>
                    <w:jc w:val="center"/>
                    <w:rPr>
                      <w:rFonts w:cs="Arial"/>
                      <w:bCs/>
                      <w:sz w:val="18"/>
                      <w:szCs w:val="18"/>
                    </w:rPr>
                  </w:pPr>
                  <w:r w:rsidRPr="00ED4637">
                    <w:rPr>
                      <w:rFonts w:cs="Arial"/>
                      <w:bCs/>
                      <w:sz w:val="18"/>
                      <w:szCs w:val="18"/>
                    </w:rPr>
                    <w:t>10</w:t>
                  </w:r>
                </w:p>
              </w:tc>
            </w:tr>
            <w:tr w:rsidR="00092E1A" w:rsidRPr="00C218F8" w14:paraId="6D58D641" w14:textId="77777777" w:rsidTr="00211A05">
              <w:trPr>
                <w:trHeight w:val="518"/>
              </w:trPr>
              <w:tc>
                <w:tcPr>
                  <w:tcW w:w="478" w:type="dxa"/>
                  <w:vMerge/>
                  <w:shd w:val="clear" w:color="auto" w:fill="2E74B5" w:themeFill="accent1" w:themeFillShade="BF"/>
                </w:tcPr>
                <w:p w14:paraId="0F6F6C71" w14:textId="77777777" w:rsidR="00092E1A" w:rsidRDefault="00092E1A" w:rsidP="00092E1A">
                  <w:pPr>
                    <w:rPr>
                      <w:rFonts w:cs="Arial"/>
                      <w:b/>
                      <w:bCs/>
                      <w:color w:val="FFFFFF"/>
                      <w:sz w:val="16"/>
                      <w:szCs w:val="16"/>
                    </w:rPr>
                  </w:pPr>
                </w:p>
              </w:tc>
              <w:tc>
                <w:tcPr>
                  <w:tcW w:w="948" w:type="dxa"/>
                  <w:shd w:val="clear" w:color="auto" w:fill="FFFFFF"/>
                  <w:vAlign w:val="center"/>
                </w:tcPr>
                <w:p w14:paraId="409FED5D" w14:textId="77777777" w:rsidR="00092E1A" w:rsidRPr="00AC315A" w:rsidRDefault="00092E1A" w:rsidP="00092E1A">
                  <w:pPr>
                    <w:rPr>
                      <w:rFonts w:cs="Arial"/>
                      <w:b/>
                      <w:bCs/>
                      <w:color w:val="000000"/>
                      <w:sz w:val="16"/>
                      <w:szCs w:val="16"/>
                    </w:rPr>
                  </w:pPr>
                  <w:r w:rsidRPr="00AC315A">
                    <w:rPr>
                      <w:rFonts w:cs="Arial"/>
                      <w:b/>
                      <w:bCs/>
                      <w:color w:val="000000"/>
                      <w:sz w:val="16"/>
                      <w:szCs w:val="16"/>
                    </w:rPr>
                    <w:t>Remote</w:t>
                  </w:r>
                </w:p>
              </w:tc>
              <w:tc>
                <w:tcPr>
                  <w:tcW w:w="316" w:type="dxa"/>
                  <w:shd w:val="clear" w:color="auto" w:fill="E0E0E0"/>
                  <w:vAlign w:val="center"/>
                </w:tcPr>
                <w:p w14:paraId="5261D91C" w14:textId="77777777" w:rsidR="00092E1A" w:rsidRPr="00ED4637" w:rsidRDefault="00092E1A" w:rsidP="00092E1A">
                  <w:pPr>
                    <w:jc w:val="center"/>
                    <w:rPr>
                      <w:rFonts w:cs="Arial"/>
                      <w:bCs/>
                      <w:sz w:val="18"/>
                      <w:szCs w:val="18"/>
                    </w:rPr>
                  </w:pPr>
                  <w:r w:rsidRPr="00ED4637">
                    <w:rPr>
                      <w:rFonts w:cs="Arial"/>
                      <w:bCs/>
                      <w:sz w:val="18"/>
                      <w:szCs w:val="18"/>
                    </w:rPr>
                    <w:t>1</w:t>
                  </w:r>
                </w:p>
              </w:tc>
              <w:tc>
                <w:tcPr>
                  <w:tcW w:w="1110" w:type="dxa"/>
                  <w:shd w:val="clear" w:color="auto" w:fill="00B050"/>
                  <w:vAlign w:val="center"/>
                </w:tcPr>
                <w:p w14:paraId="0ED2D639" w14:textId="77777777" w:rsidR="00092E1A" w:rsidRPr="00ED4637" w:rsidRDefault="00092E1A" w:rsidP="00092E1A">
                  <w:pPr>
                    <w:jc w:val="center"/>
                    <w:rPr>
                      <w:rFonts w:cs="Arial"/>
                      <w:bCs/>
                      <w:sz w:val="18"/>
                      <w:szCs w:val="18"/>
                    </w:rPr>
                  </w:pPr>
                  <w:r w:rsidRPr="00ED4637">
                    <w:rPr>
                      <w:rFonts w:cs="Arial"/>
                      <w:bCs/>
                      <w:sz w:val="18"/>
                      <w:szCs w:val="18"/>
                    </w:rPr>
                    <w:t>1</w:t>
                  </w:r>
                </w:p>
              </w:tc>
              <w:tc>
                <w:tcPr>
                  <w:tcW w:w="951" w:type="dxa"/>
                  <w:shd w:val="clear" w:color="auto" w:fill="00B050"/>
                  <w:vAlign w:val="center"/>
                </w:tcPr>
                <w:p w14:paraId="49711462" w14:textId="77777777" w:rsidR="00092E1A" w:rsidRPr="00ED4637" w:rsidRDefault="00092E1A" w:rsidP="00092E1A">
                  <w:pPr>
                    <w:jc w:val="center"/>
                    <w:rPr>
                      <w:rFonts w:cs="Arial"/>
                      <w:bCs/>
                      <w:sz w:val="18"/>
                      <w:szCs w:val="18"/>
                    </w:rPr>
                  </w:pPr>
                  <w:r w:rsidRPr="00ED4637">
                    <w:rPr>
                      <w:rFonts w:cs="Arial"/>
                      <w:bCs/>
                      <w:sz w:val="18"/>
                      <w:szCs w:val="18"/>
                    </w:rPr>
                    <w:t>2</w:t>
                  </w:r>
                </w:p>
              </w:tc>
              <w:tc>
                <w:tcPr>
                  <w:tcW w:w="1267" w:type="dxa"/>
                  <w:shd w:val="clear" w:color="auto" w:fill="00B050"/>
                  <w:vAlign w:val="center"/>
                </w:tcPr>
                <w:p w14:paraId="1227DEFA" w14:textId="77777777" w:rsidR="00092E1A" w:rsidRPr="00ED4637" w:rsidRDefault="00092E1A" w:rsidP="00092E1A">
                  <w:pPr>
                    <w:tabs>
                      <w:tab w:val="left" w:pos="255"/>
                    </w:tabs>
                    <w:jc w:val="center"/>
                    <w:rPr>
                      <w:rFonts w:cs="Arial"/>
                      <w:bCs/>
                      <w:sz w:val="18"/>
                      <w:szCs w:val="18"/>
                    </w:rPr>
                  </w:pPr>
                  <w:r w:rsidRPr="00ED4637">
                    <w:rPr>
                      <w:rFonts w:cs="Arial"/>
                      <w:bCs/>
                      <w:sz w:val="18"/>
                      <w:szCs w:val="18"/>
                    </w:rPr>
                    <w:t>3</w:t>
                  </w:r>
                </w:p>
              </w:tc>
              <w:tc>
                <w:tcPr>
                  <w:tcW w:w="1267" w:type="dxa"/>
                  <w:shd w:val="clear" w:color="auto" w:fill="00B050"/>
                  <w:vAlign w:val="center"/>
                </w:tcPr>
                <w:p w14:paraId="1EA1DB76" w14:textId="77777777" w:rsidR="00092E1A" w:rsidRPr="00ED4637" w:rsidRDefault="00092E1A" w:rsidP="00092E1A">
                  <w:pPr>
                    <w:jc w:val="center"/>
                    <w:rPr>
                      <w:rFonts w:cs="Arial"/>
                      <w:bCs/>
                      <w:sz w:val="18"/>
                      <w:szCs w:val="18"/>
                    </w:rPr>
                  </w:pPr>
                  <w:r w:rsidRPr="00ED4637">
                    <w:rPr>
                      <w:rFonts w:cs="Arial"/>
                      <w:bCs/>
                      <w:sz w:val="18"/>
                      <w:szCs w:val="18"/>
                    </w:rPr>
                    <w:t>4</w:t>
                  </w:r>
                </w:p>
              </w:tc>
              <w:tc>
                <w:tcPr>
                  <w:tcW w:w="1434" w:type="dxa"/>
                  <w:shd w:val="clear" w:color="auto" w:fill="FFFF00"/>
                  <w:vAlign w:val="center"/>
                </w:tcPr>
                <w:p w14:paraId="426D1203" w14:textId="77777777" w:rsidR="00092E1A" w:rsidRPr="00ED4637" w:rsidRDefault="00092E1A" w:rsidP="00092E1A">
                  <w:pPr>
                    <w:jc w:val="center"/>
                    <w:rPr>
                      <w:rFonts w:cs="Arial"/>
                      <w:bCs/>
                      <w:sz w:val="18"/>
                      <w:szCs w:val="18"/>
                    </w:rPr>
                  </w:pPr>
                  <w:r w:rsidRPr="00ED4637">
                    <w:rPr>
                      <w:rFonts w:cs="Arial"/>
                      <w:bCs/>
                      <w:sz w:val="18"/>
                      <w:szCs w:val="18"/>
                    </w:rPr>
                    <w:t>5</w:t>
                  </w:r>
                </w:p>
              </w:tc>
            </w:tr>
          </w:tbl>
          <w:p w14:paraId="04205B4D" w14:textId="77777777" w:rsidR="00092E1A" w:rsidRDefault="00092E1A" w:rsidP="00092E1A">
            <w:pPr>
              <w:spacing w:after="0" w:line="256" w:lineRule="auto"/>
              <w:rPr>
                <w:b/>
              </w:rPr>
            </w:pPr>
          </w:p>
          <w:p w14:paraId="685B4ACC" w14:textId="77777777" w:rsidR="00092E1A" w:rsidRDefault="00092E1A" w:rsidP="00092E1A">
            <w:pPr>
              <w:spacing w:after="0" w:line="256" w:lineRule="auto"/>
              <w:rPr>
                <w:b/>
                <w:u w:val="single"/>
              </w:rPr>
            </w:pPr>
            <w:r w:rsidRPr="00032846">
              <w:rPr>
                <w:b/>
                <w:u w:val="single"/>
              </w:rPr>
              <w:t>Calculating the risk</w:t>
            </w:r>
          </w:p>
          <w:p w14:paraId="11516C4C" w14:textId="77777777" w:rsidR="00092E1A" w:rsidRPr="00032846" w:rsidRDefault="00092E1A" w:rsidP="00092E1A">
            <w:pPr>
              <w:spacing w:after="0" w:line="256" w:lineRule="auto"/>
              <w:rPr>
                <w:b/>
                <w:u w:val="single"/>
              </w:rPr>
            </w:pPr>
            <w:r>
              <w:t>Below shows the 5x5 matrix system used in this risk assessment to assess the impact of highlighted hazards.</w:t>
            </w:r>
          </w:p>
          <w:tbl>
            <w:tblPr>
              <w:tblpPr w:leftFromText="180" w:rightFromText="180" w:vertAnchor="text" w:horzAnchor="page" w:tblpX="8746" w:tblpY="338"/>
              <w:tblOverlap w:val="never"/>
              <w:tblW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68"/>
              <w:gridCol w:w="430"/>
              <w:gridCol w:w="2367"/>
            </w:tblGrid>
            <w:tr w:rsidR="00092E1A" w14:paraId="0CAD7B9F" w14:textId="77777777" w:rsidTr="00211A05">
              <w:trPr>
                <w:trHeight w:val="327"/>
              </w:trPr>
              <w:tc>
                <w:tcPr>
                  <w:tcW w:w="2689" w:type="dxa"/>
                  <w:gridSpan w:val="2"/>
                  <w:shd w:val="clear" w:color="auto" w:fill="2E74B5" w:themeFill="accent1" w:themeFillShade="BF"/>
                </w:tcPr>
                <w:p w14:paraId="7BB46092" w14:textId="77777777" w:rsidR="00092E1A" w:rsidRPr="009C6812" w:rsidRDefault="00092E1A" w:rsidP="00092E1A">
                  <w:pPr>
                    <w:rPr>
                      <w:b/>
                      <w:color w:val="FFFFFF"/>
                      <w:u w:val="single"/>
                    </w:rPr>
                  </w:pPr>
                  <w:r w:rsidRPr="009C6812">
                    <w:rPr>
                      <w:b/>
                      <w:color w:val="FFFFFF"/>
                      <w:u w:val="single"/>
                    </w:rPr>
                    <w:t>Likelihood</w:t>
                  </w:r>
                </w:p>
              </w:tc>
              <w:tc>
                <w:tcPr>
                  <w:tcW w:w="2797" w:type="dxa"/>
                  <w:gridSpan w:val="2"/>
                  <w:shd w:val="clear" w:color="auto" w:fill="2E74B5" w:themeFill="accent1" w:themeFillShade="BF"/>
                </w:tcPr>
                <w:p w14:paraId="51E9AD62" w14:textId="77777777" w:rsidR="00092E1A" w:rsidRPr="009C6812" w:rsidRDefault="00092E1A" w:rsidP="00092E1A">
                  <w:pPr>
                    <w:rPr>
                      <w:b/>
                      <w:color w:val="FFFFFF"/>
                      <w:u w:val="single"/>
                    </w:rPr>
                  </w:pPr>
                  <w:r w:rsidRPr="009C6812">
                    <w:rPr>
                      <w:b/>
                      <w:color w:val="FFFFFF"/>
                      <w:u w:val="single"/>
                    </w:rPr>
                    <w:t>Severity</w:t>
                  </w:r>
                </w:p>
              </w:tc>
            </w:tr>
            <w:tr w:rsidR="00092E1A" w14:paraId="7C774E12" w14:textId="77777777" w:rsidTr="00211A05">
              <w:trPr>
                <w:trHeight w:val="327"/>
              </w:trPr>
              <w:tc>
                <w:tcPr>
                  <w:tcW w:w="421" w:type="dxa"/>
                  <w:shd w:val="clear" w:color="auto" w:fill="2E74B5" w:themeFill="accent1" w:themeFillShade="BF"/>
                  <w:vAlign w:val="center"/>
                </w:tcPr>
                <w:p w14:paraId="766C2F44" w14:textId="77777777" w:rsidR="00092E1A" w:rsidRPr="00913AA3" w:rsidRDefault="00092E1A" w:rsidP="00092E1A">
                  <w:pPr>
                    <w:spacing w:before="60"/>
                    <w:rPr>
                      <w:sz w:val="18"/>
                      <w:szCs w:val="18"/>
                    </w:rPr>
                  </w:pPr>
                  <w:r w:rsidRPr="00913AA3">
                    <w:rPr>
                      <w:sz w:val="18"/>
                      <w:szCs w:val="18"/>
                    </w:rPr>
                    <w:t>5</w:t>
                  </w:r>
                </w:p>
              </w:tc>
              <w:tc>
                <w:tcPr>
                  <w:tcW w:w="2268" w:type="dxa"/>
                  <w:shd w:val="clear" w:color="auto" w:fill="2E74B5" w:themeFill="accent1" w:themeFillShade="BF"/>
                  <w:vAlign w:val="center"/>
                </w:tcPr>
                <w:p w14:paraId="2F5E3FDC" w14:textId="77777777" w:rsidR="00092E1A" w:rsidRPr="00913AA3" w:rsidRDefault="00092E1A" w:rsidP="00092E1A">
                  <w:pPr>
                    <w:rPr>
                      <w:sz w:val="18"/>
                      <w:szCs w:val="18"/>
                    </w:rPr>
                  </w:pPr>
                  <w:r w:rsidRPr="00913AA3">
                    <w:rPr>
                      <w:sz w:val="18"/>
                      <w:szCs w:val="18"/>
                    </w:rPr>
                    <w:t xml:space="preserve">Expected to encounter hazard </w:t>
                  </w:r>
                </w:p>
              </w:tc>
              <w:tc>
                <w:tcPr>
                  <w:tcW w:w="430" w:type="dxa"/>
                  <w:shd w:val="clear" w:color="auto" w:fill="2E74B5" w:themeFill="accent1" w:themeFillShade="BF"/>
                  <w:vAlign w:val="center"/>
                </w:tcPr>
                <w:p w14:paraId="4DC4B403" w14:textId="77777777" w:rsidR="00092E1A" w:rsidRPr="00913AA3" w:rsidRDefault="00092E1A" w:rsidP="00092E1A">
                  <w:pPr>
                    <w:spacing w:before="60"/>
                    <w:rPr>
                      <w:sz w:val="18"/>
                      <w:szCs w:val="18"/>
                    </w:rPr>
                  </w:pPr>
                  <w:r w:rsidRPr="00913AA3">
                    <w:rPr>
                      <w:sz w:val="18"/>
                      <w:szCs w:val="18"/>
                    </w:rPr>
                    <w:t>5</w:t>
                  </w:r>
                </w:p>
              </w:tc>
              <w:tc>
                <w:tcPr>
                  <w:tcW w:w="2367" w:type="dxa"/>
                  <w:shd w:val="clear" w:color="auto" w:fill="2E74B5" w:themeFill="accent1" w:themeFillShade="BF"/>
                  <w:vAlign w:val="center"/>
                </w:tcPr>
                <w:p w14:paraId="0E3AAFCF" w14:textId="77777777" w:rsidR="00092E1A" w:rsidRPr="00913AA3" w:rsidRDefault="00092E1A" w:rsidP="00092E1A">
                  <w:pPr>
                    <w:rPr>
                      <w:sz w:val="18"/>
                      <w:szCs w:val="18"/>
                    </w:rPr>
                  </w:pPr>
                  <w:r>
                    <w:rPr>
                      <w:sz w:val="18"/>
                      <w:szCs w:val="18"/>
                    </w:rPr>
                    <w:t>Severe</w:t>
                  </w:r>
                  <w:r w:rsidRPr="00913AA3">
                    <w:rPr>
                      <w:sz w:val="18"/>
                      <w:szCs w:val="18"/>
                    </w:rPr>
                    <w:t xml:space="preserve">  - </w:t>
                  </w:r>
                  <w:r>
                    <w:rPr>
                      <w:sz w:val="18"/>
                      <w:szCs w:val="18"/>
                    </w:rPr>
                    <w:t xml:space="preserve">Possible </w:t>
                  </w:r>
                  <w:r w:rsidRPr="00913AA3">
                    <w:rPr>
                      <w:sz w:val="18"/>
                      <w:szCs w:val="18"/>
                    </w:rPr>
                    <w:t>Fatality</w:t>
                  </w:r>
                </w:p>
              </w:tc>
            </w:tr>
            <w:tr w:rsidR="00092E1A" w14:paraId="23570D94" w14:textId="77777777" w:rsidTr="00211A05">
              <w:trPr>
                <w:trHeight w:val="459"/>
              </w:trPr>
              <w:tc>
                <w:tcPr>
                  <w:tcW w:w="421" w:type="dxa"/>
                  <w:shd w:val="clear" w:color="auto" w:fill="2E74B5" w:themeFill="accent1" w:themeFillShade="BF"/>
                  <w:vAlign w:val="center"/>
                </w:tcPr>
                <w:p w14:paraId="07FAF963" w14:textId="77777777" w:rsidR="00092E1A" w:rsidRPr="00913AA3" w:rsidRDefault="00092E1A" w:rsidP="00092E1A">
                  <w:pPr>
                    <w:spacing w:before="60"/>
                    <w:rPr>
                      <w:sz w:val="18"/>
                      <w:szCs w:val="18"/>
                    </w:rPr>
                  </w:pPr>
                  <w:r w:rsidRPr="00913AA3">
                    <w:rPr>
                      <w:sz w:val="18"/>
                      <w:szCs w:val="18"/>
                    </w:rPr>
                    <w:t>4</w:t>
                  </w:r>
                </w:p>
              </w:tc>
              <w:tc>
                <w:tcPr>
                  <w:tcW w:w="2268" w:type="dxa"/>
                  <w:shd w:val="clear" w:color="auto" w:fill="2E74B5" w:themeFill="accent1" w:themeFillShade="BF"/>
                  <w:vAlign w:val="center"/>
                </w:tcPr>
                <w:p w14:paraId="423DED5B" w14:textId="77777777" w:rsidR="00092E1A" w:rsidRPr="00913AA3" w:rsidRDefault="00092E1A" w:rsidP="00092E1A">
                  <w:pPr>
                    <w:rPr>
                      <w:sz w:val="18"/>
                      <w:szCs w:val="18"/>
                    </w:rPr>
                  </w:pPr>
                  <w:r w:rsidRPr="00913AA3">
                    <w:rPr>
                      <w:sz w:val="18"/>
                      <w:szCs w:val="18"/>
                    </w:rPr>
                    <w:t xml:space="preserve">Likely to encounter hazard </w:t>
                  </w:r>
                </w:p>
              </w:tc>
              <w:tc>
                <w:tcPr>
                  <w:tcW w:w="430" w:type="dxa"/>
                  <w:shd w:val="clear" w:color="auto" w:fill="2E74B5" w:themeFill="accent1" w:themeFillShade="BF"/>
                  <w:vAlign w:val="center"/>
                </w:tcPr>
                <w:p w14:paraId="5CC7A435" w14:textId="77777777" w:rsidR="00092E1A" w:rsidRPr="00913AA3" w:rsidRDefault="00092E1A" w:rsidP="00092E1A">
                  <w:pPr>
                    <w:spacing w:before="60"/>
                    <w:rPr>
                      <w:sz w:val="18"/>
                      <w:szCs w:val="18"/>
                    </w:rPr>
                  </w:pPr>
                  <w:r w:rsidRPr="00913AA3">
                    <w:rPr>
                      <w:sz w:val="18"/>
                      <w:szCs w:val="18"/>
                    </w:rPr>
                    <w:t>4</w:t>
                  </w:r>
                </w:p>
              </w:tc>
              <w:tc>
                <w:tcPr>
                  <w:tcW w:w="2367" w:type="dxa"/>
                  <w:shd w:val="clear" w:color="auto" w:fill="2E74B5" w:themeFill="accent1" w:themeFillShade="BF"/>
                  <w:vAlign w:val="center"/>
                </w:tcPr>
                <w:p w14:paraId="71F37186" w14:textId="77777777" w:rsidR="00092E1A" w:rsidRPr="00913AA3" w:rsidRDefault="00092E1A" w:rsidP="00092E1A">
                  <w:pPr>
                    <w:rPr>
                      <w:sz w:val="18"/>
                      <w:szCs w:val="18"/>
                    </w:rPr>
                  </w:pPr>
                  <w:r w:rsidRPr="00913AA3">
                    <w:rPr>
                      <w:sz w:val="18"/>
                      <w:szCs w:val="18"/>
                    </w:rPr>
                    <w:t>Significant Disabling/severe injury or illness</w:t>
                  </w:r>
                </w:p>
              </w:tc>
            </w:tr>
            <w:tr w:rsidR="00092E1A" w14:paraId="57437796" w14:textId="77777777" w:rsidTr="00211A05">
              <w:trPr>
                <w:trHeight w:val="459"/>
              </w:trPr>
              <w:tc>
                <w:tcPr>
                  <w:tcW w:w="421" w:type="dxa"/>
                  <w:shd w:val="clear" w:color="auto" w:fill="2E74B5" w:themeFill="accent1" w:themeFillShade="BF"/>
                  <w:vAlign w:val="center"/>
                </w:tcPr>
                <w:p w14:paraId="5DB0AFD2" w14:textId="77777777" w:rsidR="00092E1A" w:rsidRPr="00913AA3" w:rsidRDefault="00092E1A" w:rsidP="00092E1A">
                  <w:pPr>
                    <w:spacing w:before="60"/>
                    <w:rPr>
                      <w:sz w:val="18"/>
                      <w:szCs w:val="18"/>
                    </w:rPr>
                  </w:pPr>
                  <w:r w:rsidRPr="00913AA3">
                    <w:rPr>
                      <w:sz w:val="18"/>
                      <w:szCs w:val="18"/>
                    </w:rPr>
                    <w:t>3</w:t>
                  </w:r>
                </w:p>
              </w:tc>
              <w:tc>
                <w:tcPr>
                  <w:tcW w:w="2268" w:type="dxa"/>
                  <w:shd w:val="clear" w:color="auto" w:fill="2E74B5" w:themeFill="accent1" w:themeFillShade="BF"/>
                  <w:vAlign w:val="center"/>
                </w:tcPr>
                <w:p w14:paraId="5E55E8F3" w14:textId="77777777" w:rsidR="00092E1A" w:rsidRPr="00913AA3" w:rsidRDefault="00092E1A" w:rsidP="00092E1A">
                  <w:pPr>
                    <w:rPr>
                      <w:sz w:val="18"/>
                      <w:szCs w:val="18"/>
                    </w:rPr>
                  </w:pPr>
                  <w:r w:rsidRPr="00913AA3">
                    <w:rPr>
                      <w:sz w:val="18"/>
                      <w:szCs w:val="18"/>
                    </w:rPr>
                    <w:t xml:space="preserve">Possible to encounter hazard </w:t>
                  </w:r>
                </w:p>
              </w:tc>
              <w:tc>
                <w:tcPr>
                  <w:tcW w:w="430" w:type="dxa"/>
                  <w:shd w:val="clear" w:color="auto" w:fill="2E74B5" w:themeFill="accent1" w:themeFillShade="BF"/>
                  <w:vAlign w:val="center"/>
                </w:tcPr>
                <w:p w14:paraId="20D68E11" w14:textId="77777777" w:rsidR="00092E1A" w:rsidRPr="00913AA3" w:rsidRDefault="00092E1A" w:rsidP="00092E1A">
                  <w:pPr>
                    <w:spacing w:before="60"/>
                    <w:rPr>
                      <w:sz w:val="18"/>
                      <w:szCs w:val="18"/>
                    </w:rPr>
                  </w:pPr>
                  <w:r w:rsidRPr="00913AA3">
                    <w:rPr>
                      <w:sz w:val="18"/>
                      <w:szCs w:val="18"/>
                    </w:rPr>
                    <w:t>3</w:t>
                  </w:r>
                </w:p>
              </w:tc>
              <w:tc>
                <w:tcPr>
                  <w:tcW w:w="2367" w:type="dxa"/>
                  <w:shd w:val="clear" w:color="auto" w:fill="2E74B5" w:themeFill="accent1" w:themeFillShade="BF"/>
                  <w:vAlign w:val="center"/>
                </w:tcPr>
                <w:p w14:paraId="6214E935" w14:textId="77777777" w:rsidR="00092E1A" w:rsidRPr="00913AA3" w:rsidRDefault="00092E1A" w:rsidP="00092E1A">
                  <w:pPr>
                    <w:rPr>
                      <w:sz w:val="18"/>
                      <w:szCs w:val="18"/>
                    </w:rPr>
                  </w:pPr>
                  <w:r w:rsidRPr="00913AA3">
                    <w:rPr>
                      <w:sz w:val="18"/>
                      <w:szCs w:val="18"/>
                    </w:rPr>
                    <w:t>Moderate- recordable  (medical treatment)</w:t>
                  </w:r>
                </w:p>
              </w:tc>
            </w:tr>
            <w:tr w:rsidR="00092E1A" w14:paraId="3D5E7DDE" w14:textId="77777777" w:rsidTr="00211A05">
              <w:trPr>
                <w:trHeight w:val="327"/>
              </w:trPr>
              <w:tc>
                <w:tcPr>
                  <w:tcW w:w="421" w:type="dxa"/>
                  <w:shd w:val="clear" w:color="auto" w:fill="2E74B5" w:themeFill="accent1" w:themeFillShade="BF"/>
                  <w:vAlign w:val="center"/>
                </w:tcPr>
                <w:p w14:paraId="524F8D75" w14:textId="77777777" w:rsidR="00092E1A" w:rsidRPr="00913AA3" w:rsidRDefault="00092E1A" w:rsidP="00092E1A">
                  <w:pPr>
                    <w:spacing w:before="60"/>
                    <w:rPr>
                      <w:sz w:val="18"/>
                      <w:szCs w:val="18"/>
                    </w:rPr>
                  </w:pPr>
                  <w:r w:rsidRPr="00913AA3">
                    <w:rPr>
                      <w:sz w:val="18"/>
                      <w:szCs w:val="18"/>
                    </w:rPr>
                    <w:t>2</w:t>
                  </w:r>
                </w:p>
              </w:tc>
              <w:tc>
                <w:tcPr>
                  <w:tcW w:w="2268" w:type="dxa"/>
                  <w:shd w:val="clear" w:color="auto" w:fill="2E74B5" w:themeFill="accent1" w:themeFillShade="BF"/>
                  <w:vAlign w:val="center"/>
                </w:tcPr>
                <w:p w14:paraId="50F2A4C8" w14:textId="77777777" w:rsidR="00092E1A" w:rsidRPr="00913AA3" w:rsidRDefault="00092E1A" w:rsidP="00092E1A">
                  <w:pPr>
                    <w:rPr>
                      <w:sz w:val="18"/>
                      <w:szCs w:val="18"/>
                    </w:rPr>
                  </w:pPr>
                  <w:r w:rsidRPr="00913AA3">
                    <w:rPr>
                      <w:sz w:val="18"/>
                      <w:szCs w:val="18"/>
                    </w:rPr>
                    <w:t xml:space="preserve">Unusual but may encounter hazard </w:t>
                  </w:r>
                </w:p>
              </w:tc>
              <w:tc>
                <w:tcPr>
                  <w:tcW w:w="430" w:type="dxa"/>
                  <w:shd w:val="clear" w:color="auto" w:fill="2E74B5" w:themeFill="accent1" w:themeFillShade="BF"/>
                  <w:vAlign w:val="center"/>
                </w:tcPr>
                <w:p w14:paraId="07A88059" w14:textId="77777777" w:rsidR="00092E1A" w:rsidRPr="00913AA3" w:rsidRDefault="00092E1A" w:rsidP="00092E1A">
                  <w:pPr>
                    <w:spacing w:before="60"/>
                    <w:rPr>
                      <w:sz w:val="18"/>
                      <w:szCs w:val="18"/>
                    </w:rPr>
                  </w:pPr>
                  <w:r w:rsidRPr="00913AA3">
                    <w:rPr>
                      <w:sz w:val="18"/>
                      <w:szCs w:val="18"/>
                    </w:rPr>
                    <w:t>2</w:t>
                  </w:r>
                </w:p>
              </w:tc>
              <w:tc>
                <w:tcPr>
                  <w:tcW w:w="2367" w:type="dxa"/>
                  <w:shd w:val="clear" w:color="auto" w:fill="2E74B5" w:themeFill="accent1" w:themeFillShade="BF"/>
                  <w:vAlign w:val="center"/>
                </w:tcPr>
                <w:p w14:paraId="66509B30" w14:textId="77777777" w:rsidR="00092E1A" w:rsidRPr="00913AA3" w:rsidRDefault="00092E1A" w:rsidP="00092E1A">
                  <w:pPr>
                    <w:rPr>
                      <w:sz w:val="18"/>
                      <w:szCs w:val="18"/>
                    </w:rPr>
                  </w:pPr>
                  <w:r w:rsidRPr="00913AA3">
                    <w:rPr>
                      <w:sz w:val="18"/>
                      <w:szCs w:val="18"/>
                    </w:rPr>
                    <w:t>Low - First aid</w:t>
                  </w:r>
                </w:p>
              </w:tc>
            </w:tr>
            <w:tr w:rsidR="00092E1A" w14:paraId="3101D14C" w14:textId="77777777" w:rsidTr="00211A05">
              <w:trPr>
                <w:trHeight w:val="448"/>
              </w:trPr>
              <w:tc>
                <w:tcPr>
                  <w:tcW w:w="421" w:type="dxa"/>
                  <w:shd w:val="clear" w:color="auto" w:fill="2E74B5" w:themeFill="accent1" w:themeFillShade="BF"/>
                  <w:vAlign w:val="center"/>
                </w:tcPr>
                <w:p w14:paraId="6D0F8A08" w14:textId="77777777" w:rsidR="00092E1A" w:rsidRPr="00913AA3" w:rsidRDefault="00092E1A" w:rsidP="00092E1A">
                  <w:pPr>
                    <w:spacing w:before="60"/>
                    <w:rPr>
                      <w:sz w:val="18"/>
                      <w:szCs w:val="18"/>
                    </w:rPr>
                  </w:pPr>
                  <w:r w:rsidRPr="00913AA3">
                    <w:rPr>
                      <w:sz w:val="18"/>
                      <w:szCs w:val="18"/>
                    </w:rPr>
                    <w:t>1</w:t>
                  </w:r>
                </w:p>
              </w:tc>
              <w:tc>
                <w:tcPr>
                  <w:tcW w:w="2268" w:type="dxa"/>
                  <w:shd w:val="clear" w:color="auto" w:fill="2E74B5" w:themeFill="accent1" w:themeFillShade="BF"/>
                  <w:vAlign w:val="center"/>
                </w:tcPr>
                <w:p w14:paraId="082F53B0" w14:textId="77777777" w:rsidR="00092E1A" w:rsidRPr="00913AA3" w:rsidRDefault="00092E1A" w:rsidP="00092E1A">
                  <w:pPr>
                    <w:rPr>
                      <w:sz w:val="18"/>
                      <w:szCs w:val="18"/>
                    </w:rPr>
                  </w:pPr>
                  <w:r w:rsidRPr="00913AA3">
                    <w:rPr>
                      <w:sz w:val="18"/>
                      <w:szCs w:val="18"/>
                    </w:rPr>
                    <w:t>Remote</w:t>
                  </w:r>
                  <w:r>
                    <w:rPr>
                      <w:sz w:val="18"/>
                      <w:szCs w:val="18"/>
                    </w:rPr>
                    <w:t xml:space="preserve"> chance of encountering hazard</w:t>
                  </w:r>
                </w:p>
              </w:tc>
              <w:tc>
                <w:tcPr>
                  <w:tcW w:w="430" w:type="dxa"/>
                  <w:shd w:val="clear" w:color="auto" w:fill="2E74B5" w:themeFill="accent1" w:themeFillShade="BF"/>
                  <w:vAlign w:val="center"/>
                </w:tcPr>
                <w:p w14:paraId="1AAA474E" w14:textId="77777777" w:rsidR="00092E1A" w:rsidRPr="00913AA3" w:rsidRDefault="00092E1A" w:rsidP="00092E1A">
                  <w:pPr>
                    <w:spacing w:before="60"/>
                    <w:rPr>
                      <w:sz w:val="18"/>
                      <w:szCs w:val="18"/>
                    </w:rPr>
                  </w:pPr>
                  <w:r w:rsidRPr="00913AA3">
                    <w:rPr>
                      <w:sz w:val="18"/>
                      <w:szCs w:val="18"/>
                    </w:rPr>
                    <w:t>1</w:t>
                  </w:r>
                </w:p>
              </w:tc>
              <w:tc>
                <w:tcPr>
                  <w:tcW w:w="2367" w:type="dxa"/>
                  <w:shd w:val="clear" w:color="auto" w:fill="2E74B5" w:themeFill="accent1" w:themeFillShade="BF"/>
                  <w:vAlign w:val="center"/>
                </w:tcPr>
                <w:p w14:paraId="117E2FF0" w14:textId="77777777" w:rsidR="00092E1A" w:rsidRPr="00913AA3" w:rsidRDefault="00092E1A" w:rsidP="00092E1A">
                  <w:pPr>
                    <w:rPr>
                      <w:sz w:val="18"/>
                      <w:szCs w:val="18"/>
                    </w:rPr>
                  </w:pPr>
                  <w:r w:rsidRPr="00913AA3">
                    <w:rPr>
                      <w:sz w:val="18"/>
                      <w:szCs w:val="18"/>
                    </w:rPr>
                    <w:t>Negligible- (no injury/no treatment likely to be needed)</w:t>
                  </w:r>
                </w:p>
              </w:tc>
            </w:tr>
          </w:tbl>
          <w:p w14:paraId="2DC7128C" w14:textId="77777777" w:rsidR="00092E1A" w:rsidRDefault="00092E1A" w:rsidP="00092E1A">
            <w:pPr>
              <w:spacing w:after="0" w:line="256" w:lineRule="auto"/>
              <w:rPr>
                <w:b/>
              </w:rPr>
            </w:pPr>
          </w:p>
          <w:p w14:paraId="34C7E2E1" w14:textId="77777777" w:rsidR="005943B9" w:rsidRDefault="005943B9" w:rsidP="00211A05">
            <w:pPr>
              <w:spacing w:after="0" w:line="240" w:lineRule="auto"/>
              <w:rPr>
                <w:rFonts w:ascii="Arial" w:hAnsi="Arial" w:cs="Arial"/>
                <w:b/>
              </w:rPr>
            </w:pPr>
          </w:p>
          <w:p w14:paraId="73578F7A" w14:textId="77777777" w:rsidR="005943B9" w:rsidRDefault="005943B9" w:rsidP="00211A05">
            <w:pPr>
              <w:spacing w:after="0" w:line="240" w:lineRule="auto"/>
              <w:rPr>
                <w:rFonts w:ascii="Arial" w:hAnsi="Arial" w:cs="Arial"/>
                <w:b/>
              </w:rPr>
            </w:pPr>
          </w:p>
          <w:p w14:paraId="01282EF0" w14:textId="77777777" w:rsidR="005943B9" w:rsidRDefault="005943B9" w:rsidP="00211A05">
            <w:pPr>
              <w:spacing w:after="0" w:line="240" w:lineRule="auto"/>
              <w:rPr>
                <w:rFonts w:ascii="Arial" w:hAnsi="Arial" w:cs="Arial"/>
                <w:b/>
              </w:rPr>
            </w:pPr>
          </w:p>
          <w:p w14:paraId="7D9D6B26" w14:textId="77777777" w:rsidR="005943B9" w:rsidRDefault="005943B9" w:rsidP="00211A05">
            <w:pPr>
              <w:spacing w:after="0" w:line="240" w:lineRule="auto"/>
              <w:rPr>
                <w:rFonts w:ascii="Arial" w:hAnsi="Arial" w:cs="Arial"/>
                <w:b/>
              </w:rPr>
            </w:pPr>
          </w:p>
          <w:p w14:paraId="1B249954" w14:textId="77777777" w:rsidR="005943B9" w:rsidRDefault="005943B9" w:rsidP="00211A05">
            <w:pPr>
              <w:spacing w:after="0" w:line="240" w:lineRule="auto"/>
              <w:rPr>
                <w:rFonts w:ascii="Arial" w:hAnsi="Arial" w:cs="Arial"/>
                <w:b/>
              </w:rPr>
            </w:pPr>
          </w:p>
          <w:p w14:paraId="661AE895" w14:textId="77777777" w:rsidR="005943B9" w:rsidRDefault="005943B9" w:rsidP="00211A05">
            <w:pPr>
              <w:spacing w:after="0" w:line="240" w:lineRule="auto"/>
              <w:rPr>
                <w:rFonts w:ascii="Arial" w:hAnsi="Arial" w:cs="Arial"/>
                <w:b/>
              </w:rPr>
            </w:pPr>
          </w:p>
          <w:p w14:paraId="31597765" w14:textId="77777777" w:rsidR="005943B9" w:rsidRDefault="005943B9" w:rsidP="00211A05">
            <w:pPr>
              <w:spacing w:after="0" w:line="240" w:lineRule="auto"/>
              <w:rPr>
                <w:rFonts w:ascii="Arial" w:hAnsi="Arial" w:cs="Arial"/>
                <w:b/>
              </w:rPr>
            </w:pPr>
          </w:p>
          <w:p w14:paraId="50461A4F" w14:textId="77777777" w:rsidR="005943B9" w:rsidRPr="002E5BD3" w:rsidRDefault="005943B9" w:rsidP="00211A05">
            <w:pPr>
              <w:spacing w:after="0" w:line="240" w:lineRule="auto"/>
              <w:rPr>
                <w:rFonts w:ascii="Arial" w:hAnsi="Arial" w:cs="Arial"/>
                <w:b/>
              </w:rPr>
            </w:pPr>
          </w:p>
        </w:tc>
      </w:tr>
    </w:tbl>
    <w:p w14:paraId="7ABAD5C5" w14:textId="77777777" w:rsidR="00E12A67" w:rsidRDefault="00E12A67">
      <w:pPr>
        <w:rPr>
          <w:b/>
          <w:sz w:val="32"/>
          <w:szCs w:val="32"/>
          <w:u w:val="single"/>
        </w:rPr>
      </w:pPr>
    </w:p>
    <w:p w14:paraId="7FBA4BD5" w14:textId="77777777" w:rsidR="00E12A67" w:rsidRDefault="00E12A67">
      <w:pPr>
        <w:rPr>
          <w:b/>
          <w:sz w:val="32"/>
          <w:szCs w:val="32"/>
          <w:u w:val="single"/>
        </w:rPr>
      </w:pPr>
    </w:p>
    <w:p w14:paraId="69EC8B0D" w14:textId="77777777" w:rsidR="00E12A67" w:rsidRDefault="00E12A67">
      <w:pPr>
        <w:rPr>
          <w:b/>
          <w:sz w:val="32"/>
          <w:szCs w:val="32"/>
          <w:u w:val="single"/>
        </w:rPr>
      </w:pPr>
    </w:p>
    <w:p w14:paraId="265EAB40" w14:textId="77777777" w:rsidR="00E12A67" w:rsidRDefault="00E12A67">
      <w:pPr>
        <w:rPr>
          <w:b/>
          <w:sz w:val="32"/>
          <w:szCs w:val="32"/>
          <w:u w:val="single"/>
        </w:rPr>
      </w:pPr>
    </w:p>
    <w:p w14:paraId="5E548DC3" w14:textId="77777777" w:rsidR="00E12A67" w:rsidRDefault="00E12A67">
      <w:pPr>
        <w:rPr>
          <w:b/>
          <w:sz w:val="32"/>
          <w:szCs w:val="32"/>
          <w:u w:val="single"/>
        </w:rPr>
      </w:pPr>
    </w:p>
    <w:p w14:paraId="71A9A53B" w14:textId="18DC812E" w:rsidR="005943B9" w:rsidRDefault="00E6342C">
      <w:pPr>
        <w:rPr>
          <w:b/>
          <w:sz w:val="32"/>
          <w:szCs w:val="32"/>
          <w:u w:val="single"/>
        </w:rPr>
      </w:pPr>
      <w:r>
        <w:rPr>
          <w:b/>
          <w:noProof/>
          <w:sz w:val="32"/>
          <w:szCs w:val="32"/>
          <w:u w:val="single"/>
          <w:lang w:eastAsia="en-GB"/>
        </w:rPr>
        <w:lastRenderedPageBreak/>
        <mc:AlternateContent>
          <mc:Choice Requires="wps">
            <w:drawing>
              <wp:anchor distT="0" distB="0" distL="114300" distR="114300" simplePos="0" relativeHeight="251660288" behindDoc="0" locked="0" layoutInCell="1" allowOverlap="1" wp14:anchorId="168B3D19" wp14:editId="0CB4BB0C">
                <wp:simplePos x="0" y="0"/>
                <wp:positionH relativeFrom="column">
                  <wp:posOffset>-514350</wp:posOffset>
                </wp:positionH>
                <wp:positionV relativeFrom="paragraph">
                  <wp:posOffset>162560</wp:posOffset>
                </wp:positionV>
                <wp:extent cx="9572625" cy="5667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9572625" cy="5667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542AB" id="Rectangle 2" o:spid="_x0000_s1026" style="position:absolute;margin-left:-40.5pt;margin-top:12.8pt;width:753.75pt;height:44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" filled="f" strokecolor="#1f4d78 [1604]" strokeweight="1pt"/>
            </w:pict>
          </mc:Fallback>
        </mc:AlternateContent>
      </w:r>
    </w:p>
    <w:p w14:paraId="3DEF087A" w14:textId="530759BC" w:rsidR="0054168A" w:rsidRDefault="0054168A">
      <w:pPr>
        <w:rPr>
          <w:b/>
          <w:sz w:val="32"/>
          <w:szCs w:val="32"/>
          <w:u w:val="single"/>
        </w:rPr>
      </w:pPr>
    </w:p>
    <w:p w14:paraId="0C03EA0E" w14:textId="77777777" w:rsidR="00E6342C" w:rsidRDefault="00E6342C" w:rsidP="00E6342C">
      <w:pPr>
        <w:spacing w:after="0" w:line="256" w:lineRule="auto"/>
        <w:rPr>
          <w:b/>
        </w:rPr>
      </w:pPr>
      <w:r>
        <w:rPr>
          <w:b/>
        </w:rPr>
        <w:t>Please see below for an example</w:t>
      </w:r>
    </w:p>
    <w:p w14:paraId="0D36DF46" w14:textId="77777777" w:rsidR="00E6342C" w:rsidRDefault="00E6342C" w:rsidP="00E6342C">
      <w:pPr>
        <w:spacing w:after="0" w:line="256" w:lineRule="auto"/>
        <w:rPr>
          <w:b/>
          <w:u w:val="single"/>
        </w:rPr>
      </w:pPr>
      <w:r>
        <w:rPr>
          <w:rFonts w:ascii="Arial" w:hAnsi="Arial" w:cs="Arial"/>
          <w:noProof/>
          <w:lang w:eastAsia="en-GB"/>
        </w:rPr>
        <mc:AlternateContent>
          <mc:Choice Requires="wps">
            <w:drawing>
              <wp:anchor distT="0" distB="0" distL="114300" distR="114300" simplePos="0" relativeHeight="251655168" behindDoc="0" locked="0" layoutInCell="1" allowOverlap="1" wp14:anchorId="1CB68171" wp14:editId="5374BFFC">
                <wp:simplePos x="0" y="0"/>
                <wp:positionH relativeFrom="column">
                  <wp:posOffset>285750</wp:posOffset>
                </wp:positionH>
                <wp:positionV relativeFrom="paragraph">
                  <wp:posOffset>13335</wp:posOffset>
                </wp:positionV>
                <wp:extent cx="3197860" cy="1962150"/>
                <wp:effectExtent l="0" t="0" r="2159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7860" cy="1962150"/>
                        </a:xfrm>
                        <a:prstGeom prst="rect">
                          <a:avLst/>
                        </a:prstGeom>
                        <a:solidFill>
                          <a:srgbClr val="FFFFFF"/>
                        </a:solidFill>
                        <a:ln w="9525">
                          <a:solidFill>
                            <a:srgbClr val="000000"/>
                          </a:solidFill>
                          <a:miter lim="800000"/>
                          <a:headEnd/>
                          <a:tailEnd/>
                        </a:ln>
                      </wps:spPr>
                      <wps:txbx>
                        <w:txbxContent>
                          <w:p w14:paraId="630F8E79" w14:textId="77777777" w:rsidR="0047669C" w:rsidRPr="008A5113" w:rsidRDefault="0047669C" w:rsidP="00E6342C">
                            <w:pPr>
                              <w:pStyle w:val="CommentText"/>
                              <w:rPr>
                                <w:rFonts w:cstheme="minorHAnsi"/>
                                <w:sz w:val="22"/>
                                <w:szCs w:val="22"/>
                              </w:rPr>
                            </w:pPr>
                            <w:r w:rsidRPr="008A5113">
                              <w:rPr>
                                <w:rFonts w:cstheme="minorHAnsi"/>
                                <w:b/>
                                <w:sz w:val="22"/>
                                <w:szCs w:val="22"/>
                                <w:u w:val="single"/>
                              </w:rPr>
                              <w:t>Example :Likelihood and severity</w:t>
                            </w:r>
                            <w:r w:rsidRPr="008A5113">
                              <w:rPr>
                                <w:rFonts w:cstheme="minorHAnsi"/>
                                <w:sz w:val="22"/>
                                <w:szCs w:val="22"/>
                              </w:rPr>
                              <w:t xml:space="preserve"> form a ratio created by taking the number given to the relevant level of each in the white box – for example a “near impossible” risk likelihood and ”minor injuries” risk severity would form a ratio of 1:2. These figures are then multiplied to form the inherent risk score,(1x2) in this case it equals 2.</w:t>
                            </w:r>
                          </w:p>
                          <w:p w14:paraId="66D99E75" w14:textId="77777777" w:rsidR="0047669C" w:rsidRPr="008A5113" w:rsidRDefault="0047669C" w:rsidP="00E6342C">
                            <w:pPr>
                              <w:pStyle w:val="CommentText"/>
                              <w:rPr>
                                <w:rFonts w:cstheme="minorHAnsi"/>
                                <w:sz w:val="22"/>
                                <w:szCs w:val="22"/>
                              </w:rPr>
                            </w:pPr>
                            <w:r w:rsidRPr="008A5113">
                              <w:rPr>
                                <w:rFonts w:cstheme="minorHAnsi"/>
                                <w:sz w:val="22"/>
                                <w:szCs w:val="22"/>
                              </w:rPr>
                              <w:t xml:space="preserve">Repeat this process to ascertain your </w:t>
                            </w:r>
                            <w:r w:rsidRPr="008A5113">
                              <w:rPr>
                                <w:rFonts w:cstheme="minorHAnsi"/>
                                <w:b/>
                                <w:sz w:val="22"/>
                                <w:szCs w:val="22"/>
                              </w:rPr>
                              <w:t>remaining likelihood and severity</w:t>
                            </w:r>
                            <w:r w:rsidRPr="008A5113">
                              <w:rPr>
                                <w:rFonts w:cstheme="minorHAnsi"/>
                                <w:sz w:val="22"/>
                                <w:szCs w:val="22"/>
                              </w:rPr>
                              <w:t xml:space="preserve"> after control measures and then multiply the ratio to find your residual risk score.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68171" id="_x0000_t202" coordsize="21600,21600" o:spt="202" path="m,l,21600r21600,l21600,xe">
                <v:stroke joinstyle="miter"/>
                <v:path gradientshapeok="t" o:connecttype="rect"/>
              </v:shapetype>
              <v:shape id="Text Box 2" o:spid="_x0000_s1026" type="#_x0000_t202" style="position:absolute;margin-left:22.5pt;margin-top:1.05pt;width:251.8pt;height:1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">
                <v:textbox>
                  <w:txbxContent>
                    <w:p w14:paraId="630F8E79" w14:textId="77777777" w:rsidR="0047669C" w:rsidRPr="008A5113" w:rsidRDefault="0047669C" w:rsidP="00E6342C">
                      <w:pPr>
                        <w:pStyle w:val="CommentText"/>
                        <w:rPr>
                          <w:rFonts w:cstheme="minorHAnsi"/>
                          <w:sz w:val="22"/>
                          <w:szCs w:val="22"/>
                        </w:rPr>
                      </w:pPr>
                      <w:r w:rsidRPr="008A5113">
                        <w:rPr>
                          <w:rFonts w:cstheme="minorHAnsi"/>
                          <w:b/>
                          <w:sz w:val="22"/>
                          <w:szCs w:val="22"/>
                          <w:u w:val="single"/>
                        </w:rPr>
                        <w:t>Example :Likelihood and severity</w:t>
                      </w:r>
                      <w:r w:rsidRPr="008A5113">
                        <w:rPr>
                          <w:rFonts w:cstheme="minorHAnsi"/>
                          <w:sz w:val="22"/>
                          <w:szCs w:val="22"/>
                        </w:rPr>
                        <w:t xml:space="preserve"> form a ratio created by taking the number given to the relevant level of each in the white box – for example a “near impossible” risk likelihood and ”minor injuries” risk severity would form a ratio of 1:2. These figures are then multiplied to form the inherent risk score,(1x2) in this case it equals 2.</w:t>
                      </w:r>
                    </w:p>
                    <w:p w14:paraId="66D99E75" w14:textId="77777777" w:rsidR="0047669C" w:rsidRPr="008A5113" w:rsidRDefault="0047669C" w:rsidP="00E6342C">
                      <w:pPr>
                        <w:pStyle w:val="CommentText"/>
                        <w:rPr>
                          <w:rFonts w:cstheme="minorHAnsi"/>
                          <w:sz w:val="22"/>
                          <w:szCs w:val="22"/>
                        </w:rPr>
                      </w:pPr>
                      <w:r w:rsidRPr="008A5113">
                        <w:rPr>
                          <w:rFonts w:cstheme="minorHAnsi"/>
                          <w:sz w:val="22"/>
                          <w:szCs w:val="22"/>
                        </w:rPr>
                        <w:t xml:space="preserve">Repeat this process to ascertain your </w:t>
                      </w:r>
                      <w:r w:rsidRPr="008A5113">
                        <w:rPr>
                          <w:rFonts w:cstheme="minorHAnsi"/>
                          <w:b/>
                          <w:sz w:val="22"/>
                          <w:szCs w:val="22"/>
                        </w:rPr>
                        <w:t>remaining likelihood and severity</w:t>
                      </w:r>
                      <w:r w:rsidRPr="008A5113">
                        <w:rPr>
                          <w:rFonts w:cstheme="minorHAnsi"/>
                          <w:sz w:val="22"/>
                          <w:szCs w:val="22"/>
                        </w:rPr>
                        <w:t xml:space="preserve"> after control measures and then multiply the ratio to find your residual risk score. </w:t>
                      </w:r>
                    </w:p>
                  </w:txbxContent>
                </v:textbox>
              </v:shape>
            </w:pict>
          </mc:Fallback>
        </mc:AlternateContent>
      </w:r>
    </w:p>
    <w:p w14:paraId="0D203F26" w14:textId="77777777" w:rsidR="00E6342C" w:rsidRPr="007B2E0E" w:rsidRDefault="00E6342C" w:rsidP="00E6342C">
      <w:pPr>
        <w:spacing w:after="0" w:line="256" w:lineRule="auto"/>
        <w:rPr>
          <w:b/>
          <w:u w:val="single"/>
        </w:rPr>
      </w:pPr>
    </w:p>
    <w:p w14:paraId="2923498E" w14:textId="77777777" w:rsidR="00E6342C" w:rsidRDefault="00E6342C" w:rsidP="00E6342C">
      <w:pPr>
        <w:spacing w:after="0" w:line="276" w:lineRule="auto"/>
        <w:rPr>
          <w:rFonts w:ascii="Arial" w:hAnsi="Arial" w:cs="Arial"/>
          <w:b/>
          <w:u w:val="single"/>
        </w:rPr>
      </w:pPr>
      <w:r w:rsidRPr="00F17CC5">
        <w:rPr>
          <w:rFonts w:ascii="Arial" w:hAnsi="Arial" w:cs="Arial"/>
          <w:noProof/>
          <w:lang w:eastAsia="en-GB"/>
        </w:rPr>
        <mc:AlternateContent>
          <mc:Choice Requires="wps">
            <w:drawing>
              <wp:anchor distT="45720" distB="45720" distL="114300" distR="114300" simplePos="0" relativeHeight="251658240" behindDoc="0" locked="0" layoutInCell="1" allowOverlap="1" wp14:anchorId="62D24BB4" wp14:editId="38AF2B7B">
                <wp:simplePos x="0" y="0"/>
                <wp:positionH relativeFrom="column">
                  <wp:posOffset>4409440</wp:posOffset>
                </wp:positionH>
                <wp:positionV relativeFrom="paragraph">
                  <wp:posOffset>83820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5A0DAED" w14:textId="77777777" w:rsidR="0047669C" w:rsidRPr="008A5113" w:rsidRDefault="0047669C" w:rsidP="00E6342C">
                            <w:pPr>
                              <w:spacing w:after="0" w:line="276" w:lineRule="auto"/>
                              <w:jc w:val="center"/>
                              <w:rPr>
                                <w:rFonts w:cstheme="minorHAnsi"/>
                                <w:b/>
                                <w:u w:val="single"/>
                              </w:rPr>
                            </w:pPr>
                            <w:r w:rsidRPr="008A5113">
                              <w:rPr>
                                <w:rFonts w:cstheme="minorHAnsi"/>
                                <w:b/>
                                <w:u w:val="single"/>
                              </w:rPr>
                              <w:t>Risk Rating Calculation</w:t>
                            </w:r>
                          </w:p>
                          <w:p w14:paraId="46FB8991" w14:textId="77777777" w:rsidR="0047669C" w:rsidRPr="008A5113" w:rsidRDefault="0047669C" w:rsidP="00E6342C">
                            <w:pPr>
                              <w:spacing w:after="0" w:line="276" w:lineRule="auto"/>
                              <w:jc w:val="center"/>
                              <w:rPr>
                                <w:rFonts w:cstheme="minorHAnsi"/>
                                <w:b/>
                                <w:color w:val="002060"/>
                              </w:rPr>
                            </w:pPr>
                          </w:p>
                          <w:p w14:paraId="3AD966DA" w14:textId="77777777" w:rsidR="0047669C" w:rsidRPr="008A5113" w:rsidRDefault="0047669C" w:rsidP="00E6342C">
                            <w:pPr>
                              <w:spacing w:after="0" w:line="276" w:lineRule="auto"/>
                              <w:jc w:val="center"/>
                              <w:rPr>
                                <w:rFonts w:cstheme="minorHAnsi"/>
                              </w:rPr>
                            </w:pPr>
                            <w:r w:rsidRPr="008A5113">
                              <w:rPr>
                                <w:rFonts w:cstheme="minorHAnsi"/>
                                <w:b/>
                                <w:color w:val="002060"/>
                              </w:rPr>
                              <w:t>Total Risk</w:t>
                            </w:r>
                            <w:r w:rsidRPr="008A5113">
                              <w:rPr>
                                <w:rFonts w:cstheme="minorHAnsi"/>
                                <w:color w:val="7030A0"/>
                              </w:rPr>
                              <w:t xml:space="preserve"> </w:t>
                            </w:r>
                            <w:r w:rsidRPr="008A5113">
                              <w:rPr>
                                <w:rFonts w:cstheme="minorHAnsi"/>
                              </w:rPr>
                              <w:t xml:space="preserve">= </w:t>
                            </w:r>
                            <w:r w:rsidRPr="008A5113">
                              <w:rPr>
                                <w:rFonts w:cstheme="minorHAnsi"/>
                                <w:b/>
                                <w:color w:val="FF0000"/>
                              </w:rPr>
                              <w:t>Remaining Risk Severity</w:t>
                            </w:r>
                            <w:r w:rsidRPr="008A5113">
                              <w:rPr>
                                <w:rFonts w:cstheme="minorHAnsi"/>
                                <w:color w:val="FF0000"/>
                              </w:rPr>
                              <w:t xml:space="preserve"> </w:t>
                            </w:r>
                            <w:r w:rsidRPr="008A5113">
                              <w:rPr>
                                <w:rFonts w:cstheme="minorHAnsi"/>
                                <w:b/>
                                <w:color w:val="FF0000"/>
                              </w:rPr>
                              <w:t>X</w:t>
                            </w:r>
                            <w:r w:rsidRPr="008A5113">
                              <w:rPr>
                                <w:rFonts w:cstheme="minorHAnsi"/>
                                <w:color w:val="FF0000"/>
                              </w:rPr>
                              <w:t xml:space="preserve"> </w:t>
                            </w:r>
                            <w:r w:rsidRPr="008A5113">
                              <w:rPr>
                                <w:rFonts w:cstheme="minorHAnsi"/>
                                <w:b/>
                                <w:color w:val="FF0000"/>
                              </w:rPr>
                              <w:t>Remaining Risk Likelihood</w:t>
                            </w:r>
                          </w:p>
                          <w:p w14:paraId="414B979B" w14:textId="77777777" w:rsidR="0047669C" w:rsidRDefault="0047669C" w:rsidP="00E6342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D24BB4" id="_x0000_s1027" type="#_x0000_t202" style="position:absolute;margin-left:347.2pt;margin-top:6.6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">
                <v:textbox style="mso-fit-shape-to-text:t">
                  <w:txbxContent>
                    <w:p w14:paraId="45A0DAED" w14:textId="77777777" w:rsidR="0047669C" w:rsidRPr="008A5113" w:rsidRDefault="0047669C" w:rsidP="00E6342C">
                      <w:pPr>
                        <w:spacing w:after="0" w:line="276" w:lineRule="auto"/>
                        <w:jc w:val="center"/>
                        <w:rPr>
                          <w:rFonts w:cstheme="minorHAnsi"/>
                          <w:b/>
                          <w:u w:val="single"/>
                        </w:rPr>
                      </w:pPr>
                      <w:r w:rsidRPr="008A5113">
                        <w:rPr>
                          <w:rFonts w:cstheme="minorHAnsi"/>
                          <w:b/>
                          <w:u w:val="single"/>
                        </w:rPr>
                        <w:t>Risk Rating Calculation</w:t>
                      </w:r>
                    </w:p>
                    <w:p w14:paraId="46FB8991" w14:textId="77777777" w:rsidR="0047669C" w:rsidRPr="008A5113" w:rsidRDefault="0047669C" w:rsidP="00E6342C">
                      <w:pPr>
                        <w:spacing w:after="0" w:line="276" w:lineRule="auto"/>
                        <w:jc w:val="center"/>
                        <w:rPr>
                          <w:rFonts w:cstheme="minorHAnsi"/>
                          <w:b/>
                          <w:color w:val="002060"/>
                        </w:rPr>
                      </w:pPr>
                    </w:p>
                    <w:p w14:paraId="3AD966DA" w14:textId="77777777" w:rsidR="0047669C" w:rsidRPr="008A5113" w:rsidRDefault="0047669C" w:rsidP="00E6342C">
                      <w:pPr>
                        <w:spacing w:after="0" w:line="276" w:lineRule="auto"/>
                        <w:jc w:val="center"/>
                        <w:rPr>
                          <w:rFonts w:cstheme="minorHAnsi"/>
                        </w:rPr>
                      </w:pPr>
                      <w:r w:rsidRPr="008A5113">
                        <w:rPr>
                          <w:rFonts w:cstheme="minorHAnsi"/>
                          <w:b/>
                          <w:color w:val="002060"/>
                        </w:rPr>
                        <w:t>Total Risk</w:t>
                      </w:r>
                      <w:r w:rsidRPr="008A5113">
                        <w:rPr>
                          <w:rFonts w:cstheme="minorHAnsi"/>
                          <w:color w:val="7030A0"/>
                        </w:rPr>
                        <w:t xml:space="preserve"> </w:t>
                      </w:r>
                      <w:r w:rsidRPr="008A5113">
                        <w:rPr>
                          <w:rFonts w:cstheme="minorHAnsi"/>
                        </w:rPr>
                        <w:t xml:space="preserve">= </w:t>
                      </w:r>
                      <w:r w:rsidRPr="008A5113">
                        <w:rPr>
                          <w:rFonts w:cstheme="minorHAnsi"/>
                          <w:b/>
                          <w:color w:val="FF0000"/>
                        </w:rPr>
                        <w:t>Remaining Risk Severity</w:t>
                      </w:r>
                      <w:r w:rsidRPr="008A5113">
                        <w:rPr>
                          <w:rFonts w:cstheme="minorHAnsi"/>
                          <w:color w:val="FF0000"/>
                        </w:rPr>
                        <w:t xml:space="preserve"> </w:t>
                      </w:r>
                      <w:r w:rsidRPr="008A5113">
                        <w:rPr>
                          <w:rFonts w:cstheme="minorHAnsi"/>
                          <w:b/>
                          <w:color w:val="FF0000"/>
                        </w:rPr>
                        <w:t>X</w:t>
                      </w:r>
                      <w:r w:rsidRPr="008A5113">
                        <w:rPr>
                          <w:rFonts w:cstheme="minorHAnsi"/>
                          <w:color w:val="FF0000"/>
                        </w:rPr>
                        <w:t xml:space="preserve"> </w:t>
                      </w:r>
                      <w:r w:rsidRPr="008A5113">
                        <w:rPr>
                          <w:rFonts w:cstheme="minorHAnsi"/>
                          <w:b/>
                          <w:color w:val="FF0000"/>
                        </w:rPr>
                        <w:t>Remaining Risk Likelihood</w:t>
                      </w:r>
                    </w:p>
                    <w:p w14:paraId="414B979B" w14:textId="77777777" w:rsidR="0047669C" w:rsidRDefault="0047669C" w:rsidP="00E6342C"/>
                  </w:txbxContent>
                </v:textbox>
                <w10:wrap type="square"/>
              </v:shape>
            </w:pict>
          </mc:Fallback>
        </mc:AlternateContent>
      </w:r>
    </w:p>
    <w:p w14:paraId="49C9A1A1" w14:textId="77777777" w:rsidR="00E6342C" w:rsidRDefault="00E6342C" w:rsidP="00E6342C">
      <w:pPr>
        <w:spacing w:after="0" w:line="276" w:lineRule="auto"/>
        <w:jc w:val="center"/>
        <w:rPr>
          <w:rFonts w:ascii="Arial" w:hAnsi="Arial" w:cs="Arial"/>
          <w:b/>
          <w:u w:val="single"/>
        </w:rPr>
      </w:pPr>
    </w:p>
    <w:p w14:paraId="574A7D8C" w14:textId="77777777" w:rsidR="00E6342C" w:rsidRDefault="00E6342C" w:rsidP="00E6342C">
      <w:pPr>
        <w:spacing w:after="0" w:line="276" w:lineRule="auto"/>
        <w:jc w:val="center"/>
        <w:rPr>
          <w:rFonts w:ascii="Arial" w:hAnsi="Arial" w:cs="Arial"/>
          <w:b/>
          <w:u w:val="single"/>
        </w:rPr>
      </w:pPr>
    </w:p>
    <w:p w14:paraId="5FBF3874" w14:textId="77777777" w:rsidR="00E6342C" w:rsidRDefault="00E6342C" w:rsidP="00E6342C">
      <w:pPr>
        <w:spacing w:after="0" w:line="276" w:lineRule="auto"/>
        <w:jc w:val="center"/>
        <w:rPr>
          <w:rFonts w:ascii="Arial" w:hAnsi="Arial" w:cs="Arial"/>
          <w:b/>
          <w:u w:val="single"/>
        </w:rPr>
      </w:pPr>
    </w:p>
    <w:p w14:paraId="45E596C1" w14:textId="77777777" w:rsidR="00E6342C" w:rsidRDefault="00E6342C" w:rsidP="00E6342C">
      <w:pPr>
        <w:spacing w:after="0" w:line="276" w:lineRule="auto"/>
        <w:jc w:val="center"/>
        <w:rPr>
          <w:rFonts w:ascii="Arial" w:hAnsi="Arial" w:cs="Arial"/>
          <w:b/>
          <w:u w:val="single"/>
        </w:rPr>
      </w:pPr>
    </w:p>
    <w:p w14:paraId="13D53113" w14:textId="77777777" w:rsidR="00E6342C" w:rsidRDefault="00E6342C" w:rsidP="00E6342C">
      <w:pPr>
        <w:spacing w:after="0" w:line="276" w:lineRule="auto"/>
        <w:jc w:val="center"/>
        <w:rPr>
          <w:rFonts w:ascii="Arial" w:hAnsi="Arial" w:cs="Arial"/>
          <w:b/>
          <w:u w:val="single"/>
        </w:rPr>
      </w:pPr>
    </w:p>
    <w:p w14:paraId="74C859E6" w14:textId="77777777" w:rsidR="00E6342C" w:rsidRDefault="00E6342C" w:rsidP="00E6342C">
      <w:pPr>
        <w:spacing w:after="0" w:line="276" w:lineRule="auto"/>
        <w:jc w:val="center"/>
        <w:rPr>
          <w:rFonts w:ascii="Arial" w:hAnsi="Arial" w:cs="Arial"/>
          <w:b/>
          <w:u w:val="single"/>
        </w:rPr>
      </w:pPr>
    </w:p>
    <w:p w14:paraId="452DCF01" w14:textId="77777777" w:rsidR="00E6342C" w:rsidRDefault="00E6342C" w:rsidP="00E6342C">
      <w:pPr>
        <w:spacing w:after="0" w:line="276" w:lineRule="auto"/>
        <w:rPr>
          <w:rFonts w:ascii="Arial" w:hAnsi="Arial" w:cs="Arial"/>
          <w:b/>
          <w:u w:val="single"/>
        </w:rPr>
      </w:pPr>
    </w:p>
    <w:p w14:paraId="096B3C59" w14:textId="77777777" w:rsidR="00E6342C" w:rsidRDefault="00E6342C" w:rsidP="00E6342C">
      <w:pPr>
        <w:spacing w:after="0" w:line="276" w:lineRule="auto"/>
        <w:rPr>
          <w:rFonts w:ascii="Arial" w:hAnsi="Arial" w:cs="Arial"/>
          <w:b/>
          <w:u w:val="single"/>
        </w:rPr>
      </w:pPr>
    </w:p>
    <w:p w14:paraId="71F6D3C8" w14:textId="77777777" w:rsidR="00E6342C" w:rsidRPr="008A5113" w:rsidRDefault="00E6342C" w:rsidP="00E6342C">
      <w:pPr>
        <w:spacing w:after="0" w:line="276" w:lineRule="auto"/>
        <w:rPr>
          <w:rFonts w:cstheme="minorHAnsi"/>
        </w:rPr>
      </w:pPr>
      <w:r w:rsidRPr="008A5113">
        <w:rPr>
          <w:rFonts w:cstheme="minorHAnsi"/>
        </w:rPr>
        <w:t>The total risk score will ascertain what action will be needed in relation to each highlighted hazard.</w:t>
      </w:r>
    </w:p>
    <w:p w14:paraId="25279B5D" w14:textId="77777777" w:rsidR="00E6342C" w:rsidRDefault="00E6342C" w:rsidP="00E6342C">
      <w:pPr>
        <w:spacing w:after="0" w:line="276" w:lineRule="auto"/>
        <w:rPr>
          <w:rFonts w:ascii="Arial" w:hAnsi="Arial" w:cs="Arial"/>
          <w:b/>
          <w:u w:val="single"/>
        </w:rPr>
      </w:pPr>
    </w:p>
    <w:p w14:paraId="7B80146D" w14:textId="77777777" w:rsidR="00E6342C" w:rsidRDefault="00E6342C" w:rsidP="00E6342C">
      <w:pPr>
        <w:spacing w:after="0" w:line="276" w:lineRule="auto"/>
        <w:jc w:val="center"/>
        <w:rPr>
          <w:rFonts w:ascii="Arial" w:hAnsi="Arial" w:cs="Arial"/>
          <w:b/>
          <w:u w:val="single"/>
        </w:rPr>
      </w:pPr>
    </w:p>
    <w:tbl>
      <w:tblPr>
        <w:tblStyle w:val="TableGrid"/>
        <w:tblpPr w:leftFromText="180" w:rightFromText="180" w:vertAnchor="text" w:horzAnchor="page" w:tblpX="2476" w:tblpY="-232"/>
        <w:tblOverlap w:val="never"/>
        <w:tblW w:w="0" w:type="auto"/>
        <w:tblLayout w:type="fixed"/>
        <w:tblLook w:val="04A0" w:firstRow="1" w:lastRow="0" w:firstColumn="1" w:lastColumn="0" w:noHBand="0" w:noVBand="1"/>
      </w:tblPr>
      <w:tblGrid>
        <w:gridCol w:w="2882"/>
        <w:gridCol w:w="6521"/>
      </w:tblGrid>
      <w:tr w:rsidR="00E6342C" w14:paraId="661EEB2F" w14:textId="77777777" w:rsidTr="00211A05">
        <w:trPr>
          <w:trHeight w:val="416"/>
        </w:trPr>
        <w:tc>
          <w:tcPr>
            <w:tcW w:w="2882" w:type="dxa"/>
            <w:shd w:val="clear" w:color="auto" w:fill="2E74B5" w:themeFill="accent1" w:themeFillShade="BF"/>
            <w:vAlign w:val="bottom"/>
          </w:tcPr>
          <w:p w14:paraId="7B9C8B09" w14:textId="77777777" w:rsidR="00E6342C" w:rsidRPr="008A5113" w:rsidRDefault="00E6342C" w:rsidP="00211A05">
            <w:pPr>
              <w:spacing w:line="276" w:lineRule="auto"/>
              <w:ind w:left="720" w:hanging="720"/>
              <w:jc w:val="center"/>
              <w:rPr>
                <w:rFonts w:cstheme="minorHAnsi"/>
                <w:b/>
                <w:u w:val="single"/>
              </w:rPr>
            </w:pPr>
            <w:r w:rsidRPr="008A5113">
              <w:rPr>
                <w:rFonts w:cstheme="minorHAnsi"/>
                <w:b/>
                <w:color w:val="FFFFFF" w:themeColor="background1"/>
                <w:u w:val="single"/>
              </w:rPr>
              <w:t>TOTAL RISK SCORE</w:t>
            </w:r>
          </w:p>
        </w:tc>
        <w:tc>
          <w:tcPr>
            <w:tcW w:w="6521" w:type="dxa"/>
            <w:shd w:val="clear" w:color="auto" w:fill="2E74B5" w:themeFill="accent1" w:themeFillShade="BF"/>
            <w:vAlign w:val="bottom"/>
          </w:tcPr>
          <w:p w14:paraId="3F8ED8C6" w14:textId="77777777" w:rsidR="00E6342C" w:rsidRPr="008A5113" w:rsidRDefault="00E6342C" w:rsidP="00211A05">
            <w:pPr>
              <w:spacing w:line="276" w:lineRule="auto"/>
              <w:jc w:val="center"/>
              <w:rPr>
                <w:rFonts w:cstheme="minorHAnsi"/>
                <w:b/>
                <w:u w:val="single"/>
              </w:rPr>
            </w:pPr>
            <w:r w:rsidRPr="008A5113">
              <w:rPr>
                <w:rFonts w:cstheme="minorHAnsi"/>
                <w:b/>
                <w:color w:val="FFFFFF" w:themeColor="background1"/>
                <w:u w:val="single"/>
              </w:rPr>
              <w:t>ACTIONS REQUIRED</w:t>
            </w:r>
          </w:p>
        </w:tc>
      </w:tr>
      <w:tr w:rsidR="00E6342C" w14:paraId="3E7B662A" w14:textId="77777777" w:rsidTr="00211A05">
        <w:tc>
          <w:tcPr>
            <w:tcW w:w="2882" w:type="dxa"/>
            <w:shd w:val="clear" w:color="auto" w:fill="00B050"/>
          </w:tcPr>
          <w:p w14:paraId="4B316050" w14:textId="77777777" w:rsidR="00E6342C" w:rsidRPr="008A5113" w:rsidRDefault="00E6342C" w:rsidP="00211A05">
            <w:pPr>
              <w:spacing w:line="276" w:lineRule="auto"/>
              <w:jc w:val="center"/>
              <w:rPr>
                <w:rFonts w:cstheme="minorHAnsi"/>
                <w:b/>
              </w:rPr>
            </w:pPr>
            <w:r w:rsidRPr="008A5113">
              <w:rPr>
                <w:rFonts w:cstheme="minorHAnsi"/>
                <w:b/>
              </w:rPr>
              <w:t>1-8</w:t>
            </w:r>
          </w:p>
        </w:tc>
        <w:tc>
          <w:tcPr>
            <w:tcW w:w="6521" w:type="dxa"/>
          </w:tcPr>
          <w:p w14:paraId="4048A8AA" w14:textId="77777777" w:rsidR="00E6342C" w:rsidRPr="008A5113" w:rsidRDefault="00E6342C" w:rsidP="00211A05">
            <w:pPr>
              <w:spacing w:line="276" w:lineRule="auto"/>
              <w:jc w:val="center"/>
              <w:rPr>
                <w:rFonts w:cstheme="minorHAnsi"/>
                <w:b/>
                <w:u w:val="single"/>
              </w:rPr>
            </w:pPr>
            <w:r w:rsidRPr="008A5113">
              <w:rPr>
                <w:rFonts w:cstheme="minorHAnsi"/>
              </w:rPr>
              <w:t>Means you are safe to undertake the activity as long as the required control measures are in place throughout.</w:t>
            </w:r>
          </w:p>
        </w:tc>
      </w:tr>
      <w:tr w:rsidR="00E6342C" w14:paraId="6A48BA2D" w14:textId="77777777" w:rsidTr="00211A05">
        <w:tc>
          <w:tcPr>
            <w:tcW w:w="2882" w:type="dxa"/>
            <w:shd w:val="clear" w:color="auto" w:fill="FFC000"/>
          </w:tcPr>
          <w:p w14:paraId="1F0B1C05" w14:textId="77777777" w:rsidR="00E6342C" w:rsidRPr="008A5113" w:rsidRDefault="00E6342C" w:rsidP="00211A05">
            <w:pPr>
              <w:spacing w:line="276" w:lineRule="auto"/>
              <w:jc w:val="center"/>
              <w:rPr>
                <w:rFonts w:cstheme="minorHAnsi"/>
                <w:b/>
              </w:rPr>
            </w:pPr>
            <w:r w:rsidRPr="008A5113">
              <w:rPr>
                <w:rFonts w:cstheme="minorHAnsi"/>
                <w:b/>
              </w:rPr>
              <w:t>9-12</w:t>
            </w:r>
          </w:p>
        </w:tc>
        <w:tc>
          <w:tcPr>
            <w:tcW w:w="6521" w:type="dxa"/>
          </w:tcPr>
          <w:p w14:paraId="083EBF97" w14:textId="77777777" w:rsidR="00E6342C" w:rsidRPr="008A5113" w:rsidRDefault="00E6342C" w:rsidP="00211A05">
            <w:pPr>
              <w:spacing w:line="276" w:lineRule="auto"/>
              <w:jc w:val="center"/>
              <w:rPr>
                <w:rFonts w:cstheme="minorHAnsi"/>
                <w:b/>
                <w:u w:val="single"/>
              </w:rPr>
            </w:pPr>
            <w:r w:rsidRPr="008A5113">
              <w:rPr>
                <w:rFonts w:cstheme="minorHAnsi"/>
              </w:rPr>
              <w:t>Means you reconsider control measures, method or even necessity of activity before undertaking it.</w:t>
            </w:r>
          </w:p>
        </w:tc>
      </w:tr>
      <w:tr w:rsidR="00E6342C" w14:paraId="30753D1E" w14:textId="77777777" w:rsidTr="00211A05">
        <w:tc>
          <w:tcPr>
            <w:tcW w:w="2882" w:type="dxa"/>
            <w:shd w:val="clear" w:color="auto" w:fill="FF0000"/>
          </w:tcPr>
          <w:p w14:paraId="031B44A4" w14:textId="77777777" w:rsidR="00E6342C" w:rsidRPr="008A5113" w:rsidRDefault="00E6342C" w:rsidP="00211A05">
            <w:pPr>
              <w:spacing w:line="276" w:lineRule="auto"/>
              <w:jc w:val="center"/>
              <w:rPr>
                <w:rFonts w:cstheme="minorHAnsi"/>
                <w:b/>
              </w:rPr>
            </w:pPr>
            <w:r w:rsidRPr="008A5113">
              <w:rPr>
                <w:rFonts w:cstheme="minorHAnsi"/>
                <w:b/>
              </w:rPr>
              <w:t>13-25</w:t>
            </w:r>
          </w:p>
        </w:tc>
        <w:tc>
          <w:tcPr>
            <w:tcW w:w="6521" w:type="dxa"/>
          </w:tcPr>
          <w:p w14:paraId="4824F775" w14:textId="77777777" w:rsidR="00E6342C" w:rsidRPr="008A5113" w:rsidRDefault="00E6342C" w:rsidP="00211A05">
            <w:pPr>
              <w:spacing w:line="256" w:lineRule="auto"/>
              <w:rPr>
                <w:rFonts w:cstheme="minorHAnsi"/>
              </w:rPr>
            </w:pPr>
            <w:r w:rsidRPr="008A5113">
              <w:rPr>
                <w:rFonts w:cstheme="minorHAnsi"/>
              </w:rPr>
              <w:t xml:space="preserve">Means you do not undertake the activity </w:t>
            </w:r>
            <w:r w:rsidRPr="008A5113">
              <w:rPr>
                <w:rFonts w:cstheme="minorHAnsi"/>
                <w:b/>
              </w:rPr>
              <w:t>at a</w:t>
            </w:r>
            <w:r w:rsidRPr="008A5113">
              <w:rPr>
                <w:rFonts w:cstheme="minorHAnsi"/>
              </w:rPr>
              <w:t xml:space="preserve">ll , or </w:t>
            </w:r>
            <w:r w:rsidRPr="008A5113">
              <w:rPr>
                <w:rFonts w:cstheme="minorHAnsi"/>
                <w:b/>
              </w:rPr>
              <w:t xml:space="preserve">until </w:t>
            </w:r>
            <w:r w:rsidRPr="008A5113">
              <w:rPr>
                <w:rFonts w:cstheme="minorHAnsi"/>
              </w:rPr>
              <w:t xml:space="preserve">you have completely reconsidered how to deliver it safely </w:t>
            </w:r>
          </w:p>
          <w:p w14:paraId="4D361FF8" w14:textId="77777777" w:rsidR="00E6342C" w:rsidRPr="008A5113" w:rsidRDefault="00E6342C" w:rsidP="00211A05">
            <w:pPr>
              <w:spacing w:line="276" w:lineRule="auto"/>
              <w:jc w:val="center"/>
              <w:rPr>
                <w:rFonts w:cstheme="minorHAnsi"/>
                <w:b/>
                <w:u w:val="single"/>
              </w:rPr>
            </w:pPr>
          </w:p>
        </w:tc>
      </w:tr>
    </w:tbl>
    <w:p w14:paraId="5C0A6AB8" w14:textId="1002C807" w:rsidR="0054168A" w:rsidRDefault="0054168A">
      <w:pPr>
        <w:rPr>
          <w:b/>
          <w:sz w:val="32"/>
          <w:szCs w:val="32"/>
          <w:u w:val="single"/>
        </w:rPr>
      </w:pPr>
    </w:p>
    <w:p w14:paraId="55C064F2" w14:textId="6CE53678" w:rsidR="0054168A" w:rsidRDefault="0054168A">
      <w:pPr>
        <w:rPr>
          <w:b/>
          <w:sz w:val="32"/>
          <w:szCs w:val="32"/>
          <w:u w:val="single"/>
        </w:rPr>
      </w:pPr>
    </w:p>
    <w:p w14:paraId="30677A7A" w14:textId="66899F36" w:rsidR="0054168A" w:rsidRDefault="0054168A">
      <w:pPr>
        <w:rPr>
          <w:b/>
          <w:sz w:val="32"/>
          <w:szCs w:val="32"/>
          <w:u w:val="single"/>
        </w:rPr>
      </w:pPr>
    </w:p>
    <w:p w14:paraId="7CDD7459" w14:textId="463A393B" w:rsidR="0054168A" w:rsidRDefault="0054168A">
      <w:pPr>
        <w:rPr>
          <w:b/>
          <w:sz w:val="32"/>
          <w:szCs w:val="32"/>
          <w:u w:val="single"/>
        </w:rPr>
      </w:pPr>
    </w:p>
    <w:p w14:paraId="42B25B68" w14:textId="301AB260" w:rsidR="0035477E" w:rsidRDefault="009C7648">
      <w:pPr>
        <w:rPr>
          <w:b/>
          <w:sz w:val="32"/>
          <w:szCs w:val="32"/>
          <w:u w:val="single"/>
        </w:rPr>
      </w:pPr>
      <w:r>
        <w:rPr>
          <w:b/>
          <w:noProof/>
          <w:sz w:val="32"/>
          <w:szCs w:val="32"/>
          <w:u w:val="single"/>
          <w:lang w:eastAsia="en-GB"/>
        </w:rPr>
        <w:lastRenderedPageBreak/>
        <mc:AlternateContent>
          <mc:Choice Requires="wps">
            <w:drawing>
              <wp:anchor distT="0" distB="0" distL="114300" distR="114300" simplePos="0" relativeHeight="251661312" behindDoc="0" locked="0" layoutInCell="1" allowOverlap="1" wp14:anchorId="0B39D688" wp14:editId="0E9C2716">
                <wp:simplePos x="0" y="0"/>
                <wp:positionH relativeFrom="column">
                  <wp:posOffset>-466725</wp:posOffset>
                </wp:positionH>
                <wp:positionV relativeFrom="paragraph">
                  <wp:posOffset>276860</wp:posOffset>
                </wp:positionV>
                <wp:extent cx="9696450" cy="15906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696450" cy="15906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622A8E0" id="Rectangle 4" o:spid="_x0000_s1026" style="position:absolute;margin-left:-36.75pt;margin-top:21.8pt;width:763.5pt;height:125.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" filled="f" strokecolor="#1f4d78 [1604]" strokeweight="1pt"/>
            </w:pict>
          </mc:Fallback>
        </mc:AlternateContent>
      </w:r>
    </w:p>
    <w:p w14:paraId="223FFDC4" w14:textId="77777777" w:rsidR="0035477E" w:rsidRPr="008A5113" w:rsidRDefault="0035477E" w:rsidP="0035477E">
      <w:pPr>
        <w:rPr>
          <w:rFonts w:cstheme="minorHAnsi"/>
          <w:b/>
          <w:u w:val="single"/>
        </w:rPr>
      </w:pPr>
      <w:r w:rsidRPr="008A5113">
        <w:rPr>
          <w:rFonts w:cstheme="minorHAnsi"/>
          <w:b/>
          <w:u w:val="single"/>
        </w:rPr>
        <w:t xml:space="preserve">PREPARATION OF FACILITY </w:t>
      </w:r>
    </w:p>
    <w:p w14:paraId="0BF703ED" w14:textId="77777777" w:rsidR="0035477E" w:rsidRPr="008A5113" w:rsidRDefault="0035477E" w:rsidP="0035477E">
      <w:pPr>
        <w:rPr>
          <w:rFonts w:cstheme="minorHAnsi"/>
        </w:rPr>
      </w:pPr>
      <w:r w:rsidRPr="008A5113">
        <w:rPr>
          <w:rFonts w:cstheme="minorHAnsi"/>
        </w:rPr>
        <w:t xml:space="preserve">Throughout the course of the pandemic NEF UTC has been consistently open and managed in accordance with all regulations by the Sodexo FM. Lee Brebner Facilities Manager has liaised with Dan Sydes (Principal) and Sarah Galvayne (Health and Safety Lead) to ensure the school is compliant in all aspects of site management systems. </w:t>
      </w:r>
    </w:p>
    <w:p w14:paraId="7053B0CF" w14:textId="77777777" w:rsidR="0095479A" w:rsidRPr="0095479A" w:rsidRDefault="0095479A" w:rsidP="0095479A">
      <w:pPr>
        <w:rPr>
          <w:rFonts w:cstheme="minorHAnsi"/>
          <w:sz w:val="24"/>
          <w:szCs w:val="24"/>
        </w:rPr>
      </w:pPr>
      <w:r w:rsidRPr="008A5113">
        <w:rPr>
          <w:rFonts w:cstheme="minorHAnsi"/>
        </w:rPr>
        <w:t>All checks up to date and annual maintenance of systems and equipment haven taken place and full completion will be done by 04.09.2020 when the summer break concludes, Lee Brebner to send all certificates to Sarah Galvayne</w:t>
      </w:r>
      <w:r w:rsidRPr="0095479A">
        <w:rPr>
          <w:rFonts w:cstheme="minorHAnsi"/>
          <w:sz w:val="24"/>
          <w:szCs w:val="24"/>
        </w:rPr>
        <w:t>.</w:t>
      </w:r>
    </w:p>
    <w:p w14:paraId="15C5FB58" w14:textId="77777777" w:rsidR="0035477E" w:rsidRPr="00D4464A" w:rsidRDefault="0035477E">
      <w:pPr>
        <w:rPr>
          <w:rFonts w:cstheme="minorHAnsi"/>
          <w:b/>
          <w:sz w:val="32"/>
          <w:szCs w:val="32"/>
          <w:u w:val="single"/>
        </w:rPr>
      </w:pPr>
    </w:p>
    <w:tbl>
      <w:tblPr>
        <w:tblStyle w:val="TableGrid"/>
        <w:tblpPr w:leftFromText="180" w:rightFromText="180" w:vertAnchor="text" w:tblpX="-714" w:tblpY="1"/>
        <w:tblOverlap w:val="never"/>
        <w:tblW w:w="15310" w:type="dxa"/>
        <w:tblLayout w:type="fixed"/>
        <w:tblLook w:val="04A0" w:firstRow="1" w:lastRow="0" w:firstColumn="1" w:lastColumn="0" w:noHBand="0" w:noVBand="1"/>
      </w:tblPr>
      <w:tblGrid>
        <w:gridCol w:w="2465"/>
        <w:gridCol w:w="87"/>
        <w:gridCol w:w="1932"/>
        <w:gridCol w:w="53"/>
        <w:gridCol w:w="1265"/>
        <w:gridCol w:w="10"/>
        <w:gridCol w:w="4395"/>
        <w:gridCol w:w="35"/>
        <w:gridCol w:w="2374"/>
        <w:gridCol w:w="49"/>
        <w:gridCol w:w="1227"/>
        <w:gridCol w:w="119"/>
        <w:gridCol w:w="1275"/>
        <w:gridCol w:w="24"/>
      </w:tblGrid>
      <w:tr w:rsidR="00311C44" w:rsidRPr="002E5BD3" w14:paraId="7947C0A9" w14:textId="77777777" w:rsidTr="008A5113">
        <w:trPr>
          <w:gridAfter w:val="1"/>
          <w:wAfter w:w="24" w:type="dxa"/>
          <w:trHeight w:val="102"/>
        </w:trPr>
        <w:tc>
          <w:tcPr>
            <w:tcW w:w="2465" w:type="dxa"/>
            <w:shd w:val="clear" w:color="auto" w:fill="9CC2E5" w:themeFill="accent1" w:themeFillTint="99"/>
            <w:hideMark/>
          </w:tcPr>
          <w:p w14:paraId="6864C6BC" w14:textId="77777777" w:rsidR="0054168A" w:rsidRPr="008A5113" w:rsidRDefault="0054168A">
            <w:pPr>
              <w:spacing w:after="80"/>
              <w:jc w:val="center"/>
              <w:rPr>
                <w:rFonts w:eastAsia="Calibri" w:cstheme="minorHAnsi"/>
                <w:b/>
                <w:bCs/>
                <w:color w:val="000000" w:themeColor="text1"/>
                <w:kern w:val="24"/>
                <w:lang w:eastAsia="en-GB"/>
              </w:rPr>
            </w:pPr>
            <w:r w:rsidRPr="008A5113">
              <w:rPr>
                <w:rFonts w:eastAsia="Calibri" w:cstheme="minorHAnsi"/>
                <w:b/>
                <w:bCs/>
                <w:color w:val="000000" w:themeColor="text1"/>
                <w:kern w:val="24"/>
                <w:lang w:eastAsia="en-GB"/>
              </w:rPr>
              <w:t>Aspects to Consider</w:t>
            </w:r>
          </w:p>
          <w:p w14:paraId="7D290418" w14:textId="77777777" w:rsidR="0054168A" w:rsidRPr="008A5113" w:rsidRDefault="0054168A">
            <w:pPr>
              <w:jc w:val="center"/>
              <w:rPr>
                <w:rFonts w:eastAsia="Times New Roman" w:cstheme="minorHAnsi"/>
                <w:lang w:eastAsia="en-GB"/>
              </w:rPr>
            </w:pPr>
            <w:r w:rsidRPr="008A5113">
              <w:rPr>
                <w:rFonts w:eastAsia="Calibri" w:cstheme="minorHAnsi"/>
                <w:color w:val="000000" w:themeColor="text1"/>
                <w:kern w:val="24"/>
                <w:lang w:eastAsia="en-GB"/>
              </w:rPr>
              <w:t>(List only actual hazards/issues related to planned activities)</w:t>
            </w:r>
          </w:p>
        </w:tc>
        <w:tc>
          <w:tcPr>
            <w:tcW w:w="2019" w:type="dxa"/>
            <w:gridSpan w:val="2"/>
            <w:shd w:val="clear" w:color="auto" w:fill="9CC2E5" w:themeFill="accent1" w:themeFillTint="99"/>
            <w:hideMark/>
          </w:tcPr>
          <w:p w14:paraId="298EF8D8" w14:textId="77777777" w:rsidR="0054168A" w:rsidRPr="008A5113" w:rsidRDefault="0054168A">
            <w:pPr>
              <w:spacing w:after="80"/>
              <w:jc w:val="center"/>
              <w:rPr>
                <w:rFonts w:eastAsia="Calibri" w:cstheme="minorHAnsi"/>
                <w:b/>
                <w:bCs/>
                <w:color w:val="000000" w:themeColor="text1"/>
                <w:kern w:val="24"/>
                <w:lang w:eastAsia="en-GB"/>
              </w:rPr>
            </w:pPr>
            <w:r w:rsidRPr="008A5113">
              <w:rPr>
                <w:rFonts w:eastAsia="Calibri" w:cstheme="minorHAnsi"/>
                <w:b/>
                <w:bCs/>
                <w:color w:val="000000" w:themeColor="text1"/>
                <w:kern w:val="24"/>
                <w:lang w:eastAsia="en-GB"/>
              </w:rPr>
              <w:t>Who is Affected/What Might Happen?</w:t>
            </w:r>
          </w:p>
          <w:p w14:paraId="6CED2E23" w14:textId="77777777" w:rsidR="0054168A" w:rsidRPr="008A5113" w:rsidRDefault="0054168A">
            <w:pPr>
              <w:jc w:val="center"/>
              <w:rPr>
                <w:rFonts w:eastAsia="Times New Roman" w:cstheme="minorHAnsi"/>
                <w:lang w:eastAsia="en-GB"/>
              </w:rPr>
            </w:pPr>
            <w:r w:rsidRPr="008A5113">
              <w:rPr>
                <w:rFonts w:eastAsia="Calibri" w:cstheme="minorHAnsi"/>
                <w:bCs/>
                <w:color w:val="000000" w:themeColor="text1"/>
                <w:kern w:val="24"/>
                <w:lang w:eastAsia="en-GB"/>
              </w:rPr>
              <w:t>(Staff, students, visitors etc.)</w:t>
            </w:r>
          </w:p>
        </w:tc>
        <w:tc>
          <w:tcPr>
            <w:tcW w:w="1318" w:type="dxa"/>
            <w:gridSpan w:val="2"/>
            <w:shd w:val="clear" w:color="auto" w:fill="9CC2E5" w:themeFill="accent1" w:themeFillTint="99"/>
          </w:tcPr>
          <w:p w14:paraId="18F74FE9" w14:textId="77777777" w:rsidR="0054168A" w:rsidRPr="008A5113" w:rsidRDefault="0054168A">
            <w:pPr>
              <w:spacing w:after="80"/>
              <w:jc w:val="center"/>
              <w:rPr>
                <w:rFonts w:eastAsia="Calibri" w:cstheme="minorHAnsi"/>
                <w:b/>
                <w:bCs/>
                <w:color w:val="000000" w:themeColor="text1"/>
                <w:kern w:val="24"/>
                <w:lang w:eastAsia="en-GB"/>
              </w:rPr>
            </w:pPr>
            <w:r w:rsidRPr="008A5113">
              <w:rPr>
                <w:rFonts w:eastAsia="Calibri" w:cstheme="minorHAnsi"/>
                <w:b/>
                <w:bCs/>
                <w:color w:val="000000" w:themeColor="text1"/>
                <w:kern w:val="24"/>
                <w:lang w:eastAsia="en-GB"/>
              </w:rPr>
              <w:t>Inherent Risk Score</w:t>
            </w:r>
            <w:r w:rsidRPr="008A5113">
              <w:rPr>
                <w:rFonts w:eastAsia="Calibri" w:cstheme="minorHAnsi"/>
                <w:color w:val="000000" w:themeColor="text1"/>
                <w:kern w:val="24"/>
                <w:lang w:eastAsia="en-GB"/>
              </w:rPr>
              <w:t xml:space="preserve"> (Likelihood X Severity)</w:t>
            </w:r>
          </w:p>
        </w:tc>
        <w:tc>
          <w:tcPr>
            <w:tcW w:w="4440" w:type="dxa"/>
            <w:gridSpan w:val="3"/>
            <w:shd w:val="clear" w:color="auto" w:fill="9CC2E5" w:themeFill="accent1" w:themeFillTint="99"/>
            <w:hideMark/>
          </w:tcPr>
          <w:p w14:paraId="62C1686C" w14:textId="77777777" w:rsidR="0054168A" w:rsidRPr="008A5113" w:rsidRDefault="0054168A">
            <w:pPr>
              <w:spacing w:after="80"/>
              <w:jc w:val="center"/>
              <w:rPr>
                <w:rFonts w:eastAsia="Times New Roman" w:cstheme="minorHAnsi"/>
                <w:lang w:eastAsia="en-GB"/>
              </w:rPr>
            </w:pPr>
            <w:r w:rsidRPr="008A5113">
              <w:rPr>
                <w:rFonts w:eastAsia="Calibri" w:cstheme="minorHAnsi"/>
                <w:b/>
                <w:bCs/>
                <w:color w:val="000000" w:themeColor="text1"/>
                <w:kern w:val="24"/>
                <w:lang w:eastAsia="en-GB"/>
              </w:rPr>
              <w:t>Control Measures</w:t>
            </w:r>
          </w:p>
          <w:p w14:paraId="30CFDBB7" w14:textId="77777777" w:rsidR="0054168A" w:rsidRPr="008A5113" w:rsidRDefault="0054168A">
            <w:pPr>
              <w:jc w:val="center"/>
              <w:rPr>
                <w:rFonts w:eastAsia="Times New Roman" w:cstheme="minorHAnsi"/>
                <w:lang w:eastAsia="en-GB"/>
              </w:rPr>
            </w:pPr>
            <w:r w:rsidRPr="008A5113">
              <w:rPr>
                <w:rFonts w:eastAsia="Calibri" w:cstheme="minorHAnsi"/>
                <w:color w:val="000000" w:themeColor="text1"/>
                <w:kern w:val="24"/>
                <w:lang w:eastAsia="en-GB"/>
              </w:rPr>
              <w:t>(How you will reduce the risks and whether they are already in place or not e.g. guards on machines already in place or need to wear PPE eye wear/gloves)</w:t>
            </w:r>
          </w:p>
        </w:tc>
        <w:tc>
          <w:tcPr>
            <w:tcW w:w="2423" w:type="dxa"/>
            <w:gridSpan w:val="2"/>
            <w:shd w:val="clear" w:color="auto" w:fill="9CC2E5" w:themeFill="accent1" w:themeFillTint="99"/>
          </w:tcPr>
          <w:p w14:paraId="312CC536" w14:textId="77777777" w:rsidR="0054168A" w:rsidRPr="008A5113" w:rsidRDefault="0054168A">
            <w:pPr>
              <w:spacing w:after="80"/>
              <w:jc w:val="center"/>
              <w:rPr>
                <w:rFonts w:eastAsia="Calibri" w:cstheme="minorHAnsi"/>
                <w:b/>
                <w:bCs/>
                <w:color w:val="000000" w:themeColor="text1"/>
                <w:kern w:val="24"/>
                <w:lang w:eastAsia="en-GB"/>
              </w:rPr>
            </w:pPr>
            <w:r w:rsidRPr="008A5113">
              <w:rPr>
                <w:rFonts w:eastAsia="Calibri" w:cstheme="minorHAnsi"/>
                <w:b/>
                <w:bCs/>
                <w:color w:val="000000" w:themeColor="text1"/>
                <w:kern w:val="24"/>
                <w:lang w:eastAsia="en-GB"/>
              </w:rPr>
              <w:t>Are Control Measures in Place? If Not, Who Will Implement?</w:t>
            </w:r>
          </w:p>
          <w:p w14:paraId="1D967845" w14:textId="77777777" w:rsidR="0054168A" w:rsidRPr="008A5113" w:rsidRDefault="0054168A">
            <w:pPr>
              <w:jc w:val="center"/>
              <w:rPr>
                <w:rFonts w:eastAsia="Calibri" w:cstheme="minorHAnsi"/>
                <w:b/>
                <w:bCs/>
                <w:color w:val="000000" w:themeColor="text1"/>
                <w:kern w:val="24"/>
                <w:lang w:eastAsia="en-GB"/>
              </w:rPr>
            </w:pPr>
            <w:r w:rsidRPr="008A5113">
              <w:rPr>
                <w:rFonts w:eastAsia="Calibri" w:cstheme="minorHAnsi"/>
                <w:bCs/>
                <w:color w:val="000000" w:themeColor="text1"/>
                <w:kern w:val="24"/>
                <w:lang w:eastAsia="en-GB"/>
              </w:rPr>
              <w:t>(Staff member names or job roles)</w:t>
            </w:r>
          </w:p>
        </w:tc>
        <w:tc>
          <w:tcPr>
            <w:tcW w:w="1346" w:type="dxa"/>
            <w:gridSpan w:val="2"/>
            <w:shd w:val="clear" w:color="auto" w:fill="9CC2E5" w:themeFill="accent1" w:themeFillTint="99"/>
            <w:hideMark/>
          </w:tcPr>
          <w:p w14:paraId="38341A9C" w14:textId="77777777" w:rsidR="0054168A" w:rsidRPr="008A5113" w:rsidRDefault="0054168A">
            <w:pPr>
              <w:jc w:val="center"/>
              <w:rPr>
                <w:rFonts w:eastAsia="Calibri" w:cstheme="minorHAnsi"/>
                <w:b/>
                <w:bCs/>
                <w:color w:val="000000" w:themeColor="text1"/>
                <w:kern w:val="24"/>
                <w:lang w:eastAsia="en-GB"/>
              </w:rPr>
            </w:pPr>
            <w:r w:rsidRPr="008A5113">
              <w:rPr>
                <w:rFonts w:eastAsia="Calibri" w:cstheme="minorHAnsi"/>
                <w:b/>
                <w:bCs/>
                <w:color w:val="000000" w:themeColor="text1"/>
                <w:kern w:val="24"/>
                <w:lang w:eastAsia="en-GB"/>
              </w:rPr>
              <w:t>Residual</w:t>
            </w:r>
          </w:p>
          <w:p w14:paraId="41ED944F" w14:textId="77777777" w:rsidR="0054168A" w:rsidRPr="008A5113" w:rsidRDefault="0054168A">
            <w:pPr>
              <w:spacing w:after="80"/>
              <w:jc w:val="center"/>
              <w:rPr>
                <w:rFonts w:eastAsia="Calibri" w:cstheme="minorHAnsi"/>
                <w:b/>
                <w:bCs/>
                <w:color w:val="000000" w:themeColor="text1"/>
                <w:kern w:val="24"/>
                <w:lang w:eastAsia="en-GB"/>
              </w:rPr>
            </w:pPr>
            <w:r w:rsidRPr="008A5113">
              <w:rPr>
                <w:rFonts w:eastAsia="Calibri" w:cstheme="minorHAnsi"/>
                <w:b/>
                <w:bCs/>
                <w:color w:val="000000" w:themeColor="text1"/>
                <w:kern w:val="24"/>
                <w:lang w:eastAsia="en-GB"/>
              </w:rPr>
              <w:t>Risk Score</w:t>
            </w:r>
          </w:p>
          <w:p w14:paraId="525F7908" w14:textId="77777777" w:rsidR="0054168A" w:rsidRPr="008A5113" w:rsidRDefault="0054168A">
            <w:pPr>
              <w:jc w:val="center"/>
              <w:rPr>
                <w:rFonts w:eastAsia="Times New Roman" w:cstheme="minorHAnsi"/>
                <w:lang w:eastAsia="en-GB"/>
              </w:rPr>
            </w:pPr>
            <w:r w:rsidRPr="008A5113">
              <w:rPr>
                <w:rFonts w:eastAsia="Calibri" w:cstheme="minorHAnsi"/>
                <w:bCs/>
                <w:color w:val="000000" w:themeColor="text1"/>
                <w:kern w:val="24"/>
                <w:lang w:eastAsia="en-GB"/>
              </w:rPr>
              <w:t>(Likelihood X Severity)</w:t>
            </w:r>
          </w:p>
        </w:tc>
        <w:tc>
          <w:tcPr>
            <w:tcW w:w="1275" w:type="dxa"/>
            <w:shd w:val="clear" w:color="auto" w:fill="9CC2E5" w:themeFill="accent1" w:themeFillTint="99"/>
          </w:tcPr>
          <w:p w14:paraId="33B31C0C" w14:textId="77777777" w:rsidR="0054168A" w:rsidRPr="008A5113" w:rsidRDefault="0054168A">
            <w:pPr>
              <w:spacing w:after="80"/>
              <w:jc w:val="center"/>
              <w:rPr>
                <w:rFonts w:eastAsia="Calibri" w:cstheme="minorHAnsi"/>
                <w:bCs/>
                <w:color w:val="000000" w:themeColor="text1"/>
                <w:kern w:val="24"/>
                <w:lang w:eastAsia="en-GB"/>
              </w:rPr>
            </w:pPr>
            <w:r w:rsidRPr="008A5113">
              <w:rPr>
                <w:rFonts w:eastAsia="Calibri" w:cstheme="minorHAnsi"/>
                <w:b/>
                <w:bCs/>
                <w:color w:val="000000" w:themeColor="text1"/>
                <w:kern w:val="24"/>
                <w:lang w:eastAsia="en-GB"/>
              </w:rPr>
              <w:t>When Done &amp; By Whom?</w:t>
            </w:r>
          </w:p>
        </w:tc>
      </w:tr>
      <w:tr w:rsidR="00886D4D" w14:paraId="56BF1880" w14:textId="77777777" w:rsidTr="008A5113">
        <w:trPr>
          <w:trHeight w:val="534"/>
        </w:trPr>
        <w:tc>
          <w:tcPr>
            <w:tcW w:w="15310" w:type="dxa"/>
            <w:gridSpan w:val="14"/>
          </w:tcPr>
          <w:p w14:paraId="604BCB32" w14:textId="15AABAC1" w:rsidR="00886D4D" w:rsidRPr="008A5113" w:rsidRDefault="00886D4D">
            <w:pPr>
              <w:rPr>
                <w:rFonts w:cstheme="minorHAnsi"/>
                <w:b/>
                <w:u w:val="single"/>
              </w:rPr>
            </w:pPr>
            <w:r w:rsidRPr="008A5113">
              <w:rPr>
                <w:rFonts w:eastAsia="Times New Roman" w:cstheme="minorHAnsi"/>
                <w:b/>
                <w:u w:val="single"/>
                <w:lang w:eastAsia="en-GB"/>
              </w:rPr>
              <w:t>INFORMATION FOR STUDENTS, STAFF AND PARENTS</w:t>
            </w:r>
          </w:p>
        </w:tc>
      </w:tr>
      <w:tr w:rsidR="0035477E" w14:paraId="3839EF40" w14:textId="0449FD15" w:rsidTr="008A5113">
        <w:trPr>
          <w:trHeight w:val="534"/>
        </w:trPr>
        <w:tc>
          <w:tcPr>
            <w:tcW w:w="2552" w:type="dxa"/>
            <w:gridSpan w:val="2"/>
          </w:tcPr>
          <w:p w14:paraId="4D68600F" w14:textId="1F427C90" w:rsidR="0035477E" w:rsidRPr="006B3954" w:rsidRDefault="006B3954">
            <w:pPr>
              <w:rPr>
                <w:rFonts w:eastAsia="Times New Roman" w:cstheme="minorHAnsi"/>
                <w:b/>
                <w:sz w:val="24"/>
                <w:szCs w:val="24"/>
                <w:lang w:eastAsia="en-GB"/>
              </w:rPr>
            </w:pPr>
            <w:r w:rsidRPr="006B3954">
              <w:rPr>
                <w:rFonts w:eastAsia="Times New Roman" w:cstheme="minorHAnsi"/>
                <w:b/>
                <w:sz w:val="24"/>
                <w:szCs w:val="24"/>
                <w:lang w:eastAsia="en-GB"/>
              </w:rPr>
              <w:t xml:space="preserve">Up to date </w:t>
            </w:r>
            <w:r>
              <w:rPr>
                <w:rFonts w:eastAsia="Times New Roman" w:cstheme="minorHAnsi"/>
                <w:b/>
                <w:sz w:val="24"/>
                <w:szCs w:val="24"/>
                <w:lang w:eastAsia="en-GB"/>
              </w:rPr>
              <w:t xml:space="preserve">and use of trusted </w:t>
            </w:r>
            <w:r w:rsidRPr="006B3954">
              <w:rPr>
                <w:rFonts w:eastAsia="Times New Roman" w:cstheme="minorHAnsi"/>
                <w:b/>
                <w:sz w:val="24"/>
                <w:szCs w:val="24"/>
                <w:lang w:eastAsia="en-GB"/>
              </w:rPr>
              <w:t>information</w:t>
            </w:r>
          </w:p>
        </w:tc>
        <w:tc>
          <w:tcPr>
            <w:tcW w:w="1985" w:type="dxa"/>
            <w:gridSpan w:val="2"/>
          </w:tcPr>
          <w:p w14:paraId="257EB1FF" w14:textId="38A7E8B9" w:rsidR="0035477E" w:rsidRPr="008A5113" w:rsidRDefault="006B3954">
            <w:pPr>
              <w:rPr>
                <w:rFonts w:eastAsia="Times New Roman" w:cstheme="minorHAnsi"/>
                <w:lang w:eastAsia="en-GB"/>
              </w:rPr>
            </w:pPr>
            <w:r w:rsidRPr="008A5113">
              <w:rPr>
                <w:rFonts w:eastAsia="Times New Roman" w:cstheme="minorHAnsi"/>
                <w:lang w:eastAsia="en-GB"/>
              </w:rPr>
              <w:t xml:space="preserve">Staff , </w:t>
            </w:r>
            <w:r w:rsidR="00B53321" w:rsidRPr="008A5113">
              <w:rPr>
                <w:rFonts w:eastAsia="Times New Roman" w:cstheme="minorHAnsi"/>
                <w:lang w:eastAsia="en-GB"/>
              </w:rPr>
              <w:t>Students, Visitors</w:t>
            </w:r>
          </w:p>
        </w:tc>
        <w:tc>
          <w:tcPr>
            <w:tcW w:w="1275" w:type="dxa"/>
            <w:gridSpan w:val="2"/>
            <w:shd w:val="clear" w:color="auto" w:fill="00B050"/>
          </w:tcPr>
          <w:p w14:paraId="087F534A" w14:textId="79578BA6" w:rsidR="0035477E" w:rsidRPr="008A5113" w:rsidRDefault="006B3954">
            <w:pPr>
              <w:jc w:val="center"/>
              <w:rPr>
                <w:rFonts w:eastAsia="Times New Roman" w:cstheme="minorHAnsi"/>
                <w:b/>
                <w:lang w:eastAsia="en-GB"/>
              </w:rPr>
            </w:pPr>
            <w:r w:rsidRPr="008A5113">
              <w:rPr>
                <w:rFonts w:eastAsia="Times New Roman" w:cstheme="minorHAnsi"/>
                <w:b/>
                <w:lang w:eastAsia="en-GB"/>
              </w:rPr>
              <w:t>8</w:t>
            </w:r>
          </w:p>
        </w:tc>
        <w:tc>
          <w:tcPr>
            <w:tcW w:w="4395" w:type="dxa"/>
          </w:tcPr>
          <w:p w14:paraId="072199B6" w14:textId="77777777" w:rsidR="00B53321" w:rsidRPr="008A5113" w:rsidRDefault="00B53321">
            <w:pPr>
              <w:rPr>
                <w:rFonts w:eastAsia="Times New Roman" w:cstheme="minorHAnsi"/>
                <w:lang w:eastAsia="en-GB"/>
              </w:rPr>
            </w:pPr>
            <w:r w:rsidRPr="008A5113">
              <w:rPr>
                <w:rFonts w:eastAsia="Times New Roman" w:cstheme="minorHAnsi"/>
                <w:lang w:eastAsia="en-GB"/>
              </w:rPr>
              <w:t xml:space="preserve">Government daily updates are consulted to ensure most recent information is used in our RA and policies. </w:t>
            </w:r>
          </w:p>
          <w:p w14:paraId="35EF647C" w14:textId="77777777" w:rsidR="00B53321" w:rsidRPr="008A5113" w:rsidRDefault="00B53321">
            <w:pPr>
              <w:rPr>
                <w:rFonts w:eastAsia="Times New Roman" w:cstheme="minorHAnsi"/>
                <w:lang w:eastAsia="en-GB"/>
              </w:rPr>
            </w:pPr>
            <w:r w:rsidRPr="008A5113">
              <w:rPr>
                <w:rFonts w:eastAsia="Times New Roman" w:cstheme="minorHAnsi"/>
                <w:lang w:eastAsia="en-GB"/>
              </w:rPr>
              <w:t xml:space="preserve">Most trusted sources , approved bodies websites </w:t>
            </w:r>
          </w:p>
          <w:p w14:paraId="1EC51C90" w14:textId="4282497B" w:rsidR="00B53321" w:rsidRPr="008A5113" w:rsidRDefault="00B53321">
            <w:pPr>
              <w:pStyle w:val="ListParagraph"/>
              <w:ind w:left="97"/>
              <w:rPr>
                <w:rStyle w:val="Hyperlink"/>
                <w:rFonts w:cstheme="minorHAnsi"/>
                <w:b/>
                <w:i/>
                <w:color w:val="auto"/>
              </w:rPr>
            </w:pPr>
            <w:r w:rsidRPr="008A5113">
              <w:rPr>
                <w:rFonts w:cstheme="minorHAnsi"/>
                <w:b/>
              </w:rPr>
              <w:t>DfE website at:</w:t>
            </w:r>
          </w:p>
          <w:p w14:paraId="0AE57704" w14:textId="77777777" w:rsidR="00B53321" w:rsidRPr="008A5113" w:rsidRDefault="005426B9">
            <w:pPr>
              <w:pStyle w:val="ListParagraph"/>
              <w:ind w:left="97"/>
              <w:rPr>
                <w:rStyle w:val="Hyperlink"/>
                <w:rFonts w:cstheme="minorHAnsi"/>
                <w:i/>
                <w:color w:val="0070C0"/>
              </w:rPr>
            </w:pPr>
            <w:hyperlink r:id="rId24" w:history="1">
              <w:r w:rsidR="00B53321" w:rsidRPr="008A5113">
                <w:rPr>
                  <w:rStyle w:val="Hyperlink"/>
                  <w:rFonts w:cstheme="minorHAnsi"/>
                  <w:color w:val="0070C0"/>
                </w:rPr>
                <w:t>https://www.gov.uk/government/organisations/department-for-education</w:t>
              </w:r>
            </w:hyperlink>
          </w:p>
          <w:p w14:paraId="2013787F" w14:textId="77777777" w:rsidR="00B53321" w:rsidRPr="008A5113" w:rsidRDefault="00B53321">
            <w:pPr>
              <w:pStyle w:val="ListParagraph"/>
              <w:ind w:left="97"/>
              <w:rPr>
                <w:rFonts w:cstheme="minorHAnsi"/>
                <w:i/>
              </w:rPr>
            </w:pPr>
            <w:r w:rsidRPr="008A5113">
              <w:rPr>
                <w:rFonts w:cstheme="minorHAnsi"/>
              </w:rPr>
              <w:t>The school also has access to advisory bodies such as Handsam and CLEAPSS</w:t>
            </w:r>
          </w:p>
          <w:p w14:paraId="260261C7" w14:textId="77777777" w:rsidR="00B53321" w:rsidRPr="008A5113" w:rsidRDefault="005426B9">
            <w:pPr>
              <w:pStyle w:val="ListParagraph"/>
              <w:ind w:left="97"/>
              <w:rPr>
                <w:rStyle w:val="Hyperlink"/>
                <w:rFonts w:cstheme="minorHAnsi"/>
                <w:i/>
                <w:color w:val="0070C0"/>
              </w:rPr>
            </w:pPr>
            <w:hyperlink r:id="rId25" w:history="1">
              <w:r w:rsidR="00B53321" w:rsidRPr="008A5113">
                <w:rPr>
                  <w:rStyle w:val="Hyperlink"/>
                  <w:rFonts w:cstheme="minorHAnsi"/>
                  <w:i/>
                  <w:color w:val="0070C0"/>
                </w:rPr>
                <w:t>info@handsam.co.uk</w:t>
              </w:r>
            </w:hyperlink>
          </w:p>
          <w:p w14:paraId="446DC744" w14:textId="77777777" w:rsidR="00B53321" w:rsidRPr="008A5113" w:rsidRDefault="005426B9">
            <w:pPr>
              <w:pStyle w:val="ListParagraph"/>
              <w:ind w:left="97"/>
              <w:rPr>
                <w:rFonts w:cstheme="minorHAnsi"/>
                <w:i/>
                <w:color w:val="0070C0"/>
              </w:rPr>
            </w:pPr>
            <w:hyperlink r:id="rId26" w:history="1">
              <w:r w:rsidR="00B53321" w:rsidRPr="008A5113">
                <w:rPr>
                  <w:rFonts w:cstheme="minorHAnsi"/>
                  <w:color w:val="0070C0"/>
                  <w:u w:val="single"/>
                </w:rPr>
                <w:t>http://www.cleapss.org.uk/</w:t>
              </w:r>
            </w:hyperlink>
          </w:p>
          <w:p w14:paraId="17AAF495" w14:textId="7E4B9DBD" w:rsidR="0035477E" w:rsidRPr="008A5113" w:rsidRDefault="0035477E">
            <w:pPr>
              <w:rPr>
                <w:rFonts w:eastAsia="Times New Roman" w:cstheme="minorHAnsi"/>
                <w:lang w:eastAsia="en-GB"/>
              </w:rPr>
            </w:pPr>
          </w:p>
        </w:tc>
        <w:tc>
          <w:tcPr>
            <w:tcW w:w="2409" w:type="dxa"/>
            <w:gridSpan w:val="2"/>
          </w:tcPr>
          <w:p w14:paraId="3EA0A14D" w14:textId="0516B1E4" w:rsidR="00FB5176" w:rsidRDefault="00FB5176">
            <w:pPr>
              <w:rPr>
                <w:rFonts w:eastAsia="Times New Roman" w:cstheme="minorHAnsi"/>
                <w:b/>
                <w:lang w:eastAsia="en-GB"/>
              </w:rPr>
            </w:pPr>
            <w:r>
              <w:rPr>
                <w:rFonts w:eastAsia="Times New Roman" w:cstheme="minorHAnsi"/>
                <w:b/>
                <w:lang w:eastAsia="en-GB"/>
              </w:rPr>
              <w:lastRenderedPageBreak/>
              <w:t>YES</w:t>
            </w:r>
          </w:p>
          <w:p w14:paraId="3680E632" w14:textId="7222DDB7" w:rsidR="00E01E16" w:rsidRPr="008A5113" w:rsidRDefault="00E01E16">
            <w:pPr>
              <w:rPr>
                <w:rFonts w:eastAsia="Times New Roman" w:cstheme="minorHAnsi"/>
                <w:b/>
                <w:lang w:eastAsia="en-GB"/>
              </w:rPr>
            </w:pPr>
            <w:r w:rsidRPr="008A5113">
              <w:rPr>
                <w:rFonts w:eastAsia="Times New Roman" w:cstheme="minorHAnsi"/>
                <w:b/>
                <w:lang w:eastAsia="en-GB"/>
              </w:rPr>
              <w:t>DS</w:t>
            </w:r>
          </w:p>
          <w:p w14:paraId="0F5AE3A2" w14:textId="77777777" w:rsidR="00E01E16" w:rsidRPr="008A5113" w:rsidRDefault="00E01E16">
            <w:pPr>
              <w:rPr>
                <w:rFonts w:eastAsia="Times New Roman" w:cstheme="minorHAnsi"/>
                <w:b/>
                <w:lang w:eastAsia="en-GB"/>
              </w:rPr>
            </w:pPr>
            <w:r w:rsidRPr="008A5113">
              <w:rPr>
                <w:rFonts w:eastAsia="Times New Roman" w:cstheme="minorHAnsi"/>
                <w:b/>
                <w:lang w:eastAsia="en-GB"/>
              </w:rPr>
              <w:t>SG</w:t>
            </w:r>
          </w:p>
          <w:p w14:paraId="472ABECB" w14:textId="77777777" w:rsidR="00E01E16" w:rsidRPr="008A5113" w:rsidRDefault="00E01E16">
            <w:pPr>
              <w:rPr>
                <w:rFonts w:eastAsia="Times New Roman" w:cstheme="minorHAnsi"/>
                <w:b/>
                <w:lang w:eastAsia="en-GB"/>
              </w:rPr>
            </w:pPr>
            <w:r w:rsidRPr="008A5113">
              <w:rPr>
                <w:rFonts w:eastAsia="Times New Roman" w:cstheme="minorHAnsi"/>
                <w:b/>
                <w:lang w:eastAsia="en-GB"/>
              </w:rPr>
              <w:t>LB</w:t>
            </w:r>
          </w:p>
          <w:p w14:paraId="1475C289" w14:textId="180DFE3C" w:rsidR="0035477E" w:rsidRPr="008A5113" w:rsidRDefault="00E01E16">
            <w:pPr>
              <w:rPr>
                <w:rFonts w:eastAsia="Times New Roman" w:cstheme="minorHAnsi"/>
                <w:b/>
                <w:lang w:eastAsia="en-GB"/>
              </w:rPr>
            </w:pPr>
            <w:r w:rsidRPr="008A5113">
              <w:rPr>
                <w:rFonts w:eastAsia="Times New Roman" w:cstheme="minorHAnsi"/>
                <w:b/>
                <w:lang w:eastAsia="en-GB"/>
              </w:rPr>
              <w:t>SH</w:t>
            </w:r>
          </w:p>
        </w:tc>
        <w:tc>
          <w:tcPr>
            <w:tcW w:w="1276" w:type="dxa"/>
            <w:gridSpan w:val="2"/>
            <w:shd w:val="clear" w:color="auto" w:fill="00B050"/>
          </w:tcPr>
          <w:p w14:paraId="04B4C369" w14:textId="6BDF00B6" w:rsidR="0035477E" w:rsidRPr="008A5113" w:rsidRDefault="00E01E16">
            <w:pPr>
              <w:jc w:val="center"/>
              <w:rPr>
                <w:rFonts w:eastAsia="Times New Roman" w:cstheme="minorHAnsi"/>
                <w:b/>
                <w:lang w:eastAsia="en-GB"/>
              </w:rPr>
            </w:pPr>
            <w:r w:rsidRPr="008A5113">
              <w:rPr>
                <w:rFonts w:eastAsia="Times New Roman" w:cstheme="minorHAnsi"/>
                <w:b/>
                <w:shd w:val="clear" w:color="auto" w:fill="00B050"/>
                <w:lang w:eastAsia="en-GB"/>
              </w:rPr>
              <w:t>4</w:t>
            </w:r>
          </w:p>
        </w:tc>
        <w:tc>
          <w:tcPr>
            <w:tcW w:w="1418" w:type="dxa"/>
            <w:gridSpan w:val="3"/>
          </w:tcPr>
          <w:p w14:paraId="4D3ABEA1" w14:textId="77777777" w:rsidR="00E01E16" w:rsidRPr="008A5113" w:rsidRDefault="00E01E16">
            <w:pPr>
              <w:rPr>
                <w:rFonts w:eastAsia="Times New Roman" w:cstheme="minorHAnsi"/>
                <w:b/>
                <w:lang w:eastAsia="en-GB"/>
              </w:rPr>
            </w:pPr>
            <w:r w:rsidRPr="008A5113">
              <w:rPr>
                <w:rFonts w:eastAsia="Times New Roman" w:cstheme="minorHAnsi"/>
                <w:b/>
                <w:lang w:eastAsia="en-GB"/>
              </w:rPr>
              <w:t>ONGOING</w:t>
            </w:r>
          </w:p>
          <w:p w14:paraId="31F96086" w14:textId="77777777" w:rsidR="00E01E16" w:rsidRPr="008A5113" w:rsidRDefault="00E01E16">
            <w:pPr>
              <w:rPr>
                <w:rFonts w:eastAsia="Times New Roman" w:cstheme="minorHAnsi"/>
                <w:b/>
                <w:lang w:eastAsia="en-GB"/>
              </w:rPr>
            </w:pPr>
            <w:r w:rsidRPr="008A5113">
              <w:rPr>
                <w:rFonts w:eastAsia="Times New Roman" w:cstheme="minorHAnsi"/>
                <w:b/>
                <w:lang w:eastAsia="en-GB"/>
              </w:rPr>
              <w:t>DS</w:t>
            </w:r>
          </w:p>
          <w:p w14:paraId="5021A8EA" w14:textId="77777777" w:rsidR="00E01E16" w:rsidRPr="008A5113" w:rsidRDefault="00E01E16">
            <w:pPr>
              <w:rPr>
                <w:rFonts w:eastAsia="Times New Roman" w:cstheme="minorHAnsi"/>
                <w:b/>
                <w:lang w:eastAsia="en-GB"/>
              </w:rPr>
            </w:pPr>
            <w:r w:rsidRPr="008A5113">
              <w:rPr>
                <w:rFonts w:eastAsia="Times New Roman" w:cstheme="minorHAnsi"/>
                <w:b/>
                <w:lang w:eastAsia="en-GB"/>
              </w:rPr>
              <w:t>SG</w:t>
            </w:r>
          </w:p>
          <w:p w14:paraId="2218AEB6" w14:textId="77777777" w:rsidR="00E01E16" w:rsidRPr="008A5113" w:rsidRDefault="00E01E16">
            <w:pPr>
              <w:rPr>
                <w:rFonts w:eastAsia="Times New Roman" w:cstheme="minorHAnsi"/>
                <w:b/>
                <w:lang w:eastAsia="en-GB"/>
              </w:rPr>
            </w:pPr>
            <w:r w:rsidRPr="008A5113">
              <w:rPr>
                <w:rFonts w:eastAsia="Times New Roman" w:cstheme="minorHAnsi"/>
                <w:b/>
                <w:lang w:eastAsia="en-GB"/>
              </w:rPr>
              <w:t>LB</w:t>
            </w:r>
          </w:p>
          <w:p w14:paraId="25B94B1E" w14:textId="39DCD037" w:rsidR="0035477E" w:rsidRPr="008A5113" w:rsidRDefault="00E01E16">
            <w:pPr>
              <w:rPr>
                <w:rFonts w:eastAsia="Times New Roman" w:cstheme="minorHAnsi"/>
                <w:b/>
                <w:lang w:eastAsia="en-GB"/>
              </w:rPr>
            </w:pPr>
            <w:r w:rsidRPr="008A5113">
              <w:rPr>
                <w:rFonts w:eastAsia="Times New Roman" w:cstheme="minorHAnsi"/>
                <w:b/>
                <w:lang w:eastAsia="en-GB"/>
              </w:rPr>
              <w:t>SH</w:t>
            </w:r>
          </w:p>
        </w:tc>
      </w:tr>
      <w:tr w:rsidR="00A965C4" w:rsidRPr="00307904" w14:paraId="3FD51532" w14:textId="77777777" w:rsidTr="008A5113">
        <w:trPr>
          <w:trHeight w:val="534"/>
        </w:trPr>
        <w:tc>
          <w:tcPr>
            <w:tcW w:w="2552" w:type="dxa"/>
            <w:gridSpan w:val="2"/>
          </w:tcPr>
          <w:p w14:paraId="5ED7F4FC" w14:textId="5EA88E25" w:rsidR="00A965C4" w:rsidRPr="008A5113" w:rsidRDefault="002F445B">
            <w:pPr>
              <w:rPr>
                <w:rFonts w:eastAsia="Times New Roman" w:cstheme="minorHAnsi"/>
                <w:b/>
                <w:lang w:eastAsia="en-GB"/>
              </w:rPr>
            </w:pPr>
            <w:r w:rsidRPr="008A5113">
              <w:rPr>
                <w:rFonts w:eastAsia="Times New Roman" w:cstheme="minorHAnsi"/>
                <w:b/>
                <w:lang w:eastAsia="en-GB"/>
              </w:rPr>
              <w:t>Information sharing</w:t>
            </w:r>
          </w:p>
        </w:tc>
        <w:tc>
          <w:tcPr>
            <w:tcW w:w="1985" w:type="dxa"/>
            <w:gridSpan w:val="2"/>
          </w:tcPr>
          <w:p w14:paraId="7AECBFA3" w14:textId="77777777" w:rsidR="00A965C4" w:rsidRDefault="002F445B">
            <w:pPr>
              <w:rPr>
                <w:rFonts w:eastAsia="Times New Roman" w:cstheme="minorHAnsi"/>
                <w:lang w:eastAsia="en-GB"/>
              </w:rPr>
            </w:pPr>
            <w:r w:rsidRPr="008A5113">
              <w:rPr>
                <w:rFonts w:eastAsia="Times New Roman" w:cstheme="minorHAnsi"/>
                <w:lang w:eastAsia="en-GB"/>
              </w:rPr>
              <w:t>Staff, Students, Parents, Visitors</w:t>
            </w:r>
          </w:p>
          <w:p w14:paraId="1DDE5DC9" w14:textId="5128F53C" w:rsidR="00307904" w:rsidRPr="008A5113" w:rsidRDefault="00307904">
            <w:pPr>
              <w:rPr>
                <w:rFonts w:eastAsia="Times New Roman" w:cstheme="minorHAnsi"/>
                <w:b/>
                <w:lang w:eastAsia="en-GB"/>
              </w:rPr>
            </w:pPr>
            <w:r>
              <w:rPr>
                <w:rFonts w:eastAsia="Times New Roman" w:cstheme="minorHAnsi"/>
                <w:lang w:eastAsia="en-GB"/>
              </w:rPr>
              <w:t>Governors , Unions</w:t>
            </w:r>
          </w:p>
        </w:tc>
        <w:tc>
          <w:tcPr>
            <w:tcW w:w="1275" w:type="dxa"/>
            <w:gridSpan w:val="2"/>
            <w:shd w:val="clear" w:color="auto" w:fill="FFC000"/>
          </w:tcPr>
          <w:p w14:paraId="76C0B39F" w14:textId="0362174F" w:rsidR="00A965C4" w:rsidRPr="008A5113" w:rsidRDefault="002F445B">
            <w:pPr>
              <w:jc w:val="center"/>
              <w:rPr>
                <w:rFonts w:eastAsia="Times New Roman" w:cstheme="minorHAnsi"/>
                <w:b/>
                <w:lang w:eastAsia="en-GB"/>
              </w:rPr>
            </w:pPr>
            <w:r w:rsidRPr="008A5113">
              <w:rPr>
                <w:rFonts w:eastAsia="Times New Roman" w:cstheme="minorHAnsi"/>
                <w:b/>
                <w:lang w:eastAsia="en-GB"/>
              </w:rPr>
              <w:t>9</w:t>
            </w:r>
          </w:p>
        </w:tc>
        <w:tc>
          <w:tcPr>
            <w:tcW w:w="4395" w:type="dxa"/>
          </w:tcPr>
          <w:p w14:paraId="15CF7413" w14:textId="5D37D77B" w:rsidR="00527838" w:rsidRPr="008A5113" w:rsidRDefault="00527838">
            <w:pPr>
              <w:pStyle w:val="ListParagraph"/>
              <w:numPr>
                <w:ilvl w:val="0"/>
                <w:numId w:val="1"/>
              </w:numPr>
              <w:rPr>
                <w:rFonts w:eastAsia="Times New Roman" w:cstheme="minorHAnsi"/>
                <w:lang w:eastAsia="en-GB"/>
              </w:rPr>
            </w:pPr>
            <w:r w:rsidRPr="008A5113">
              <w:rPr>
                <w:rFonts w:eastAsia="Times New Roman" w:cstheme="minorHAnsi"/>
                <w:lang w:eastAsia="en-GB"/>
              </w:rPr>
              <w:t>Prior to opening information will be sent out to</w:t>
            </w:r>
            <w:r w:rsidR="00A770C5" w:rsidRPr="008A5113">
              <w:rPr>
                <w:rFonts w:eastAsia="Times New Roman" w:cstheme="minorHAnsi"/>
                <w:lang w:eastAsia="en-GB"/>
              </w:rPr>
              <w:t xml:space="preserve"> staff and</w:t>
            </w:r>
            <w:r w:rsidRPr="008A5113">
              <w:rPr>
                <w:rFonts w:eastAsia="Times New Roman" w:cstheme="minorHAnsi"/>
                <w:lang w:eastAsia="en-GB"/>
              </w:rPr>
              <w:t xml:space="preserve"> parents to ensure they are fully aware of the new processes in place for September.</w:t>
            </w:r>
          </w:p>
          <w:p w14:paraId="10D5A623" w14:textId="77777777" w:rsidR="00527838" w:rsidRPr="008A5113" w:rsidRDefault="00527838">
            <w:pPr>
              <w:pStyle w:val="ListParagraph"/>
              <w:numPr>
                <w:ilvl w:val="0"/>
                <w:numId w:val="1"/>
              </w:numPr>
              <w:rPr>
                <w:rFonts w:eastAsia="Times New Roman" w:cstheme="minorHAnsi"/>
                <w:lang w:eastAsia="en-GB"/>
              </w:rPr>
            </w:pPr>
            <w:r w:rsidRPr="008A5113">
              <w:rPr>
                <w:rFonts w:eastAsia="Times New Roman" w:cstheme="minorHAnsi"/>
                <w:lang w:eastAsia="en-GB"/>
              </w:rPr>
              <w:t>Dan Sydes will hold video assembly for students which will be sent out prior to opening.</w:t>
            </w:r>
          </w:p>
          <w:p w14:paraId="770ABFFE" w14:textId="42526DCA" w:rsidR="00527838" w:rsidRPr="008A5113" w:rsidRDefault="00527838">
            <w:pPr>
              <w:pStyle w:val="ListParagraph"/>
              <w:numPr>
                <w:ilvl w:val="0"/>
                <w:numId w:val="1"/>
              </w:numPr>
              <w:rPr>
                <w:rFonts w:eastAsia="Times New Roman" w:cstheme="minorHAnsi"/>
                <w:lang w:eastAsia="en-GB"/>
              </w:rPr>
            </w:pPr>
            <w:r w:rsidRPr="008A5113">
              <w:rPr>
                <w:rFonts w:eastAsia="Times New Roman" w:cstheme="minorHAnsi"/>
                <w:lang w:eastAsia="en-GB"/>
              </w:rPr>
              <w:t>Signage throughout the school will be prevalent and up to date in line with government guidelines. Including and not limited to:</w:t>
            </w:r>
          </w:p>
          <w:p w14:paraId="180A7B2D" w14:textId="6F4AABA2" w:rsidR="00527838" w:rsidRPr="008A5113" w:rsidRDefault="00527838">
            <w:pPr>
              <w:pStyle w:val="ListParagraph"/>
              <w:rPr>
                <w:rFonts w:eastAsia="Times New Roman" w:cstheme="minorHAnsi"/>
                <w:lang w:eastAsia="en-GB"/>
              </w:rPr>
            </w:pPr>
            <w:r w:rsidRPr="008A5113">
              <w:rPr>
                <w:rFonts w:eastAsia="Times New Roman" w:cstheme="minorHAnsi"/>
                <w:lang w:eastAsia="en-GB"/>
              </w:rPr>
              <w:t xml:space="preserve">Hand Washing, Catch it Kill it Bin it, and Social </w:t>
            </w:r>
            <w:r w:rsidR="000F2E51" w:rsidRPr="008A5113">
              <w:rPr>
                <w:rFonts w:eastAsia="Times New Roman" w:cstheme="minorHAnsi"/>
                <w:lang w:eastAsia="en-GB"/>
              </w:rPr>
              <w:t>D</w:t>
            </w:r>
            <w:r w:rsidRPr="008A5113">
              <w:rPr>
                <w:rFonts w:eastAsia="Times New Roman" w:cstheme="minorHAnsi"/>
                <w:lang w:eastAsia="en-GB"/>
              </w:rPr>
              <w:t>istancing.</w:t>
            </w:r>
          </w:p>
          <w:p w14:paraId="2BE9E9B2" w14:textId="77777777" w:rsidR="00307904" w:rsidRDefault="00527838">
            <w:pPr>
              <w:pStyle w:val="ListParagraph"/>
              <w:numPr>
                <w:ilvl w:val="0"/>
                <w:numId w:val="1"/>
              </w:numPr>
              <w:rPr>
                <w:rFonts w:eastAsia="Times New Roman" w:cstheme="minorHAnsi"/>
                <w:lang w:eastAsia="en-GB"/>
              </w:rPr>
            </w:pPr>
            <w:r w:rsidRPr="008A5113">
              <w:rPr>
                <w:rFonts w:eastAsia="Times New Roman" w:cstheme="minorHAnsi"/>
                <w:lang w:eastAsia="en-GB"/>
              </w:rPr>
              <w:t>DfE information for parents to be shared</w:t>
            </w:r>
            <w:r w:rsidR="00307904">
              <w:rPr>
                <w:rFonts w:eastAsia="Times New Roman" w:cstheme="minorHAnsi"/>
                <w:lang w:eastAsia="en-GB"/>
              </w:rPr>
              <w:t xml:space="preserve"> via email update.</w:t>
            </w:r>
          </w:p>
          <w:p w14:paraId="20A10CDB" w14:textId="77777777" w:rsidR="00307904" w:rsidRDefault="00307904" w:rsidP="008A5113">
            <w:pPr>
              <w:pStyle w:val="ListParagraph"/>
            </w:pPr>
            <w:hyperlink r:id="rId27" w:history="1">
              <w:r w:rsidRPr="00307904">
                <w:rPr>
                  <w:color w:val="0000FF"/>
                  <w:u w:val="single"/>
                </w:rPr>
                <w:t>https://www.gov.uk/government/publications/what-parents-and-carers-need-to-know-about-early-years-providers-schools-and-colleges-during-the-coronavirus-covid-19-outbreak/what-parents-and-carers-need-to-know-about-early-years-providers-schools-and-colleges-in-the-autumn-term</w:t>
              </w:r>
            </w:hyperlink>
          </w:p>
          <w:p w14:paraId="59B7BF2A" w14:textId="12D2C926" w:rsidR="00A965C4" w:rsidRPr="008A5113" w:rsidRDefault="00307904">
            <w:pPr>
              <w:pStyle w:val="ListParagraph"/>
              <w:numPr>
                <w:ilvl w:val="0"/>
                <w:numId w:val="1"/>
              </w:numPr>
              <w:rPr>
                <w:rFonts w:eastAsia="Times New Roman" w:cstheme="minorHAnsi"/>
                <w:lang w:eastAsia="en-GB"/>
              </w:rPr>
            </w:pPr>
            <w:r>
              <w:rPr>
                <w:rFonts w:eastAsia="Times New Roman" w:cstheme="minorHAnsi"/>
                <w:lang w:eastAsia="en-GB"/>
              </w:rPr>
              <w:t>RA to be approved by Governors and Unions.</w:t>
            </w:r>
          </w:p>
        </w:tc>
        <w:tc>
          <w:tcPr>
            <w:tcW w:w="2409" w:type="dxa"/>
            <w:gridSpan w:val="2"/>
          </w:tcPr>
          <w:p w14:paraId="3E71826E" w14:textId="52DDCA51" w:rsidR="00FB5176" w:rsidRDefault="00FB5176">
            <w:pPr>
              <w:rPr>
                <w:rFonts w:eastAsia="Times New Roman" w:cstheme="minorHAnsi"/>
                <w:b/>
                <w:lang w:eastAsia="en-GB"/>
              </w:rPr>
            </w:pPr>
            <w:r>
              <w:rPr>
                <w:rFonts w:eastAsia="Times New Roman" w:cstheme="minorHAnsi"/>
                <w:b/>
                <w:lang w:eastAsia="en-GB"/>
              </w:rPr>
              <w:t>YES</w:t>
            </w:r>
          </w:p>
          <w:p w14:paraId="7F6B76B5" w14:textId="52B32A7B" w:rsidR="004C0657" w:rsidRPr="008A5113" w:rsidRDefault="004C0657">
            <w:pPr>
              <w:rPr>
                <w:rFonts w:eastAsia="Times New Roman" w:cstheme="minorHAnsi"/>
                <w:b/>
                <w:lang w:eastAsia="en-GB"/>
              </w:rPr>
            </w:pPr>
            <w:r w:rsidRPr="008A5113">
              <w:rPr>
                <w:rFonts w:eastAsia="Times New Roman" w:cstheme="minorHAnsi"/>
                <w:b/>
                <w:lang w:eastAsia="en-GB"/>
              </w:rPr>
              <w:t>DS</w:t>
            </w:r>
          </w:p>
          <w:p w14:paraId="64E6453C" w14:textId="77777777" w:rsidR="004C0657" w:rsidRPr="008A5113" w:rsidRDefault="004C0657">
            <w:pPr>
              <w:rPr>
                <w:rFonts w:eastAsia="Times New Roman" w:cstheme="minorHAnsi"/>
                <w:b/>
                <w:lang w:eastAsia="en-GB"/>
              </w:rPr>
            </w:pPr>
            <w:r w:rsidRPr="008A5113">
              <w:rPr>
                <w:rFonts w:eastAsia="Times New Roman" w:cstheme="minorHAnsi"/>
                <w:b/>
                <w:lang w:eastAsia="en-GB"/>
              </w:rPr>
              <w:t>CM ( Office Manager)</w:t>
            </w:r>
          </w:p>
          <w:p w14:paraId="792D9761" w14:textId="6795A609" w:rsidR="00A965C4" w:rsidRPr="008A5113" w:rsidRDefault="004C0657">
            <w:pPr>
              <w:rPr>
                <w:rFonts w:eastAsia="Times New Roman" w:cstheme="minorHAnsi"/>
                <w:b/>
                <w:lang w:eastAsia="en-GB"/>
              </w:rPr>
            </w:pPr>
            <w:r w:rsidRPr="008A5113">
              <w:rPr>
                <w:rFonts w:eastAsia="Times New Roman" w:cstheme="minorHAnsi"/>
                <w:b/>
                <w:lang w:eastAsia="en-GB"/>
              </w:rPr>
              <w:t>LB</w:t>
            </w:r>
          </w:p>
        </w:tc>
        <w:tc>
          <w:tcPr>
            <w:tcW w:w="1276" w:type="dxa"/>
            <w:gridSpan w:val="2"/>
            <w:shd w:val="clear" w:color="auto" w:fill="00B050"/>
          </w:tcPr>
          <w:p w14:paraId="65155E5F" w14:textId="356CE431" w:rsidR="00A965C4" w:rsidRPr="008A5113" w:rsidRDefault="002F445B">
            <w:pPr>
              <w:jc w:val="center"/>
              <w:rPr>
                <w:rFonts w:eastAsia="Times New Roman" w:cstheme="minorHAnsi"/>
                <w:b/>
                <w:lang w:eastAsia="en-GB"/>
              </w:rPr>
            </w:pPr>
            <w:r w:rsidRPr="008A5113">
              <w:rPr>
                <w:rFonts w:eastAsia="Times New Roman" w:cstheme="minorHAnsi"/>
                <w:b/>
                <w:lang w:eastAsia="en-GB"/>
              </w:rPr>
              <w:t>4</w:t>
            </w:r>
          </w:p>
        </w:tc>
        <w:tc>
          <w:tcPr>
            <w:tcW w:w="1418" w:type="dxa"/>
            <w:gridSpan w:val="3"/>
          </w:tcPr>
          <w:p w14:paraId="7FD23F58" w14:textId="5A0067DE" w:rsidR="00A965C4" w:rsidRPr="008A5113" w:rsidRDefault="004C0657">
            <w:pPr>
              <w:rPr>
                <w:rFonts w:eastAsia="Times New Roman" w:cstheme="minorHAnsi"/>
                <w:b/>
                <w:lang w:eastAsia="en-GB"/>
              </w:rPr>
            </w:pPr>
            <w:r w:rsidRPr="008A5113">
              <w:rPr>
                <w:rFonts w:eastAsia="Times New Roman" w:cstheme="minorHAnsi"/>
                <w:b/>
                <w:lang w:eastAsia="en-GB"/>
              </w:rPr>
              <w:t>Prior to 09.09.2020</w:t>
            </w:r>
          </w:p>
        </w:tc>
      </w:tr>
      <w:tr w:rsidR="007550DB" w:rsidRPr="00307904" w14:paraId="356EF283" w14:textId="77777777" w:rsidTr="008A5113">
        <w:trPr>
          <w:trHeight w:val="534"/>
        </w:trPr>
        <w:tc>
          <w:tcPr>
            <w:tcW w:w="2552" w:type="dxa"/>
            <w:gridSpan w:val="2"/>
          </w:tcPr>
          <w:p w14:paraId="48D4807D" w14:textId="10845BBD" w:rsidR="007550DB" w:rsidRPr="008A5113" w:rsidRDefault="00A770C5">
            <w:pPr>
              <w:rPr>
                <w:rFonts w:eastAsia="Times New Roman" w:cstheme="minorHAnsi"/>
                <w:b/>
                <w:lang w:eastAsia="en-GB"/>
              </w:rPr>
            </w:pPr>
            <w:r w:rsidRPr="008A5113">
              <w:rPr>
                <w:rFonts w:eastAsia="Times New Roman" w:cstheme="minorHAnsi"/>
                <w:b/>
                <w:lang w:eastAsia="en-GB"/>
              </w:rPr>
              <w:lastRenderedPageBreak/>
              <w:t>Staff updates and training.</w:t>
            </w:r>
          </w:p>
        </w:tc>
        <w:tc>
          <w:tcPr>
            <w:tcW w:w="1985" w:type="dxa"/>
            <w:gridSpan w:val="2"/>
          </w:tcPr>
          <w:p w14:paraId="1B52206B" w14:textId="1EE11855" w:rsidR="007550DB" w:rsidRPr="008A5113" w:rsidRDefault="00A770C5">
            <w:pPr>
              <w:rPr>
                <w:rFonts w:eastAsia="Times New Roman" w:cstheme="minorHAnsi"/>
                <w:lang w:eastAsia="en-GB"/>
              </w:rPr>
            </w:pPr>
            <w:r w:rsidRPr="008A5113">
              <w:rPr>
                <w:rFonts w:eastAsia="Times New Roman" w:cstheme="minorHAnsi"/>
                <w:lang w:eastAsia="en-GB"/>
              </w:rPr>
              <w:t>Staff</w:t>
            </w:r>
          </w:p>
        </w:tc>
        <w:tc>
          <w:tcPr>
            <w:tcW w:w="1275" w:type="dxa"/>
            <w:gridSpan w:val="2"/>
            <w:shd w:val="clear" w:color="auto" w:fill="FFC000"/>
          </w:tcPr>
          <w:p w14:paraId="38B256A7" w14:textId="654FF86E" w:rsidR="007550DB" w:rsidRPr="008A5113" w:rsidRDefault="00A770C5">
            <w:pPr>
              <w:jc w:val="center"/>
              <w:rPr>
                <w:rFonts w:eastAsia="Times New Roman" w:cstheme="minorHAnsi"/>
                <w:b/>
                <w:lang w:eastAsia="en-GB"/>
              </w:rPr>
            </w:pPr>
            <w:r w:rsidRPr="008A5113">
              <w:rPr>
                <w:rFonts w:eastAsia="Times New Roman" w:cstheme="minorHAnsi"/>
                <w:b/>
                <w:lang w:eastAsia="en-GB"/>
              </w:rPr>
              <w:t>9</w:t>
            </w:r>
          </w:p>
        </w:tc>
        <w:tc>
          <w:tcPr>
            <w:tcW w:w="4395" w:type="dxa"/>
          </w:tcPr>
          <w:p w14:paraId="1ACBECD4" w14:textId="77777777" w:rsidR="00A770C5" w:rsidRPr="008A5113" w:rsidRDefault="00A770C5">
            <w:pPr>
              <w:pStyle w:val="ListParagraph"/>
              <w:numPr>
                <w:ilvl w:val="0"/>
                <w:numId w:val="1"/>
              </w:numPr>
              <w:rPr>
                <w:rFonts w:eastAsia="Times New Roman" w:cstheme="minorHAnsi"/>
                <w:lang w:eastAsia="en-GB"/>
              </w:rPr>
            </w:pPr>
            <w:r w:rsidRPr="008A5113">
              <w:rPr>
                <w:rFonts w:cstheme="minorHAnsi"/>
                <w:lang w:eastAsia="en-GB"/>
              </w:rPr>
              <w:t>Prior to summer break DS has thorough process of consultation with all staff on new procedures to be implemented on return in September.</w:t>
            </w:r>
          </w:p>
          <w:p w14:paraId="4EDF8FA2" w14:textId="3B7B7A64" w:rsidR="00A770C5" w:rsidRPr="008A5113" w:rsidRDefault="00A770C5">
            <w:pPr>
              <w:pStyle w:val="ListParagraph"/>
              <w:numPr>
                <w:ilvl w:val="0"/>
                <w:numId w:val="1"/>
              </w:numPr>
              <w:rPr>
                <w:rFonts w:eastAsia="Times New Roman" w:cstheme="minorHAnsi"/>
                <w:lang w:eastAsia="en-GB"/>
              </w:rPr>
            </w:pPr>
            <w:r w:rsidRPr="008A5113">
              <w:rPr>
                <w:rFonts w:cstheme="minorHAnsi"/>
                <w:lang w:eastAsia="en-GB"/>
              </w:rPr>
              <w:t>A full meeting outlining details was held and details of new timetables was sent out</w:t>
            </w:r>
            <w:r w:rsidR="000F2E51" w:rsidRPr="008A5113">
              <w:rPr>
                <w:rFonts w:cstheme="minorHAnsi"/>
                <w:lang w:eastAsia="en-GB"/>
              </w:rPr>
              <w:t xml:space="preserve"> via email</w:t>
            </w:r>
          </w:p>
          <w:p w14:paraId="35EBF6F8" w14:textId="780D15E5" w:rsidR="00A770C5" w:rsidRPr="008A5113" w:rsidRDefault="00A770C5">
            <w:pPr>
              <w:pStyle w:val="ListParagraph"/>
              <w:numPr>
                <w:ilvl w:val="0"/>
                <w:numId w:val="1"/>
              </w:numPr>
              <w:rPr>
                <w:rFonts w:eastAsia="Times New Roman" w:cstheme="minorHAnsi"/>
                <w:lang w:eastAsia="en-GB"/>
              </w:rPr>
            </w:pPr>
            <w:r w:rsidRPr="008A5113">
              <w:rPr>
                <w:rFonts w:cstheme="minorHAnsi"/>
                <w:lang w:eastAsia="en-GB"/>
              </w:rPr>
              <w:t>Staff will receive full RA training and updated Health and Safety information on returning to work during inset training days.</w:t>
            </w:r>
          </w:p>
          <w:p w14:paraId="2CB31DD6" w14:textId="24932167" w:rsidR="007550DB" w:rsidRPr="008A5113" w:rsidRDefault="00A770C5">
            <w:pPr>
              <w:pStyle w:val="ListParagraph"/>
              <w:numPr>
                <w:ilvl w:val="0"/>
                <w:numId w:val="1"/>
              </w:numPr>
              <w:rPr>
                <w:rFonts w:eastAsia="Times New Roman" w:cstheme="minorHAnsi"/>
                <w:lang w:eastAsia="en-GB"/>
              </w:rPr>
            </w:pPr>
            <w:r w:rsidRPr="008A5113">
              <w:rPr>
                <w:rFonts w:cstheme="minorHAnsi"/>
                <w:lang w:eastAsia="en-GB"/>
              </w:rPr>
              <w:t>LB will ensure Sodexo site team are fully briefed and trained for full reopening prior to September.</w:t>
            </w:r>
          </w:p>
        </w:tc>
        <w:tc>
          <w:tcPr>
            <w:tcW w:w="2409" w:type="dxa"/>
            <w:gridSpan w:val="2"/>
          </w:tcPr>
          <w:p w14:paraId="3023612A" w14:textId="1BB90089" w:rsidR="00FB5176" w:rsidRDefault="00FB5176">
            <w:pPr>
              <w:rPr>
                <w:rFonts w:eastAsia="Times New Roman" w:cstheme="minorHAnsi"/>
                <w:b/>
                <w:lang w:eastAsia="en-GB"/>
              </w:rPr>
            </w:pPr>
            <w:r>
              <w:rPr>
                <w:rFonts w:eastAsia="Times New Roman" w:cstheme="minorHAnsi"/>
                <w:b/>
                <w:lang w:eastAsia="en-GB"/>
              </w:rPr>
              <w:t>YES</w:t>
            </w:r>
          </w:p>
          <w:p w14:paraId="29B9F563" w14:textId="21A7743F" w:rsidR="004C0657" w:rsidRPr="008A5113" w:rsidRDefault="004C0657">
            <w:pPr>
              <w:rPr>
                <w:rFonts w:eastAsia="Times New Roman" w:cstheme="minorHAnsi"/>
                <w:b/>
                <w:lang w:eastAsia="en-GB"/>
              </w:rPr>
            </w:pPr>
            <w:r w:rsidRPr="008A5113">
              <w:rPr>
                <w:rFonts w:eastAsia="Times New Roman" w:cstheme="minorHAnsi"/>
                <w:b/>
                <w:lang w:eastAsia="en-GB"/>
              </w:rPr>
              <w:t>DS</w:t>
            </w:r>
          </w:p>
          <w:p w14:paraId="0FC329E3" w14:textId="77777777" w:rsidR="004C0657" w:rsidRPr="008A5113" w:rsidRDefault="004C0657">
            <w:pPr>
              <w:rPr>
                <w:rFonts w:eastAsia="Times New Roman" w:cstheme="minorHAnsi"/>
                <w:b/>
                <w:lang w:eastAsia="en-GB"/>
              </w:rPr>
            </w:pPr>
            <w:r w:rsidRPr="008A5113">
              <w:rPr>
                <w:rFonts w:eastAsia="Times New Roman" w:cstheme="minorHAnsi"/>
                <w:b/>
                <w:lang w:eastAsia="en-GB"/>
              </w:rPr>
              <w:t>SG</w:t>
            </w:r>
          </w:p>
          <w:p w14:paraId="3BE51AE9" w14:textId="77777777" w:rsidR="004C0657" w:rsidRPr="008A5113" w:rsidRDefault="004C0657">
            <w:pPr>
              <w:rPr>
                <w:rFonts w:eastAsia="Times New Roman" w:cstheme="minorHAnsi"/>
                <w:b/>
                <w:lang w:eastAsia="en-GB"/>
              </w:rPr>
            </w:pPr>
            <w:r w:rsidRPr="008A5113">
              <w:rPr>
                <w:rFonts w:eastAsia="Times New Roman" w:cstheme="minorHAnsi"/>
                <w:b/>
                <w:lang w:eastAsia="en-GB"/>
              </w:rPr>
              <w:t>SH</w:t>
            </w:r>
          </w:p>
          <w:p w14:paraId="6E8C540F" w14:textId="200A4E3C" w:rsidR="007550DB" w:rsidRPr="008A5113" w:rsidRDefault="004C0657">
            <w:pPr>
              <w:rPr>
                <w:rFonts w:eastAsia="Times New Roman" w:cstheme="minorHAnsi"/>
                <w:b/>
                <w:lang w:eastAsia="en-GB"/>
              </w:rPr>
            </w:pPr>
            <w:r w:rsidRPr="008A5113">
              <w:rPr>
                <w:rFonts w:eastAsia="Times New Roman" w:cstheme="minorHAnsi"/>
                <w:b/>
                <w:lang w:eastAsia="en-GB"/>
              </w:rPr>
              <w:t>LB</w:t>
            </w:r>
          </w:p>
        </w:tc>
        <w:tc>
          <w:tcPr>
            <w:tcW w:w="1276" w:type="dxa"/>
            <w:gridSpan w:val="2"/>
            <w:shd w:val="clear" w:color="auto" w:fill="00B050"/>
          </w:tcPr>
          <w:p w14:paraId="1881C1EE" w14:textId="01FFB272" w:rsidR="007550DB" w:rsidRPr="008A5113" w:rsidRDefault="00A770C5">
            <w:pPr>
              <w:jc w:val="center"/>
              <w:rPr>
                <w:rFonts w:eastAsia="Times New Roman" w:cstheme="minorHAnsi"/>
                <w:b/>
                <w:lang w:eastAsia="en-GB"/>
              </w:rPr>
            </w:pPr>
            <w:r w:rsidRPr="008A5113">
              <w:rPr>
                <w:rFonts w:eastAsia="Times New Roman" w:cstheme="minorHAnsi"/>
                <w:b/>
                <w:lang w:eastAsia="en-GB"/>
              </w:rPr>
              <w:t>4</w:t>
            </w:r>
          </w:p>
        </w:tc>
        <w:tc>
          <w:tcPr>
            <w:tcW w:w="1418" w:type="dxa"/>
            <w:gridSpan w:val="3"/>
          </w:tcPr>
          <w:p w14:paraId="0A42AF7B" w14:textId="77777777" w:rsidR="004C0657" w:rsidRPr="008A5113" w:rsidRDefault="004C0657">
            <w:pPr>
              <w:rPr>
                <w:rFonts w:eastAsia="Times New Roman" w:cstheme="minorHAnsi"/>
                <w:b/>
                <w:lang w:eastAsia="en-GB"/>
              </w:rPr>
            </w:pPr>
            <w:r w:rsidRPr="008A5113">
              <w:rPr>
                <w:rFonts w:eastAsia="Times New Roman" w:cstheme="minorHAnsi"/>
                <w:b/>
                <w:lang w:eastAsia="en-GB"/>
              </w:rPr>
              <w:t>Meeting held 17.07.2020</w:t>
            </w:r>
          </w:p>
          <w:p w14:paraId="18EA29AB" w14:textId="77777777" w:rsidR="004C0657" w:rsidRPr="008A5113" w:rsidRDefault="004C0657">
            <w:pPr>
              <w:rPr>
                <w:rFonts w:eastAsia="Times New Roman" w:cstheme="minorHAnsi"/>
                <w:b/>
                <w:lang w:eastAsia="en-GB"/>
              </w:rPr>
            </w:pPr>
            <w:r w:rsidRPr="008A5113">
              <w:rPr>
                <w:rFonts w:eastAsia="Times New Roman" w:cstheme="minorHAnsi"/>
                <w:b/>
                <w:lang w:eastAsia="en-GB"/>
              </w:rPr>
              <w:t>Staff inset days:-</w:t>
            </w:r>
          </w:p>
          <w:p w14:paraId="6F8E7531" w14:textId="77777777" w:rsidR="004C0657" w:rsidRPr="008A5113" w:rsidRDefault="004C0657">
            <w:pPr>
              <w:rPr>
                <w:rFonts w:eastAsia="Times New Roman" w:cstheme="minorHAnsi"/>
                <w:b/>
                <w:lang w:eastAsia="en-GB"/>
              </w:rPr>
            </w:pPr>
            <w:r w:rsidRPr="008A5113">
              <w:rPr>
                <w:rFonts w:eastAsia="Times New Roman" w:cstheme="minorHAnsi"/>
                <w:b/>
                <w:lang w:eastAsia="en-GB"/>
              </w:rPr>
              <w:t>07.09.2020</w:t>
            </w:r>
          </w:p>
          <w:p w14:paraId="44F99250" w14:textId="75DA7848" w:rsidR="007550DB" w:rsidRPr="008A5113" w:rsidRDefault="004C0657">
            <w:pPr>
              <w:rPr>
                <w:rFonts w:eastAsia="Times New Roman" w:cstheme="minorHAnsi"/>
                <w:b/>
                <w:lang w:eastAsia="en-GB"/>
              </w:rPr>
            </w:pPr>
            <w:r w:rsidRPr="008A5113">
              <w:rPr>
                <w:rFonts w:eastAsia="Times New Roman" w:cstheme="minorHAnsi"/>
                <w:b/>
                <w:lang w:eastAsia="en-GB"/>
              </w:rPr>
              <w:t>08.09.2020</w:t>
            </w:r>
          </w:p>
        </w:tc>
      </w:tr>
      <w:tr w:rsidR="00A6178B" w:rsidRPr="00307904" w14:paraId="752CFBFB" w14:textId="77777777" w:rsidTr="008A5113">
        <w:trPr>
          <w:trHeight w:val="534"/>
        </w:trPr>
        <w:tc>
          <w:tcPr>
            <w:tcW w:w="15310" w:type="dxa"/>
            <w:gridSpan w:val="14"/>
          </w:tcPr>
          <w:p w14:paraId="4DA59457" w14:textId="6E58D5EC" w:rsidR="00A6178B" w:rsidRPr="008A5113" w:rsidRDefault="00A6178B">
            <w:pPr>
              <w:rPr>
                <w:rFonts w:eastAsia="Times New Roman" w:cstheme="minorHAnsi"/>
                <w:b/>
                <w:u w:val="single"/>
                <w:lang w:eastAsia="en-GB"/>
              </w:rPr>
            </w:pPr>
            <w:r w:rsidRPr="008A5113">
              <w:rPr>
                <w:rFonts w:eastAsia="Times New Roman" w:cstheme="minorHAnsi"/>
                <w:b/>
                <w:u w:val="single"/>
                <w:lang w:eastAsia="en-GB"/>
              </w:rPr>
              <w:t>HYGEINE AND INFECTION CONTROL</w:t>
            </w:r>
          </w:p>
          <w:p w14:paraId="6113C0E2" w14:textId="0A52A7FC" w:rsidR="00920CCB" w:rsidRPr="008A5113" w:rsidRDefault="00920CCB">
            <w:pPr>
              <w:rPr>
                <w:rFonts w:eastAsia="Times New Roman" w:cstheme="minorHAnsi"/>
                <w:b/>
                <w:u w:val="single"/>
                <w:lang w:eastAsia="en-GB"/>
              </w:rPr>
            </w:pPr>
            <w:r w:rsidRPr="008A5113">
              <w:rPr>
                <w:rFonts w:eastAsia="Times New Roman" w:cstheme="minorHAnsi"/>
                <w:b/>
                <w:lang w:eastAsia="en-GB"/>
              </w:rPr>
              <w:t xml:space="preserve">This section will </w:t>
            </w:r>
            <w:r w:rsidR="004728FA">
              <w:rPr>
                <w:rFonts w:eastAsia="Times New Roman" w:cstheme="minorHAnsi"/>
                <w:b/>
                <w:lang w:eastAsia="en-GB"/>
              </w:rPr>
              <w:t xml:space="preserve">assess the </w:t>
            </w:r>
            <w:r w:rsidRPr="008A5113">
              <w:rPr>
                <w:rFonts w:eastAsia="Times New Roman" w:cstheme="minorHAnsi"/>
                <w:b/>
                <w:lang w:eastAsia="en-GB"/>
              </w:rPr>
              <w:t>measures in place to mitigate spread of infection</w:t>
            </w:r>
            <w:r w:rsidR="004728FA">
              <w:rPr>
                <w:rFonts w:eastAsia="Times New Roman" w:cstheme="minorHAnsi"/>
                <w:b/>
                <w:lang w:eastAsia="en-GB"/>
              </w:rPr>
              <w:t>,</w:t>
            </w:r>
            <w:r w:rsidRPr="008A5113">
              <w:rPr>
                <w:rFonts w:eastAsia="Times New Roman" w:cstheme="minorHAnsi"/>
                <w:b/>
                <w:lang w:eastAsia="en-GB"/>
              </w:rPr>
              <w:t>promote and maintain good hygiene across the school environment.</w:t>
            </w:r>
          </w:p>
          <w:p w14:paraId="3D94166C" w14:textId="7E864B0F" w:rsidR="00A6178B" w:rsidRPr="008A5113" w:rsidRDefault="00A6178B">
            <w:pPr>
              <w:rPr>
                <w:rFonts w:eastAsia="Times New Roman" w:cstheme="minorHAnsi"/>
                <w:b/>
                <w:lang w:eastAsia="en-GB"/>
              </w:rPr>
            </w:pPr>
          </w:p>
        </w:tc>
      </w:tr>
      <w:tr w:rsidR="00961CA3" w:rsidRPr="00307904" w14:paraId="404996BB" w14:textId="214907EF" w:rsidTr="008A5113">
        <w:trPr>
          <w:trHeight w:val="534"/>
        </w:trPr>
        <w:tc>
          <w:tcPr>
            <w:tcW w:w="2552" w:type="dxa"/>
            <w:gridSpan w:val="2"/>
          </w:tcPr>
          <w:p w14:paraId="4A447BAE" w14:textId="16DFC6BB" w:rsidR="00961CA3" w:rsidRPr="008A5113" w:rsidRDefault="00920CCB">
            <w:pPr>
              <w:rPr>
                <w:rFonts w:eastAsia="Times New Roman" w:cstheme="minorHAnsi"/>
                <w:b/>
                <w:lang w:eastAsia="en-GB"/>
              </w:rPr>
            </w:pPr>
            <w:r w:rsidRPr="008A5113">
              <w:rPr>
                <w:rFonts w:eastAsia="Times New Roman" w:cstheme="minorHAnsi"/>
                <w:b/>
                <w:lang w:eastAsia="en-GB"/>
              </w:rPr>
              <w:t>Returning staff and students</w:t>
            </w:r>
          </w:p>
        </w:tc>
        <w:tc>
          <w:tcPr>
            <w:tcW w:w="1985" w:type="dxa"/>
            <w:gridSpan w:val="2"/>
          </w:tcPr>
          <w:p w14:paraId="09C224F5" w14:textId="2003319C" w:rsidR="00961CA3" w:rsidRPr="008A5113" w:rsidRDefault="00920CCB">
            <w:pPr>
              <w:rPr>
                <w:rFonts w:eastAsia="Times New Roman" w:cstheme="minorHAnsi"/>
                <w:lang w:eastAsia="en-GB"/>
              </w:rPr>
            </w:pPr>
            <w:r w:rsidRPr="008A5113">
              <w:rPr>
                <w:rFonts w:eastAsia="Times New Roman" w:cstheme="minorHAnsi"/>
                <w:lang w:eastAsia="en-GB"/>
              </w:rPr>
              <w:t xml:space="preserve">Staff, students, </w:t>
            </w:r>
            <w:r w:rsidR="000F2E51" w:rsidRPr="008A5113">
              <w:rPr>
                <w:rFonts w:eastAsia="Times New Roman" w:cstheme="minorHAnsi"/>
                <w:lang w:eastAsia="en-GB"/>
              </w:rPr>
              <w:t>v</w:t>
            </w:r>
            <w:r w:rsidRPr="008A5113">
              <w:rPr>
                <w:rFonts w:eastAsia="Times New Roman" w:cstheme="minorHAnsi"/>
                <w:lang w:eastAsia="en-GB"/>
              </w:rPr>
              <w:t>isitors</w:t>
            </w:r>
          </w:p>
        </w:tc>
        <w:tc>
          <w:tcPr>
            <w:tcW w:w="1275" w:type="dxa"/>
            <w:gridSpan w:val="2"/>
            <w:tcBorders>
              <w:bottom w:val="nil"/>
            </w:tcBorders>
            <w:shd w:val="clear" w:color="auto" w:fill="FFC000"/>
          </w:tcPr>
          <w:p w14:paraId="78108944" w14:textId="713BACAC" w:rsidR="00961CA3" w:rsidRPr="008A5113" w:rsidRDefault="00920CCB">
            <w:pPr>
              <w:jc w:val="center"/>
              <w:rPr>
                <w:rFonts w:eastAsia="Times New Roman" w:cstheme="minorHAnsi"/>
                <w:b/>
                <w:lang w:eastAsia="en-GB"/>
              </w:rPr>
            </w:pPr>
            <w:r w:rsidRPr="008A5113">
              <w:rPr>
                <w:rFonts w:eastAsia="Times New Roman" w:cstheme="minorHAnsi"/>
                <w:b/>
                <w:lang w:eastAsia="en-GB"/>
              </w:rPr>
              <w:t>9</w:t>
            </w:r>
          </w:p>
        </w:tc>
        <w:tc>
          <w:tcPr>
            <w:tcW w:w="4395" w:type="dxa"/>
          </w:tcPr>
          <w:p w14:paraId="213E7E07" w14:textId="244DA0A5" w:rsidR="006379D9" w:rsidRPr="00307904" w:rsidRDefault="006379D9">
            <w:pPr>
              <w:rPr>
                <w:rFonts w:cstheme="minorHAnsi"/>
              </w:rPr>
            </w:pPr>
          </w:p>
          <w:p w14:paraId="7575942D" w14:textId="67163E5C" w:rsidR="006379D9" w:rsidRPr="00307904" w:rsidRDefault="006379D9">
            <w:pPr>
              <w:pStyle w:val="Default"/>
              <w:numPr>
                <w:ilvl w:val="0"/>
                <w:numId w:val="2"/>
              </w:numPr>
              <w:tabs>
                <w:tab w:val="left" w:pos="350"/>
              </w:tabs>
              <w:rPr>
                <w:rFonts w:asciiTheme="minorHAnsi" w:hAnsiTheme="minorHAnsi" w:cstheme="minorHAnsi"/>
                <w:color w:val="auto"/>
                <w:sz w:val="22"/>
                <w:szCs w:val="22"/>
              </w:rPr>
            </w:pPr>
            <w:r w:rsidRPr="00307904">
              <w:rPr>
                <w:rFonts w:asciiTheme="minorHAnsi" w:hAnsiTheme="minorHAnsi" w:cstheme="minorHAnsi"/>
                <w:color w:val="auto"/>
                <w:sz w:val="22"/>
                <w:szCs w:val="22"/>
              </w:rPr>
              <w:t>Pupils, staff and other adults do not come into the school if they have coronavirus (COVID-19) symptoms, or have tested positive in the last 7 days, and ensure anyone developing those symptoms during the school day is sent home. These are essential actions to reduce the risk in schools and further drive down transmission of coronavirus (COVID-19). All schools must follow this process and ensure all staff are aware of it.</w:t>
            </w:r>
          </w:p>
          <w:p w14:paraId="3AC2870C" w14:textId="3592F6F4" w:rsidR="006379D9" w:rsidRPr="00307904" w:rsidRDefault="006379D9">
            <w:pPr>
              <w:pStyle w:val="Default"/>
              <w:numPr>
                <w:ilvl w:val="0"/>
                <w:numId w:val="2"/>
              </w:numPr>
              <w:tabs>
                <w:tab w:val="left" w:pos="350"/>
              </w:tabs>
              <w:rPr>
                <w:rFonts w:asciiTheme="minorHAnsi" w:hAnsiTheme="minorHAnsi" w:cstheme="minorHAnsi"/>
                <w:color w:val="auto"/>
                <w:sz w:val="22"/>
                <w:szCs w:val="22"/>
              </w:rPr>
            </w:pPr>
            <w:r w:rsidRPr="00307904">
              <w:rPr>
                <w:rFonts w:asciiTheme="minorHAnsi" w:hAnsiTheme="minorHAnsi" w:cstheme="minorHAnsi"/>
                <w:color w:val="auto"/>
                <w:sz w:val="22"/>
                <w:szCs w:val="22"/>
              </w:rPr>
              <w:lastRenderedPageBreak/>
              <w:t xml:space="preserve">Any staff who are ill must stay at home. If they believe they have symptoms of coronavirus , they should access the </w:t>
            </w:r>
            <w:hyperlink r:id="rId28" w:history="1">
              <w:r w:rsidRPr="00307904">
                <w:rPr>
                  <w:rStyle w:val="Hyperlink"/>
                  <w:rFonts w:asciiTheme="minorHAnsi" w:hAnsiTheme="minorHAnsi" w:cstheme="minorHAnsi"/>
                  <w:sz w:val="22"/>
                  <w:szCs w:val="22"/>
                </w:rPr>
                <w:t>NHS Test and Trace</w:t>
              </w:r>
            </w:hyperlink>
            <w:r w:rsidRPr="00307904">
              <w:rPr>
                <w:rFonts w:asciiTheme="minorHAnsi" w:hAnsiTheme="minorHAnsi" w:cstheme="minorHAnsi"/>
                <w:color w:val="auto"/>
                <w:sz w:val="22"/>
                <w:szCs w:val="22"/>
              </w:rPr>
              <w:t xml:space="preserve"> system. </w:t>
            </w:r>
          </w:p>
          <w:p w14:paraId="2D6EF3BC" w14:textId="41602A2B" w:rsidR="00961CA3" w:rsidRPr="008A5113" w:rsidRDefault="00961CA3">
            <w:pPr>
              <w:pStyle w:val="ListParagraph"/>
              <w:rPr>
                <w:rFonts w:eastAsia="Times New Roman" w:cstheme="minorHAnsi"/>
                <w:lang w:eastAsia="en-GB"/>
              </w:rPr>
            </w:pPr>
          </w:p>
        </w:tc>
        <w:tc>
          <w:tcPr>
            <w:tcW w:w="2409" w:type="dxa"/>
            <w:gridSpan w:val="2"/>
          </w:tcPr>
          <w:p w14:paraId="3F98C122" w14:textId="64BBDDFE" w:rsidR="00FB5176" w:rsidRDefault="00FB5176">
            <w:pPr>
              <w:rPr>
                <w:rFonts w:eastAsia="Times New Roman" w:cstheme="minorHAnsi"/>
                <w:b/>
                <w:lang w:eastAsia="en-GB"/>
              </w:rPr>
            </w:pPr>
            <w:r>
              <w:rPr>
                <w:rFonts w:eastAsia="Times New Roman" w:cstheme="minorHAnsi"/>
                <w:b/>
                <w:lang w:eastAsia="en-GB"/>
              </w:rPr>
              <w:lastRenderedPageBreak/>
              <w:t>YES</w:t>
            </w:r>
          </w:p>
          <w:p w14:paraId="54900BB9" w14:textId="235644C3" w:rsidR="00D61AA6" w:rsidRPr="008A5113" w:rsidRDefault="00D61AA6">
            <w:pPr>
              <w:rPr>
                <w:rFonts w:eastAsia="Times New Roman" w:cstheme="minorHAnsi"/>
                <w:b/>
                <w:lang w:eastAsia="en-GB"/>
              </w:rPr>
            </w:pPr>
            <w:r w:rsidRPr="008A5113">
              <w:rPr>
                <w:rFonts w:eastAsia="Times New Roman" w:cstheme="minorHAnsi"/>
                <w:b/>
                <w:lang w:eastAsia="en-GB"/>
              </w:rPr>
              <w:t>DS</w:t>
            </w:r>
          </w:p>
          <w:p w14:paraId="0F87E412" w14:textId="77777777" w:rsidR="00D61AA6" w:rsidRPr="008A5113" w:rsidRDefault="00D61AA6">
            <w:pPr>
              <w:rPr>
                <w:rFonts w:eastAsia="Times New Roman" w:cstheme="minorHAnsi"/>
                <w:b/>
                <w:lang w:eastAsia="en-GB"/>
              </w:rPr>
            </w:pPr>
            <w:r w:rsidRPr="008A5113">
              <w:rPr>
                <w:rFonts w:eastAsia="Times New Roman" w:cstheme="minorHAnsi"/>
                <w:b/>
                <w:lang w:eastAsia="en-GB"/>
              </w:rPr>
              <w:t>SG</w:t>
            </w:r>
          </w:p>
          <w:p w14:paraId="14893ADB" w14:textId="5931643D" w:rsidR="00961CA3" w:rsidRPr="008A5113" w:rsidRDefault="00D61AA6">
            <w:pPr>
              <w:rPr>
                <w:rFonts w:eastAsia="Times New Roman" w:cstheme="minorHAnsi"/>
                <w:b/>
                <w:lang w:eastAsia="en-GB"/>
              </w:rPr>
            </w:pPr>
            <w:r w:rsidRPr="008A5113">
              <w:rPr>
                <w:rFonts w:eastAsia="Times New Roman" w:cstheme="minorHAnsi"/>
                <w:b/>
                <w:lang w:eastAsia="en-GB"/>
              </w:rPr>
              <w:t>LB</w:t>
            </w:r>
          </w:p>
        </w:tc>
        <w:tc>
          <w:tcPr>
            <w:tcW w:w="1276" w:type="dxa"/>
            <w:gridSpan w:val="2"/>
            <w:shd w:val="clear" w:color="auto" w:fill="00B050"/>
          </w:tcPr>
          <w:p w14:paraId="6FA3A8F1" w14:textId="13D60ED3" w:rsidR="00961CA3" w:rsidRPr="008A5113" w:rsidRDefault="00920CCB">
            <w:pPr>
              <w:jc w:val="center"/>
              <w:rPr>
                <w:rFonts w:eastAsia="Times New Roman" w:cstheme="minorHAnsi"/>
                <w:b/>
                <w:lang w:eastAsia="en-GB"/>
              </w:rPr>
            </w:pPr>
            <w:r w:rsidRPr="008A5113">
              <w:rPr>
                <w:rFonts w:eastAsia="Times New Roman" w:cstheme="minorHAnsi"/>
                <w:b/>
                <w:lang w:eastAsia="en-GB"/>
              </w:rPr>
              <w:t>6</w:t>
            </w:r>
          </w:p>
        </w:tc>
        <w:tc>
          <w:tcPr>
            <w:tcW w:w="1418" w:type="dxa"/>
            <w:gridSpan w:val="3"/>
          </w:tcPr>
          <w:p w14:paraId="045ED7AE" w14:textId="77777777" w:rsidR="00D61AA6" w:rsidRPr="008A5113" w:rsidRDefault="00D61AA6">
            <w:pPr>
              <w:rPr>
                <w:rFonts w:eastAsia="Times New Roman" w:cstheme="minorHAnsi"/>
                <w:b/>
                <w:lang w:eastAsia="en-GB"/>
              </w:rPr>
            </w:pPr>
            <w:r w:rsidRPr="008A5113">
              <w:rPr>
                <w:rFonts w:eastAsia="Times New Roman" w:cstheme="minorHAnsi"/>
                <w:b/>
                <w:lang w:eastAsia="en-GB"/>
              </w:rPr>
              <w:t>Information prior to 09.09.2020</w:t>
            </w:r>
          </w:p>
          <w:p w14:paraId="74950708" w14:textId="4077476B" w:rsidR="00961CA3" w:rsidRPr="008A5113" w:rsidRDefault="00D61AA6">
            <w:pPr>
              <w:rPr>
                <w:rFonts w:eastAsia="Times New Roman" w:cstheme="minorHAnsi"/>
                <w:b/>
                <w:lang w:eastAsia="en-GB"/>
              </w:rPr>
            </w:pPr>
            <w:r w:rsidRPr="008A5113">
              <w:rPr>
                <w:rFonts w:eastAsia="Times New Roman" w:cstheme="minorHAnsi"/>
                <w:b/>
                <w:lang w:eastAsia="en-GB"/>
              </w:rPr>
              <w:t>&amp; ONGOING</w:t>
            </w:r>
          </w:p>
        </w:tc>
      </w:tr>
      <w:tr w:rsidR="00961CA3" w:rsidRPr="00307904" w14:paraId="18277AD1" w14:textId="77777777" w:rsidTr="008A5113">
        <w:trPr>
          <w:trHeight w:val="534"/>
        </w:trPr>
        <w:tc>
          <w:tcPr>
            <w:tcW w:w="2552" w:type="dxa"/>
            <w:gridSpan w:val="2"/>
          </w:tcPr>
          <w:p w14:paraId="7FD1132A" w14:textId="49B98F93" w:rsidR="00961CA3" w:rsidRPr="008A5113" w:rsidRDefault="00297CFA">
            <w:pPr>
              <w:rPr>
                <w:rFonts w:eastAsia="Times New Roman" w:cstheme="minorHAnsi"/>
                <w:b/>
                <w:lang w:eastAsia="en-GB"/>
              </w:rPr>
            </w:pPr>
            <w:r w:rsidRPr="008A5113">
              <w:rPr>
                <w:rFonts w:eastAsia="Times New Roman" w:cstheme="minorHAnsi"/>
                <w:b/>
                <w:lang w:eastAsia="en-GB"/>
              </w:rPr>
              <w:t xml:space="preserve">Staff or students with </w:t>
            </w:r>
            <w:r w:rsidR="00EA0E3D" w:rsidRPr="008A5113">
              <w:rPr>
                <w:rFonts w:eastAsia="Times New Roman" w:cstheme="minorHAnsi"/>
                <w:b/>
                <w:lang w:eastAsia="en-GB"/>
              </w:rPr>
              <w:t>pre-existing</w:t>
            </w:r>
            <w:r w:rsidRPr="008A5113">
              <w:rPr>
                <w:rFonts w:eastAsia="Times New Roman" w:cstheme="minorHAnsi"/>
                <w:b/>
                <w:lang w:eastAsia="en-GB"/>
              </w:rPr>
              <w:t xml:space="preserve"> medical </w:t>
            </w:r>
            <w:r w:rsidR="00EA0E3D" w:rsidRPr="008A5113">
              <w:rPr>
                <w:rFonts w:eastAsia="Times New Roman" w:cstheme="minorHAnsi"/>
                <w:b/>
                <w:lang w:eastAsia="en-GB"/>
              </w:rPr>
              <w:t>conditions</w:t>
            </w:r>
            <w:r w:rsidRPr="008A5113">
              <w:rPr>
                <w:rFonts w:eastAsia="Times New Roman" w:cstheme="minorHAnsi"/>
                <w:b/>
                <w:lang w:eastAsia="en-GB"/>
              </w:rPr>
              <w:t>.</w:t>
            </w:r>
          </w:p>
        </w:tc>
        <w:tc>
          <w:tcPr>
            <w:tcW w:w="1985" w:type="dxa"/>
            <w:gridSpan w:val="2"/>
          </w:tcPr>
          <w:p w14:paraId="12D9255A" w14:textId="51EED9CC" w:rsidR="00961CA3" w:rsidRPr="008A5113" w:rsidRDefault="00D72674">
            <w:pPr>
              <w:rPr>
                <w:rFonts w:eastAsia="Times New Roman" w:cstheme="minorHAnsi"/>
                <w:lang w:eastAsia="en-GB"/>
              </w:rPr>
            </w:pPr>
            <w:r w:rsidRPr="008A5113">
              <w:rPr>
                <w:rFonts w:eastAsia="Times New Roman" w:cstheme="minorHAnsi"/>
                <w:lang w:eastAsia="en-GB"/>
              </w:rPr>
              <w:t>Staff, Students</w:t>
            </w:r>
          </w:p>
        </w:tc>
        <w:tc>
          <w:tcPr>
            <w:tcW w:w="1275" w:type="dxa"/>
            <w:gridSpan w:val="2"/>
            <w:shd w:val="clear" w:color="auto" w:fill="00B050"/>
          </w:tcPr>
          <w:p w14:paraId="2F7AA12C" w14:textId="1946AF1A" w:rsidR="00961CA3" w:rsidRPr="008A5113" w:rsidRDefault="00AB36C6">
            <w:pPr>
              <w:jc w:val="center"/>
              <w:rPr>
                <w:rFonts w:eastAsia="Times New Roman" w:cstheme="minorHAnsi"/>
                <w:b/>
                <w:lang w:eastAsia="en-GB"/>
              </w:rPr>
            </w:pPr>
            <w:r w:rsidRPr="008A5113">
              <w:rPr>
                <w:rFonts w:eastAsia="Times New Roman" w:cstheme="minorHAnsi"/>
                <w:b/>
                <w:lang w:eastAsia="en-GB"/>
              </w:rPr>
              <w:t>6</w:t>
            </w:r>
          </w:p>
        </w:tc>
        <w:tc>
          <w:tcPr>
            <w:tcW w:w="4395" w:type="dxa"/>
          </w:tcPr>
          <w:p w14:paraId="35E703EE" w14:textId="3774944C" w:rsidR="00AB36C6" w:rsidRPr="008A5113" w:rsidRDefault="00AB36C6">
            <w:pPr>
              <w:pStyle w:val="ListParagraph"/>
              <w:numPr>
                <w:ilvl w:val="0"/>
                <w:numId w:val="4"/>
              </w:numPr>
              <w:rPr>
                <w:rFonts w:eastAsia="Times New Roman" w:cstheme="minorHAnsi"/>
                <w:lang w:eastAsia="en-GB"/>
              </w:rPr>
            </w:pPr>
            <w:r w:rsidRPr="008A5113">
              <w:rPr>
                <w:rFonts w:cstheme="minorHAnsi"/>
                <w:lang w:eastAsia="en-GB"/>
              </w:rPr>
              <w:t xml:space="preserve">Shielding process ended 01.08.2020 and therefore at this time the rate of infection does not pose as much threat to people with </w:t>
            </w:r>
            <w:r w:rsidR="00EA0E3D" w:rsidRPr="008A5113">
              <w:rPr>
                <w:rFonts w:cstheme="minorHAnsi"/>
                <w:lang w:eastAsia="en-GB"/>
              </w:rPr>
              <w:t>pre-existing</w:t>
            </w:r>
            <w:r w:rsidRPr="008A5113">
              <w:rPr>
                <w:rFonts w:cstheme="minorHAnsi"/>
                <w:lang w:eastAsia="en-GB"/>
              </w:rPr>
              <w:t xml:space="preserve"> conditions.</w:t>
            </w:r>
          </w:p>
          <w:p w14:paraId="192E5A39" w14:textId="7C7FEA48" w:rsidR="00AB36C6" w:rsidRPr="008A5113" w:rsidRDefault="00AB36C6">
            <w:pPr>
              <w:pStyle w:val="ListParagraph"/>
              <w:numPr>
                <w:ilvl w:val="0"/>
                <w:numId w:val="4"/>
              </w:numPr>
              <w:rPr>
                <w:rFonts w:eastAsia="Times New Roman" w:cstheme="minorHAnsi"/>
                <w:lang w:eastAsia="en-GB"/>
              </w:rPr>
            </w:pPr>
            <w:r w:rsidRPr="008A5113">
              <w:rPr>
                <w:rFonts w:cstheme="minorHAnsi"/>
                <w:lang w:eastAsia="en-GB"/>
              </w:rPr>
              <w:t>The school have a full medical list of all students with conditions and will ensure to check this list should government guidelines change for this group of people.</w:t>
            </w:r>
          </w:p>
          <w:p w14:paraId="0E85E6A9" w14:textId="3DDBA634" w:rsidR="00961CA3" w:rsidRPr="008A5113" w:rsidRDefault="00AB36C6">
            <w:pPr>
              <w:pStyle w:val="ListParagraph"/>
              <w:numPr>
                <w:ilvl w:val="0"/>
                <w:numId w:val="4"/>
              </w:numPr>
              <w:rPr>
                <w:rFonts w:eastAsia="Times New Roman" w:cstheme="minorHAnsi"/>
                <w:lang w:eastAsia="en-GB"/>
              </w:rPr>
            </w:pPr>
            <w:r w:rsidRPr="008A5113">
              <w:rPr>
                <w:rFonts w:cstheme="minorHAnsi"/>
                <w:lang w:eastAsia="en-GB"/>
              </w:rPr>
              <w:t xml:space="preserve">If staff or students feel anxious due to a </w:t>
            </w:r>
            <w:r w:rsidR="00EA0E3D" w:rsidRPr="008A5113">
              <w:rPr>
                <w:rFonts w:cstheme="minorHAnsi"/>
                <w:lang w:eastAsia="en-GB"/>
              </w:rPr>
              <w:t>pre-existing</w:t>
            </w:r>
            <w:r w:rsidRPr="008A5113">
              <w:rPr>
                <w:rFonts w:cstheme="minorHAnsi"/>
                <w:lang w:eastAsia="en-GB"/>
              </w:rPr>
              <w:t xml:space="preserve"> condition they can wear additional PPE if they wish but it is not compulsory. </w:t>
            </w:r>
          </w:p>
        </w:tc>
        <w:tc>
          <w:tcPr>
            <w:tcW w:w="2409" w:type="dxa"/>
            <w:gridSpan w:val="2"/>
          </w:tcPr>
          <w:p w14:paraId="39402F5F" w14:textId="77777777" w:rsidR="00FB5176" w:rsidRDefault="00FB5176">
            <w:pPr>
              <w:rPr>
                <w:rFonts w:eastAsia="Times New Roman" w:cstheme="minorHAnsi"/>
                <w:b/>
                <w:lang w:eastAsia="en-GB"/>
              </w:rPr>
            </w:pPr>
            <w:r>
              <w:rPr>
                <w:rFonts w:eastAsia="Times New Roman" w:cstheme="minorHAnsi"/>
                <w:b/>
                <w:lang w:eastAsia="en-GB"/>
              </w:rPr>
              <w:t>YES</w:t>
            </w:r>
          </w:p>
          <w:p w14:paraId="4F9243CF" w14:textId="77777777" w:rsidR="00FB5176" w:rsidRDefault="00FB5176">
            <w:pPr>
              <w:rPr>
                <w:rFonts w:eastAsia="Times New Roman" w:cstheme="minorHAnsi"/>
                <w:b/>
                <w:lang w:eastAsia="en-GB"/>
              </w:rPr>
            </w:pPr>
          </w:p>
          <w:p w14:paraId="626F8294" w14:textId="3A685504" w:rsidR="00EA0E3D" w:rsidRPr="008A5113" w:rsidRDefault="00EA0E3D">
            <w:pPr>
              <w:rPr>
                <w:rFonts w:eastAsia="Times New Roman" w:cstheme="minorHAnsi"/>
                <w:b/>
                <w:lang w:eastAsia="en-GB"/>
              </w:rPr>
            </w:pPr>
            <w:r w:rsidRPr="008A5113">
              <w:rPr>
                <w:rFonts w:eastAsia="Times New Roman" w:cstheme="minorHAnsi"/>
                <w:b/>
                <w:lang w:eastAsia="en-GB"/>
              </w:rPr>
              <w:t>DS</w:t>
            </w:r>
          </w:p>
          <w:p w14:paraId="2C30F191" w14:textId="77777777" w:rsidR="00EA0E3D" w:rsidRPr="008A5113" w:rsidRDefault="00EA0E3D">
            <w:pPr>
              <w:rPr>
                <w:rFonts w:eastAsia="Times New Roman" w:cstheme="minorHAnsi"/>
                <w:b/>
                <w:lang w:eastAsia="en-GB"/>
              </w:rPr>
            </w:pPr>
            <w:r w:rsidRPr="008A5113">
              <w:rPr>
                <w:rFonts w:eastAsia="Times New Roman" w:cstheme="minorHAnsi"/>
                <w:b/>
                <w:lang w:eastAsia="en-GB"/>
              </w:rPr>
              <w:t>SG</w:t>
            </w:r>
          </w:p>
          <w:p w14:paraId="386171D0" w14:textId="77777777" w:rsidR="00EA0E3D" w:rsidRPr="008A5113" w:rsidRDefault="00EA0E3D">
            <w:pPr>
              <w:rPr>
                <w:rFonts w:eastAsia="Times New Roman" w:cstheme="minorHAnsi"/>
                <w:b/>
                <w:lang w:eastAsia="en-GB"/>
              </w:rPr>
            </w:pPr>
            <w:r w:rsidRPr="008A5113">
              <w:rPr>
                <w:rFonts w:eastAsia="Times New Roman" w:cstheme="minorHAnsi"/>
                <w:b/>
                <w:lang w:eastAsia="en-GB"/>
              </w:rPr>
              <w:t>SH</w:t>
            </w:r>
          </w:p>
          <w:p w14:paraId="41EE946C" w14:textId="7C53DD65" w:rsidR="00961CA3" w:rsidRPr="008A5113" w:rsidRDefault="00961CA3">
            <w:pPr>
              <w:rPr>
                <w:rFonts w:eastAsia="Times New Roman" w:cstheme="minorHAnsi"/>
                <w:b/>
                <w:lang w:eastAsia="en-GB"/>
              </w:rPr>
            </w:pPr>
          </w:p>
        </w:tc>
        <w:tc>
          <w:tcPr>
            <w:tcW w:w="1276" w:type="dxa"/>
            <w:gridSpan w:val="2"/>
            <w:shd w:val="clear" w:color="auto" w:fill="00B050"/>
          </w:tcPr>
          <w:p w14:paraId="78C0C175" w14:textId="2E493E34" w:rsidR="00961CA3" w:rsidRPr="008A5113" w:rsidRDefault="00AB36C6">
            <w:pPr>
              <w:jc w:val="center"/>
              <w:rPr>
                <w:rFonts w:eastAsia="Times New Roman" w:cstheme="minorHAnsi"/>
                <w:b/>
                <w:lang w:eastAsia="en-GB"/>
              </w:rPr>
            </w:pPr>
            <w:r w:rsidRPr="008A5113">
              <w:rPr>
                <w:rFonts w:eastAsia="Times New Roman" w:cstheme="minorHAnsi"/>
                <w:b/>
                <w:lang w:eastAsia="en-GB"/>
              </w:rPr>
              <w:t>4</w:t>
            </w:r>
          </w:p>
        </w:tc>
        <w:tc>
          <w:tcPr>
            <w:tcW w:w="1418" w:type="dxa"/>
            <w:gridSpan w:val="3"/>
          </w:tcPr>
          <w:p w14:paraId="15CA979F" w14:textId="77777777" w:rsidR="00961CA3" w:rsidRPr="008A5113" w:rsidRDefault="00961CA3">
            <w:pPr>
              <w:rPr>
                <w:rFonts w:eastAsia="Times New Roman" w:cstheme="minorHAnsi"/>
                <w:b/>
                <w:lang w:eastAsia="en-GB"/>
              </w:rPr>
            </w:pPr>
          </w:p>
        </w:tc>
      </w:tr>
      <w:tr w:rsidR="00961CA3" w:rsidRPr="00307904" w14:paraId="3CB69E3F" w14:textId="77777777" w:rsidTr="008A5113">
        <w:trPr>
          <w:trHeight w:val="534"/>
        </w:trPr>
        <w:tc>
          <w:tcPr>
            <w:tcW w:w="2552" w:type="dxa"/>
            <w:gridSpan w:val="2"/>
          </w:tcPr>
          <w:p w14:paraId="500C86DF" w14:textId="708A8907" w:rsidR="00961CA3" w:rsidRPr="008A5113" w:rsidRDefault="000D29A9">
            <w:pPr>
              <w:rPr>
                <w:rFonts w:eastAsia="Times New Roman" w:cstheme="minorHAnsi"/>
                <w:b/>
                <w:lang w:eastAsia="en-GB"/>
              </w:rPr>
            </w:pPr>
            <w:r w:rsidRPr="008A5113">
              <w:rPr>
                <w:rFonts w:eastAsia="Times New Roman" w:cstheme="minorHAnsi"/>
                <w:b/>
                <w:lang w:eastAsia="en-GB"/>
              </w:rPr>
              <w:t>Measures to ensure the containment or prevention of spread of the virus?</w:t>
            </w:r>
          </w:p>
        </w:tc>
        <w:tc>
          <w:tcPr>
            <w:tcW w:w="1985" w:type="dxa"/>
            <w:gridSpan w:val="2"/>
          </w:tcPr>
          <w:p w14:paraId="0B9EED3C" w14:textId="70261135" w:rsidR="00961CA3" w:rsidRPr="008A5113" w:rsidRDefault="00D72674">
            <w:pPr>
              <w:rPr>
                <w:rFonts w:eastAsia="Times New Roman" w:cstheme="minorHAnsi"/>
                <w:lang w:eastAsia="en-GB"/>
              </w:rPr>
            </w:pPr>
            <w:r w:rsidRPr="008A5113">
              <w:rPr>
                <w:rFonts w:eastAsia="Times New Roman" w:cstheme="minorHAnsi"/>
                <w:lang w:eastAsia="en-GB"/>
              </w:rPr>
              <w:t>Staff, Students</w:t>
            </w:r>
          </w:p>
        </w:tc>
        <w:tc>
          <w:tcPr>
            <w:tcW w:w="1275" w:type="dxa"/>
            <w:gridSpan w:val="2"/>
            <w:shd w:val="clear" w:color="auto" w:fill="FFC000"/>
          </w:tcPr>
          <w:p w14:paraId="6AFFD090" w14:textId="5E9D7495" w:rsidR="00961CA3" w:rsidRPr="008A5113" w:rsidRDefault="000D29A9">
            <w:pPr>
              <w:jc w:val="center"/>
              <w:rPr>
                <w:rFonts w:eastAsia="Times New Roman" w:cstheme="minorHAnsi"/>
                <w:b/>
                <w:lang w:eastAsia="en-GB"/>
              </w:rPr>
            </w:pPr>
            <w:r w:rsidRPr="008A5113">
              <w:rPr>
                <w:rFonts w:eastAsia="Times New Roman" w:cstheme="minorHAnsi"/>
                <w:b/>
                <w:lang w:eastAsia="en-GB"/>
              </w:rPr>
              <w:t>9</w:t>
            </w:r>
          </w:p>
        </w:tc>
        <w:tc>
          <w:tcPr>
            <w:tcW w:w="4395" w:type="dxa"/>
          </w:tcPr>
          <w:p w14:paraId="4D64720E" w14:textId="7E85F2C6" w:rsidR="00F36322" w:rsidRPr="008A5113" w:rsidRDefault="005426B9">
            <w:pPr>
              <w:pStyle w:val="Default"/>
              <w:tabs>
                <w:tab w:val="left" w:pos="350"/>
              </w:tabs>
              <w:ind w:left="97"/>
              <w:rPr>
                <w:rFonts w:asciiTheme="minorHAnsi" w:hAnsiTheme="minorHAnsi" w:cstheme="minorHAnsi"/>
                <w:sz w:val="22"/>
                <w:szCs w:val="22"/>
              </w:rPr>
            </w:pPr>
            <w:hyperlink r:id="rId29" w:history="1">
              <w:r w:rsidR="00F36322" w:rsidRPr="008A5113">
                <w:rPr>
                  <w:rStyle w:val="Hyperlink"/>
                  <w:rFonts w:asciiTheme="minorHAnsi" w:hAnsiTheme="minorHAnsi" w:cstheme="minorHAnsi"/>
                  <w:sz w:val="22"/>
                  <w:szCs w:val="22"/>
                </w:rPr>
                <w:t>https://www.gov.uk/government/publications/coronavirus-covid-19-implementing-protective-measures-in-education-and-childcare-settings</w:t>
              </w:r>
            </w:hyperlink>
            <w:r w:rsidR="00F36322" w:rsidRPr="008A5113">
              <w:rPr>
                <w:rFonts w:asciiTheme="minorHAnsi" w:hAnsiTheme="minorHAnsi" w:cstheme="minorHAnsi"/>
                <w:sz w:val="22"/>
                <w:szCs w:val="22"/>
              </w:rPr>
              <w:t xml:space="preserve"> </w:t>
            </w:r>
          </w:p>
          <w:p w14:paraId="73BF9D79" w14:textId="2629AEE3" w:rsidR="00A26745" w:rsidRPr="008A5113" w:rsidRDefault="00A26745">
            <w:pPr>
              <w:pStyle w:val="Default"/>
              <w:tabs>
                <w:tab w:val="left" w:pos="350"/>
              </w:tabs>
              <w:ind w:left="97"/>
              <w:rPr>
                <w:rFonts w:asciiTheme="minorHAnsi" w:hAnsiTheme="minorHAnsi" w:cstheme="minorHAnsi"/>
                <w:sz w:val="22"/>
                <w:szCs w:val="22"/>
              </w:rPr>
            </w:pPr>
          </w:p>
          <w:p w14:paraId="2826FAFB" w14:textId="4670D521" w:rsidR="00A26745" w:rsidRPr="008A5113" w:rsidRDefault="00A26745">
            <w:pPr>
              <w:pStyle w:val="Default"/>
              <w:numPr>
                <w:ilvl w:val="0"/>
                <w:numId w:val="8"/>
              </w:numPr>
              <w:tabs>
                <w:tab w:val="left" w:pos="350"/>
              </w:tabs>
              <w:rPr>
                <w:rFonts w:asciiTheme="minorHAnsi" w:hAnsiTheme="minorHAnsi" w:cstheme="minorHAnsi"/>
                <w:sz w:val="22"/>
                <w:szCs w:val="22"/>
              </w:rPr>
            </w:pPr>
            <w:r w:rsidRPr="008A5113">
              <w:rPr>
                <w:rFonts w:asciiTheme="minorHAnsi" w:hAnsiTheme="minorHAnsi" w:cstheme="minorHAnsi"/>
                <w:sz w:val="22"/>
                <w:szCs w:val="22"/>
              </w:rPr>
              <w:t xml:space="preserve">Adhere to the government strategy of </w:t>
            </w:r>
            <w:r w:rsidRPr="008A5113">
              <w:rPr>
                <w:rFonts w:asciiTheme="minorHAnsi" w:hAnsiTheme="minorHAnsi" w:cstheme="minorHAnsi"/>
                <w:b/>
                <w:sz w:val="22"/>
                <w:szCs w:val="22"/>
              </w:rPr>
              <w:t>Prevention</w:t>
            </w:r>
            <w:r w:rsidRPr="008A5113">
              <w:rPr>
                <w:rFonts w:asciiTheme="minorHAnsi" w:hAnsiTheme="minorHAnsi" w:cstheme="minorHAnsi"/>
                <w:sz w:val="22"/>
                <w:szCs w:val="22"/>
              </w:rPr>
              <w:t xml:space="preserve"> and response to </w:t>
            </w:r>
            <w:r w:rsidRPr="008A5113">
              <w:rPr>
                <w:rFonts w:asciiTheme="minorHAnsi" w:hAnsiTheme="minorHAnsi" w:cstheme="minorHAnsi"/>
                <w:b/>
                <w:sz w:val="22"/>
                <w:szCs w:val="22"/>
              </w:rPr>
              <w:t xml:space="preserve">Infection. </w:t>
            </w:r>
          </w:p>
          <w:p w14:paraId="71AD3DD5" w14:textId="77777777" w:rsidR="00A26745" w:rsidRPr="008A5113" w:rsidRDefault="00A26745">
            <w:pPr>
              <w:pStyle w:val="Default"/>
              <w:tabs>
                <w:tab w:val="left" w:pos="350"/>
              </w:tabs>
              <w:rPr>
                <w:rFonts w:asciiTheme="minorHAnsi" w:hAnsiTheme="minorHAnsi" w:cstheme="minorHAnsi"/>
                <w:sz w:val="22"/>
                <w:szCs w:val="22"/>
              </w:rPr>
            </w:pPr>
          </w:p>
          <w:p w14:paraId="3198887F" w14:textId="7643BE46" w:rsidR="00A26745" w:rsidRPr="008A5113" w:rsidRDefault="00A26745">
            <w:pPr>
              <w:pStyle w:val="Default"/>
              <w:tabs>
                <w:tab w:val="left" w:pos="350"/>
              </w:tabs>
              <w:rPr>
                <w:rFonts w:asciiTheme="minorHAnsi" w:hAnsiTheme="minorHAnsi" w:cstheme="minorHAnsi"/>
                <w:sz w:val="22"/>
                <w:szCs w:val="22"/>
              </w:rPr>
            </w:pPr>
            <w:r w:rsidRPr="008A5113">
              <w:rPr>
                <w:rFonts w:asciiTheme="minorHAnsi" w:hAnsiTheme="minorHAnsi" w:cstheme="minorHAnsi"/>
                <w:noProof/>
                <w:sz w:val="22"/>
                <w:szCs w:val="22"/>
              </w:rPr>
              <w:lastRenderedPageBreak/>
              <w:drawing>
                <wp:inline distT="0" distB="0" distL="0" distR="0" wp14:anchorId="7EE6BF47" wp14:editId="75451501">
                  <wp:extent cx="2653665" cy="21532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53665" cy="2153285"/>
                          </a:xfrm>
                          <a:prstGeom prst="rect">
                            <a:avLst/>
                          </a:prstGeom>
                        </pic:spPr>
                      </pic:pic>
                    </a:graphicData>
                  </a:graphic>
                </wp:inline>
              </w:drawing>
            </w:r>
          </w:p>
          <w:p w14:paraId="1FE76776" w14:textId="5DA021C1" w:rsidR="00A26745" w:rsidRPr="008A5113" w:rsidRDefault="00A26745">
            <w:pPr>
              <w:pStyle w:val="Default"/>
              <w:tabs>
                <w:tab w:val="left" w:pos="350"/>
              </w:tabs>
              <w:rPr>
                <w:rFonts w:asciiTheme="minorHAnsi" w:hAnsiTheme="minorHAnsi" w:cstheme="minorHAnsi"/>
                <w:sz w:val="22"/>
                <w:szCs w:val="22"/>
              </w:rPr>
            </w:pPr>
            <w:r w:rsidRPr="008A5113">
              <w:rPr>
                <w:rFonts w:asciiTheme="minorHAnsi" w:hAnsiTheme="minorHAnsi" w:cstheme="minorHAnsi"/>
                <w:noProof/>
                <w:sz w:val="22"/>
                <w:szCs w:val="22"/>
              </w:rPr>
              <w:drawing>
                <wp:inline distT="0" distB="0" distL="0" distR="0" wp14:anchorId="230A44BC" wp14:editId="5BFB956B">
                  <wp:extent cx="2653665" cy="64325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653665" cy="643255"/>
                          </a:xfrm>
                          <a:prstGeom prst="rect">
                            <a:avLst/>
                          </a:prstGeom>
                        </pic:spPr>
                      </pic:pic>
                    </a:graphicData>
                  </a:graphic>
                </wp:inline>
              </w:drawing>
            </w:r>
          </w:p>
          <w:p w14:paraId="633BDAED" w14:textId="0B556BE3" w:rsidR="00A26745" w:rsidRPr="008A5113" w:rsidRDefault="00A26745">
            <w:pPr>
              <w:pStyle w:val="Default"/>
              <w:tabs>
                <w:tab w:val="left" w:pos="350"/>
              </w:tabs>
              <w:rPr>
                <w:rFonts w:asciiTheme="minorHAnsi" w:hAnsiTheme="minorHAnsi" w:cstheme="minorHAnsi"/>
                <w:sz w:val="22"/>
                <w:szCs w:val="22"/>
              </w:rPr>
            </w:pPr>
            <w:r w:rsidRPr="008A5113">
              <w:rPr>
                <w:rFonts w:asciiTheme="minorHAnsi" w:hAnsiTheme="minorHAnsi" w:cstheme="minorHAnsi"/>
                <w:noProof/>
                <w:sz w:val="22"/>
                <w:szCs w:val="22"/>
              </w:rPr>
              <w:drawing>
                <wp:inline distT="0" distB="0" distL="0" distR="0" wp14:anchorId="2832D94C" wp14:editId="41C7069C">
                  <wp:extent cx="2653665" cy="9512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53665" cy="951230"/>
                          </a:xfrm>
                          <a:prstGeom prst="rect">
                            <a:avLst/>
                          </a:prstGeom>
                        </pic:spPr>
                      </pic:pic>
                    </a:graphicData>
                  </a:graphic>
                </wp:inline>
              </w:drawing>
            </w:r>
          </w:p>
          <w:p w14:paraId="67189571" w14:textId="03A3C5D0" w:rsidR="00A26745" w:rsidRPr="008A5113" w:rsidRDefault="00A26745">
            <w:pPr>
              <w:pStyle w:val="Default"/>
              <w:tabs>
                <w:tab w:val="left" w:pos="350"/>
              </w:tabs>
              <w:rPr>
                <w:rFonts w:asciiTheme="minorHAnsi" w:hAnsiTheme="minorHAnsi" w:cstheme="minorHAnsi"/>
                <w:sz w:val="22"/>
                <w:szCs w:val="22"/>
              </w:rPr>
            </w:pPr>
            <w:r w:rsidRPr="008A5113">
              <w:rPr>
                <w:rFonts w:asciiTheme="minorHAnsi" w:hAnsiTheme="minorHAnsi" w:cstheme="minorHAnsi"/>
                <w:sz w:val="22"/>
                <w:szCs w:val="22"/>
              </w:rPr>
              <w:t>Further guidance in detail can be found at :-</w:t>
            </w:r>
          </w:p>
          <w:p w14:paraId="66632740" w14:textId="139CADEC" w:rsidR="00F36322" w:rsidRPr="008A5113" w:rsidRDefault="005426B9">
            <w:pPr>
              <w:pStyle w:val="Default"/>
              <w:tabs>
                <w:tab w:val="left" w:pos="350"/>
              </w:tabs>
              <w:ind w:left="97"/>
              <w:rPr>
                <w:rFonts w:asciiTheme="minorHAnsi" w:hAnsiTheme="minorHAnsi" w:cstheme="minorHAnsi"/>
                <w:sz w:val="22"/>
                <w:szCs w:val="22"/>
              </w:rPr>
            </w:pPr>
            <w:hyperlink r:id="rId33" w:history="1">
              <w:r w:rsidR="00A26745" w:rsidRPr="008A5113">
                <w:rPr>
                  <w:rFonts w:asciiTheme="minorHAnsi" w:eastAsiaTheme="minorHAnsi" w:hAnsiTheme="minorHAnsi" w:cstheme="minorHAnsi"/>
                  <w:color w:val="0000FF"/>
                  <w:sz w:val="22"/>
                  <w:szCs w:val="22"/>
                  <w:u w:val="single"/>
                  <w:lang w:eastAsia="en-US"/>
                </w:rPr>
                <w:t>https://www.gov.uk/government/publications/actions-for-schools-during-the-coronavirus-outbreak/guidance-for-full-opening-schools</w:t>
              </w:r>
            </w:hyperlink>
          </w:p>
          <w:p w14:paraId="7AE86F09" w14:textId="2DAB8C68" w:rsidR="00F36322" w:rsidRPr="008A5113" w:rsidRDefault="00F36322" w:rsidP="008A5113">
            <w:pPr>
              <w:pStyle w:val="Default"/>
              <w:numPr>
                <w:ilvl w:val="0"/>
                <w:numId w:val="3"/>
              </w:numPr>
              <w:tabs>
                <w:tab w:val="left" w:pos="350"/>
              </w:tabs>
              <w:ind w:left="97" w:firstLine="0"/>
              <w:rPr>
                <w:rFonts w:asciiTheme="minorHAnsi" w:hAnsiTheme="minorHAnsi" w:cstheme="minorHAnsi"/>
                <w:color w:val="auto"/>
                <w:sz w:val="22"/>
                <w:szCs w:val="22"/>
              </w:rPr>
            </w:pPr>
            <w:r w:rsidRPr="008A5113">
              <w:rPr>
                <w:rFonts w:asciiTheme="minorHAnsi" w:hAnsiTheme="minorHAnsi" w:cstheme="minorHAnsi"/>
                <w:color w:val="auto"/>
                <w:sz w:val="22"/>
                <w:szCs w:val="22"/>
              </w:rPr>
              <w:t xml:space="preserve">Anyone who displays symptoms of coronavirus (COVID-19) can and should get a test. Tests can be booked online through the </w:t>
            </w:r>
            <w:hyperlink r:id="rId34" w:history="1">
              <w:r w:rsidRPr="008A5113">
                <w:rPr>
                  <w:rStyle w:val="Hyperlink"/>
                  <w:rFonts w:asciiTheme="minorHAnsi" w:hAnsiTheme="minorHAnsi" w:cstheme="minorHAnsi"/>
                  <w:sz w:val="22"/>
                  <w:szCs w:val="22"/>
                </w:rPr>
                <w:t>NHS testing and tracing for coronavirus</w:t>
              </w:r>
            </w:hyperlink>
            <w:r w:rsidRPr="008A5113">
              <w:rPr>
                <w:rFonts w:asciiTheme="minorHAnsi" w:hAnsiTheme="minorHAnsi" w:cstheme="minorHAnsi"/>
                <w:color w:val="auto"/>
                <w:sz w:val="22"/>
                <w:szCs w:val="22"/>
              </w:rPr>
              <w:t xml:space="preserve"> </w:t>
            </w:r>
            <w:r w:rsidRPr="008A5113">
              <w:rPr>
                <w:rFonts w:asciiTheme="minorHAnsi" w:hAnsiTheme="minorHAnsi" w:cstheme="minorHAnsi"/>
                <w:color w:val="auto"/>
                <w:sz w:val="22"/>
                <w:szCs w:val="22"/>
              </w:rPr>
              <w:lastRenderedPageBreak/>
              <w:t>website.</w:t>
            </w:r>
          </w:p>
          <w:p w14:paraId="29362FD3" w14:textId="1ED5746A" w:rsidR="00F36322" w:rsidRPr="008A5113" w:rsidRDefault="00F36322">
            <w:pPr>
              <w:pStyle w:val="Default"/>
              <w:tabs>
                <w:tab w:val="left" w:pos="350"/>
              </w:tabs>
              <w:rPr>
                <w:rFonts w:asciiTheme="minorHAnsi" w:hAnsiTheme="minorHAnsi" w:cstheme="minorHAnsi"/>
                <w:color w:val="auto"/>
                <w:sz w:val="22"/>
                <w:szCs w:val="22"/>
              </w:rPr>
            </w:pPr>
          </w:p>
          <w:p w14:paraId="7DDFDA46" w14:textId="77777777" w:rsidR="00F36322" w:rsidRPr="008A5113" w:rsidRDefault="00F36322">
            <w:pPr>
              <w:pStyle w:val="Default"/>
              <w:tabs>
                <w:tab w:val="left" w:pos="350"/>
              </w:tabs>
              <w:rPr>
                <w:rFonts w:asciiTheme="minorHAnsi" w:hAnsiTheme="minorHAnsi" w:cstheme="minorHAnsi"/>
                <w:color w:val="auto"/>
                <w:sz w:val="22"/>
                <w:szCs w:val="22"/>
              </w:rPr>
            </w:pPr>
          </w:p>
          <w:p w14:paraId="498C7D31" w14:textId="7B5DFA55" w:rsidR="00F36322" w:rsidRPr="008A5113" w:rsidRDefault="00F36322" w:rsidP="008A5113">
            <w:pPr>
              <w:pStyle w:val="Default"/>
              <w:numPr>
                <w:ilvl w:val="0"/>
                <w:numId w:val="3"/>
              </w:numPr>
              <w:tabs>
                <w:tab w:val="left" w:pos="350"/>
              </w:tabs>
              <w:ind w:left="97" w:firstLine="0"/>
              <w:rPr>
                <w:rFonts w:asciiTheme="minorHAnsi" w:hAnsiTheme="minorHAnsi" w:cstheme="minorHAnsi"/>
                <w:color w:val="auto"/>
                <w:sz w:val="22"/>
                <w:szCs w:val="22"/>
              </w:rPr>
            </w:pPr>
            <w:r w:rsidRPr="008A5113">
              <w:rPr>
                <w:rFonts w:asciiTheme="minorHAnsi" w:hAnsiTheme="minorHAnsi" w:cstheme="minorHAnsi"/>
                <w:color w:val="auto"/>
                <w:sz w:val="22"/>
                <w:szCs w:val="22"/>
              </w:rPr>
              <w:t>If anyone in the school becomes unwell with a new, continuous cough or a high temperature, or has a loss of, or change in, their normal sense of taste or smell, they must be sent home and advised to follow ‘stay at home: guidance for households with possible or confirmed coronavirus (COVID-19) infection’, which sets out that they must self-isolate for at least 7 days and should arrange to have a test to see if they have coronavirus (COVID-19). Other members of their household (including any siblings) should self-isolate for 14 days from when the symptomatic person first had symptoms.</w:t>
            </w:r>
            <w:r w:rsidRPr="008A5113">
              <w:rPr>
                <w:rFonts w:asciiTheme="minorHAnsi" w:hAnsiTheme="minorHAnsi" w:cstheme="minorHAnsi"/>
                <w:sz w:val="22"/>
                <w:szCs w:val="22"/>
              </w:rPr>
              <w:t xml:space="preserve"> </w:t>
            </w:r>
            <w:hyperlink r:id="rId35" w:history="1">
              <w:r w:rsidR="007F44F3" w:rsidRPr="008A5113">
                <w:rPr>
                  <w:rFonts w:asciiTheme="minorHAnsi" w:eastAsiaTheme="minorHAnsi" w:hAnsiTheme="minorHAnsi" w:cstheme="minorHAnsi"/>
                  <w:color w:val="0000FF"/>
                  <w:sz w:val="22"/>
                  <w:szCs w:val="22"/>
                  <w:u w:val="single"/>
                  <w:lang w:eastAsia="en-US"/>
                </w:rPr>
                <w:t>https://www.nhs.uk/conditions/coronavirus-covid-19/symptoms/</w:t>
              </w:r>
            </w:hyperlink>
          </w:p>
          <w:p w14:paraId="18D57012" w14:textId="51E09FAA" w:rsidR="0087221C" w:rsidRPr="008A5113" w:rsidRDefault="0087221C" w:rsidP="008A5113">
            <w:pPr>
              <w:pStyle w:val="Default"/>
              <w:numPr>
                <w:ilvl w:val="0"/>
                <w:numId w:val="3"/>
              </w:numPr>
              <w:tabs>
                <w:tab w:val="left" w:pos="350"/>
              </w:tabs>
              <w:ind w:left="97" w:firstLine="0"/>
              <w:rPr>
                <w:rFonts w:asciiTheme="minorHAnsi" w:hAnsiTheme="minorHAnsi" w:cstheme="minorHAnsi"/>
                <w:color w:val="auto"/>
                <w:sz w:val="22"/>
                <w:szCs w:val="22"/>
              </w:rPr>
            </w:pPr>
            <w:r w:rsidRPr="008A5113">
              <w:rPr>
                <w:rFonts w:asciiTheme="minorHAnsi" w:hAnsiTheme="minorHAnsi" w:cstheme="minorHAnsi"/>
                <w:color w:val="auto"/>
                <w:sz w:val="22"/>
                <w:szCs w:val="22"/>
              </w:rPr>
              <w:t>An isolation room and toilet will be designated for suspected cases to be dealt with</w:t>
            </w:r>
            <w:r w:rsidR="00720D03" w:rsidRPr="008A5113">
              <w:rPr>
                <w:rFonts w:asciiTheme="minorHAnsi" w:hAnsiTheme="minorHAnsi" w:cstheme="minorHAnsi"/>
                <w:color w:val="auto"/>
                <w:sz w:val="22"/>
                <w:szCs w:val="22"/>
              </w:rPr>
              <w:t xml:space="preserve"> – reception meeting room</w:t>
            </w:r>
          </w:p>
          <w:p w14:paraId="631DC9A7" w14:textId="77777777" w:rsidR="00F36322" w:rsidRPr="008A5113" w:rsidRDefault="00F36322" w:rsidP="008A5113">
            <w:pPr>
              <w:pStyle w:val="Default"/>
              <w:numPr>
                <w:ilvl w:val="0"/>
                <w:numId w:val="3"/>
              </w:numPr>
              <w:tabs>
                <w:tab w:val="left" w:pos="350"/>
              </w:tabs>
              <w:ind w:left="97" w:firstLine="0"/>
              <w:rPr>
                <w:rFonts w:asciiTheme="minorHAnsi" w:hAnsiTheme="minorHAnsi" w:cstheme="minorHAnsi"/>
                <w:color w:val="auto"/>
                <w:sz w:val="22"/>
                <w:szCs w:val="22"/>
              </w:rPr>
            </w:pPr>
            <w:r w:rsidRPr="008A5113">
              <w:rPr>
                <w:rFonts w:asciiTheme="minorHAnsi" w:hAnsiTheme="minorHAnsi" w:cstheme="minorHAnsi"/>
                <w:color w:val="auto"/>
                <w:sz w:val="22"/>
                <w:szCs w:val="22"/>
              </w:rPr>
              <w:t xml:space="preserve">Any members of staff who have helped someone with symptoms and any pupils who have been in close contact with them do not need to go home to self-isolate unless they develop symptoms themselves (in which case, they should arrange a test) or if the symptomatic person subsequently tests positive (see below) or they have been </w:t>
            </w:r>
            <w:r w:rsidRPr="008A5113">
              <w:rPr>
                <w:rFonts w:asciiTheme="minorHAnsi" w:hAnsiTheme="minorHAnsi" w:cstheme="minorHAnsi"/>
                <w:color w:val="auto"/>
                <w:sz w:val="22"/>
                <w:szCs w:val="22"/>
              </w:rPr>
              <w:lastRenderedPageBreak/>
              <w:t>requested to do so by NHS Test &amp; Trace.</w:t>
            </w:r>
          </w:p>
          <w:p w14:paraId="08CE0967" w14:textId="77777777" w:rsidR="00F36322" w:rsidRPr="008A5113" w:rsidRDefault="00F36322" w:rsidP="008A5113">
            <w:pPr>
              <w:pStyle w:val="Default"/>
              <w:numPr>
                <w:ilvl w:val="0"/>
                <w:numId w:val="3"/>
              </w:numPr>
              <w:tabs>
                <w:tab w:val="left" w:pos="350"/>
              </w:tabs>
              <w:ind w:left="97" w:firstLine="0"/>
              <w:rPr>
                <w:rFonts w:asciiTheme="minorHAnsi" w:hAnsiTheme="minorHAnsi" w:cstheme="minorHAnsi"/>
                <w:color w:val="auto"/>
                <w:sz w:val="22"/>
                <w:szCs w:val="22"/>
              </w:rPr>
            </w:pPr>
            <w:r w:rsidRPr="008A5113">
              <w:rPr>
                <w:rFonts w:asciiTheme="minorHAnsi" w:hAnsiTheme="minorHAnsi" w:cstheme="minorHAnsi"/>
                <w:color w:val="auto"/>
                <w:sz w:val="22"/>
                <w:szCs w:val="22"/>
              </w:rPr>
              <w:t>Schools should ask parents and staff to inform them immediately of the results of a test.</w:t>
            </w:r>
          </w:p>
          <w:p w14:paraId="634B5FF3" w14:textId="77777777" w:rsidR="00F36322" w:rsidRPr="008A5113" w:rsidRDefault="00F36322" w:rsidP="008A5113">
            <w:pPr>
              <w:pStyle w:val="Default"/>
              <w:numPr>
                <w:ilvl w:val="0"/>
                <w:numId w:val="3"/>
              </w:numPr>
              <w:tabs>
                <w:tab w:val="left" w:pos="350"/>
              </w:tabs>
              <w:ind w:left="97" w:firstLine="0"/>
              <w:rPr>
                <w:rFonts w:asciiTheme="minorHAnsi" w:hAnsiTheme="minorHAnsi" w:cstheme="minorHAnsi"/>
                <w:color w:val="auto"/>
                <w:sz w:val="22"/>
                <w:szCs w:val="22"/>
              </w:rPr>
            </w:pPr>
            <w:r w:rsidRPr="008A5113">
              <w:rPr>
                <w:rFonts w:asciiTheme="minorHAnsi" w:hAnsiTheme="minorHAnsi" w:cstheme="minorHAnsi"/>
                <w:color w:val="auto"/>
                <w:sz w:val="22"/>
                <w:szCs w:val="22"/>
              </w:rPr>
              <w:t>Introduce enhanced cleaning, including cleaning frequently touched surfaces often, using standard products such as detergents and bleach.</w:t>
            </w:r>
          </w:p>
          <w:p w14:paraId="5DACDB92" w14:textId="44393509" w:rsidR="00F36322" w:rsidRPr="008A5113" w:rsidRDefault="00F36322" w:rsidP="008A5113">
            <w:pPr>
              <w:pStyle w:val="Default"/>
              <w:numPr>
                <w:ilvl w:val="0"/>
                <w:numId w:val="3"/>
              </w:numPr>
              <w:tabs>
                <w:tab w:val="left" w:pos="350"/>
              </w:tabs>
              <w:ind w:left="97" w:firstLine="0"/>
              <w:rPr>
                <w:rFonts w:asciiTheme="minorHAnsi" w:hAnsiTheme="minorHAnsi" w:cstheme="minorHAnsi"/>
                <w:color w:val="auto"/>
                <w:sz w:val="22"/>
                <w:szCs w:val="22"/>
              </w:rPr>
            </w:pPr>
            <w:r w:rsidRPr="008A5113">
              <w:rPr>
                <w:rFonts w:asciiTheme="minorHAnsi" w:hAnsiTheme="minorHAnsi" w:cstheme="minorHAnsi"/>
                <w:color w:val="auto"/>
                <w:sz w:val="22"/>
                <w:szCs w:val="22"/>
              </w:rPr>
              <w:t xml:space="preserve">Cleaning schedule updated to provide a sufficient cleaning regime during school </w:t>
            </w:r>
            <w:r w:rsidR="00767C9D" w:rsidRPr="008A5113">
              <w:rPr>
                <w:rFonts w:asciiTheme="minorHAnsi" w:hAnsiTheme="minorHAnsi" w:cstheme="minorHAnsi"/>
                <w:color w:val="auto"/>
                <w:sz w:val="22"/>
                <w:szCs w:val="22"/>
              </w:rPr>
              <w:t>days.</w:t>
            </w:r>
            <w:r w:rsidR="00720D03" w:rsidRPr="008A5113">
              <w:rPr>
                <w:rFonts w:asciiTheme="minorHAnsi" w:hAnsiTheme="minorHAnsi" w:cstheme="minorHAnsi"/>
                <w:color w:val="auto"/>
                <w:sz w:val="22"/>
                <w:szCs w:val="22"/>
              </w:rPr>
              <w:t xml:space="preserve"> </w:t>
            </w:r>
            <w:r w:rsidR="00767C9D" w:rsidRPr="008A5113">
              <w:rPr>
                <w:rFonts w:asciiTheme="minorHAnsi" w:hAnsiTheme="minorHAnsi" w:cstheme="minorHAnsi"/>
                <w:color w:val="auto"/>
                <w:sz w:val="22"/>
                <w:szCs w:val="22"/>
              </w:rPr>
              <w:t>The</w:t>
            </w:r>
            <w:r w:rsidRPr="008A5113">
              <w:rPr>
                <w:rFonts w:asciiTheme="minorHAnsi" w:hAnsiTheme="minorHAnsi" w:cstheme="minorHAnsi"/>
                <w:color w:val="auto"/>
                <w:sz w:val="22"/>
                <w:szCs w:val="22"/>
              </w:rPr>
              <w:t xml:space="preserve"> suggestion is every two hours (or at the very least, the start and end of day plus twice more in between.)</w:t>
            </w:r>
            <w:r w:rsidR="007E539B">
              <w:rPr>
                <w:rFonts w:asciiTheme="minorHAnsi" w:hAnsiTheme="minorHAnsi" w:cstheme="minorHAnsi"/>
                <w:color w:val="auto"/>
                <w:sz w:val="22"/>
                <w:szCs w:val="22"/>
              </w:rPr>
              <w:t>Sodexo FM will clean start and end of the day.</w:t>
            </w:r>
          </w:p>
          <w:p w14:paraId="4B705844" w14:textId="223711F8" w:rsidR="00F36322" w:rsidRPr="008A5113" w:rsidRDefault="00F36322" w:rsidP="008A5113">
            <w:pPr>
              <w:pStyle w:val="Default"/>
              <w:numPr>
                <w:ilvl w:val="0"/>
                <w:numId w:val="3"/>
              </w:numPr>
              <w:tabs>
                <w:tab w:val="left" w:pos="350"/>
              </w:tabs>
              <w:ind w:left="97" w:firstLine="0"/>
              <w:rPr>
                <w:rFonts w:asciiTheme="minorHAnsi" w:hAnsiTheme="minorHAnsi" w:cstheme="minorHAnsi"/>
                <w:color w:val="auto"/>
                <w:sz w:val="22"/>
                <w:szCs w:val="22"/>
              </w:rPr>
            </w:pPr>
            <w:r w:rsidRPr="008A5113">
              <w:rPr>
                <w:rFonts w:asciiTheme="minorHAnsi" w:hAnsiTheme="minorHAnsi" w:cstheme="minorHAnsi"/>
                <w:color w:val="auto"/>
                <w:sz w:val="22"/>
                <w:szCs w:val="22"/>
              </w:rPr>
              <w:t>Make sure that staff and students are familiar with the appropriate hygiene regimes (hand washing etc</w:t>
            </w:r>
            <w:r w:rsidR="00720D03" w:rsidRPr="008A5113">
              <w:rPr>
                <w:rFonts w:asciiTheme="minorHAnsi" w:hAnsiTheme="minorHAnsi" w:cstheme="minorHAnsi"/>
                <w:color w:val="auto"/>
                <w:sz w:val="22"/>
                <w:szCs w:val="22"/>
              </w:rPr>
              <w:t>.</w:t>
            </w:r>
            <w:r w:rsidRPr="008A5113">
              <w:rPr>
                <w:rFonts w:asciiTheme="minorHAnsi" w:hAnsiTheme="minorHAnsi" w:cstheme="minorHAnsi"/>
                <w:color w:val="auto"/>
                <w:sz w:val="22"/>
                <w:szCs w:val="22"/>
              </w:rPr>
              <w:t>) and enforce them with students – the recommendation is at least every two hours.</w:t>
            </w:r>
          </w:p>
          <w:p w14:paraId="2E5CE6AF" w14:textId="00F18939" w:rsidR="00F36322" w:rsidRPr="008A5113" w:rsidRDefault="009003BD" w:rsidP="008A5113">
            <w:pPr>
              <w:pStyle w:val="Default"/>
              <w:numPr>
                <w:ilvl w:val="0"/>
                <w:numId w:val="3"/>
              </w:numPr>
              <w:tabs>
                <w:tab w:val="left" w:pos="350"/>
              </w:tabs>
              <w:ind w:left="97" w:firstLine="0"/>
              <w:rPr>
                <w:rFonts w:asciiTheme="minorHAnsi" w:hAnsiTheme="minorHAnsi" w:cstheme="minorHAnsi"/>
                <w:color w:val="auto"/>
                <w:sz w:val="22"/>
                <w:szCs w:val="22"/>
              </w:rPr>
            </w:pPr>
            <w:r w:rsidRPr="008A5113">
              <w:rPr>
                <w:rFonts w:asciiTheme="minorHAnsi" w:hAnsiTheme="minorHAnsi" w:cstheme="minorHAnsi"/>
                <w:color w:val="auto"/>
                <w:sz w:val="22"/>
                <w:szCs w:val="22"/>
              </w:rPr>
              <w:t>Cleaning supplies to be monitored on a weekly basis. Soap, Gel and wipes all to be used across site.</w:t>
            </w:r>
          </w:p>
          <w:p w14:paraId="4D29FB77" w14:textId="198003DC" w:rsidR="009003BD" w:rsidRPr="008A5113" w:rsidRDefault="009003BD" w:rsidP="008A5113">
            <w:pPr>
              <w:pStyle w:val="Default"/>
              <w:numPr>
                <w:ilvl w:val="0"/>
                <w:numId w:val="3"/>
              </w:numPr>
              <w:tabs>
                <w:tab w:val="left" w:pos="350"/>
              </w:tabs>
              <w:ind w:left="97" w:firstLine="0"/>
              <w:rPr>
                <w:rFonts w:asciiTheme="minorHAnsi" w:hAnsiTheme="minorHAnsi" w:cstheme="minorHAnsi"/>
                <w:color w:val="auto"/>
                <w:sz w:val="22"/>
                <w:szCs w:val="22"/>
              </w:rPr>
            </w:pPr>
            <w:r w:rsidRPr="008A5113">
              <w:rPr>
                <w:rFonts w:asciiTheme="minorHAnsi" w:hAnsiTheme="minorHAnsi" w:cstheme="minorHAnsi"/>
                <w:color w:val="auto"/>
                <w:sz w:val="22"/>
                <w:szCs w:val="22"/>
              </w:rPr>
              <w:t xml:space="preserve">Signs across the site encouraging good hygiene habits and relevant signage to assist the school in managing the return. </w:t>
            </w:r>
            <w:r w:rsidRPr="008A5113">
              <w:rPr>
                <w:rFonts w:asciiTheme="minorHAnsi" w:hAnsiTheme="minorHAnsi" w:cstheme="minorHAnsi"/>
                <w:sz w:val="22"/>
                <w:szCs w:val="22"/>
              </w:rPr>
              <w:t xml:space="preserve">Information posters, for example </w:t>
            </w:r>
            <w:hyperlink r:id="rId36" w:history="1">
              <w:r w:rsidRPr="008A5113">
                <w:rPr>
                  <w:rStyle w:val="Hyperlink"/>
                  <w:rFonts w:asciiTheme="minorHAnsi" w:hAnsiTheme="minorHAnsi" w:cstheme="minorHAnsi"/>
                  <w:i/>
                  <w:sz w:val="22"/>
                  <w:szCs w:val="22"/>
                </w:rPr>
                <w:t>Catch it, Bin it, Kill it</w:t>
              </w:r>
            </w:hyperlink>
            <w:r w:rsidRPr="008A5113">
              <w:rPr>
                <w:rFonts w:asciiTheme="minorHAnsi" w:hAnsiTheme="minorHAnsi" w:cstheme="minorHAnsi"/>
                <w:i/>
                <w:sz w:val="22"/>
                <w:szCs w:val="22"/>
              </w:rPr>
              <w:t xml:space="preserve"> </w:t>
            </w:r>
            <w:r w:rsidRPr="008A5113">
              <w:rPr>
                <w:rFonts w:asciiTheme="minorHAnsi" w:hAnsiTheme="minorHAnsi" w:cstheme="minorHAnsi"/>
                <w:sz w:val="22"/>
                <w:szCs w:val="22"/>
              </w:rPr>
              <w:t>are displayed prominently in student and staff areas to encourage a good hygiene regime</w:t>
            </w:r>
            <w:r w:rsidR="00095699" w:rsidRPr="008A5113">
              <w:rPr>
                <w:rFonts w:asciiTheme="minorHAnsi" w:hAnsiTheme="minorHAnsi" w:cstheme="minorHAnsi"/>
                <w:sz w:val="22"/>
                <w:szCs w:val="22"/>
              </w:rPr>
              <w:t>.</w:t>
            </w:r>
          </w:p>
          <w:p w14:paraId="25EBC0CD" w14:textId="77777777" w:rsidR="006159BD" w:rsidRPr="008A5113" w:rsidRDefault="006159BD" w:rsidP="008A5113">
            <w:pPr>
              <w:pStyle w:val="Default"/>
              <w:numPr>
                <w:ilvl w:val="0"/>
                <w:numId w:val="3"/>
              </w:numPr>
              <w:tabs>
                <w:tab w:val="left" w:pos="350"/>
                <w:tab w:val="left" w:pos="381"/>
              </w:tabs>
              <w:ind w:left="97" w:firstLine="0"/>
              <w:rPr>
                <w:rFonts w:asciiTheme="minorHAnsi" w:hAnsiTheme="minorHAnsi" w:cstheme="minorHAnsi"/>
                <w:sz w:val="22"/>
                <w:szCs w:val="22"/>
              </w:rPr>
            </w:pPr>
            <w:r w:rsidRPr="008A5113">
              <w:rPr>
                <w:rFonts w:asciiTheme="minorHAnsi" w:hAnsiTheme="minorHAnsi" w:cstheme="minorHAnsi"/>
                <w:sz w:val="22"/>
                <w:szCs w:val="22"/>
              </w:rPr>
              <w:lastRenderedPageBreak/>
              <w:t xml:space="preserve">Where applicable, appropriate PPE should be worn. </w:t>
            </w:r>
          </w:p>
          <w:p w14:paraId="6050341D" w14:textId="5C4D5591" w:rsidR="006159BD" w:rsidRPr="008A5113" w:rsidRDefault="006159BD" w:rsidP="008A5113">
            <w:pPr>
              <w:pStyle w:val="Default"/>
              <w:numPr>
                <w:ilvl w:val="0"/>
                <w:numId w:val="3"/>
              </w:numPr>
              <w:tabs>
                <w:tab w:val="left" w:pos="350"/>
                <w:tab w:val="left" w:pos="381"/>
              </w:tabs>
              <w:ind w:left="97" w:firstLine="0"/>
              <w:rPr>
                <w:rFonts w:asciiTheme="minorHAnsi" w:hAnsiTheme="minorHAnsi" w:cstheme="minorHAnsi"/>
                <w:sz w:val="22"/>
                <w:szCs w:val="22"/>
              </w:rPr>
            </w:pPr>
            <w:r w:rsidRPr="008A5113">
              <w:rPr>
                <w:rFonts w:asciiTheme="minorHAnsi" w:hAnsiTheme="minorHAnsi" w:cstheme="minorHAnsi"/>
                <w:sz w:val="22"/>
                <w:szCs w:val="22"/>
              </w:rPr>
              <w:t xml:space="preserve">PPE should be worn if a student becomes ill with </w:t>
            </w:r>
            <w:r w:rsidRPr="008A5113">
              <w:rPr>
                <w:rFonts w:asciiTheme="minorHAnsi" w:hAnsiTheme="minorHAnsi" w:cstheme="minorHAnsi"/>
                <w:bCs/>
                <w:sz w:val="22"/>
                <w:szCs w:val="22"/>
              </w:rPr>
              <w:t xml:space="preserve">Coronavirus </w:t>
            </w:r>
            <w:r w:rsidRPr="008A5113">
              <w:rPr>
                <w:rFonts w:asciiTheme="minorHAnsi" w:hAnsiTheme="minorHAnsi" w:cstheme="minorHAnsi"/>
                <w:color w:val="auto"/>
                <w:sz w:val="22"/>
                <w:szCs w:val="22"/>
              </w:rPr>
              <w:t xml:space="preserve">(COVID-19) </w:t>
            </w:r>
            <w:r w:rsidRPr="008A5113">
              <w:rPr>
                <w:rFonts w:asciiTheme="minorHAnsi" w:hAnsiTheme="minorHAnsi" w:cstheme="minorHAnsi"/>
                <w:sz w:val="22"/>
                <w:szCs w:val="22"/>
              </w:rPr>
              <w:t xml:space="preserve">symptoms and a distance of more than two metres cannot be maintained, or if the students receives routine, intimate care. </w:t>
            </w:r>
          </w:p>
          <w:p w14:paraId="1DD89330" w14:textId="57C57868" w:rsidR="007F44F3" w:rsidRPr="008A5113" w:rsidRDefault="005426B9">
            <w:pPr>
              <w:pStyle w:val="Default"/>
              <w:tabs>
                <w:tab w:val="left" w:pos="350"/>
                <w:tab w:val="left" w:pos="381"/>
              </w:tabs>
              <w:ind w:left="97"/>
              <w:rPr>
                <w:rFonts w:asciiTheme="minorHAnsi" w:eastAsiaTheme="minorHAnsi" w:hAnsiTheme="minorHAnsi" w:cstheme="minorHAnsi"/>
                <w:color w:val="auto"/>
                <w:sz w:val="22"/>
                <w:szCs w:val="22"/>
                <w:lang w:eastAsia="en-US"/>
              </w:rPr>
            </w:pPr>
            <w:hyperlink r:id="rId37" w:history="1">
              <w:r w:rsidR="007F44F3" w:rsidRPr="008A5113">
                <w:rPr>
                  <w:rFonts w:asciiTheme="minorHAnsi" w:eastAsiaTheme="minorHAnsi" w:hAnsiTheme="minorHAnsi" w:cstheme="minorHAnsi"/>
                  <w:color w:val="0000FF"/>
                  <w:sz w:val="22"/>
                  <w:szCs w:val="22"/>
                  <w:u w:val="single"/>
                  <w:lang w:eastAsia="en-US"/>
                </w:rPr>
                <w:t>https://www.gov.uk/government/publications/coronavirus-covid-19-implementing-protective-measures-in-education-and-childcare-settings/coronavirus-covid-19-implementing-protective-measures-in-education-and-childcare-settings</w:t>
              </w:r>
            </w:hyperlink>
          </w:p>
          <w:p w14:paraId="4DA92511" w14:textId="3A9493E1" w:rsidR="007F44F3" w:rsidRPr="008A5113" w:rsidRDefault="007F44F3">
            <w:pPr>
              <w:pStyle w:val="Default"/>
              <w:tabs>
                <w:tab w:val="left" w:pos="350"/>
                <w:tab w:val="left" w:pos="381"/>
              </w:tabs>
              <w:ind w:left="97"/>
              <w:rPr>
                <w:rFonts w:asciiTheme="minorHAnsi" w:eastAsiaTheme="minorHAnsi" w:hAnsiTheme="minorHAnsi" w:cstheme="minorHAnsi"/>
                <w:color w:val="auto"/>
                <w:sz w:val="22"/>
                <w:szCs w:val="22"/>
                <w:lang w:eastAsia="en-US"/>
              </w:rPr>
            </w:pPr>
          </w:p>
          <w:p w14:paraId="70FA03F7" w14:textId="77777777" w:rsidR="007F44F3" w:rsidRPr="008A5113" w:rsidRDefault="007F44F3">
            <w:pPr>
              <w:pStyle w:val="Default"/>
              <w:tabs>
                <w:tab w:val="left" w:pos="350"/>
                <w:tab w:val="left" w:pos="381"/>
              </w:tabs>
              <w:ind w:left="97"/>
              <w:rPr>
                <w:rFonts w:asciiTheme="minorHAnsi" w:hAnsiTheme="minorHAnsi" w:cstheme="minorHAnsi"/>
                <w:sz w:val="22"/>
                <w:szCs w:val="22"/>
              </w:rPr>
            </w:pPr>
          </w:p>
          <w:p w14:paraId="5F20CA1D" w14:textId="229F3D94" w:rsidR="006159BD" w:rsidRPr="008A5113" w:rsidRDefault="005426B9">
            <w:pPr>
              <w:pStyle w:val="Default"/>
              <w:tabs>
                <w:tab w:val="left" w:pos="350"/>
              </w:tabs>
              <w:ind w:left="97"/>
              <w:rPr>
                <w:rFonts w:asciiTheme="minorHAnsi" w:hAnsiTheme="minorHAnsi" w:cstheme="minorHAnsi"/>
                <w:color w:val="auto"/>
                <w:sz w:val="22"/>
                <w:szCs w:val="22"/>
              </w:rPr>
            </w:pPr>
            <w:hyperlink r:id="rId38" w:history="1">
              <w:r w:rsidR="007F44F3" w:rsidRPr="008A5113">
                <w:rPr>
                  <w:rFonts w:asciiTheme="minorHAnsi" w:eastAsiaTheme="minorHAnsi" w:hAnsiTheme="minorHAnsi" w:cstheme="minorHAnsi"/>
                  <w:color w:val="0000FF"/>
                  <w:sz w:val="22"/>
                  <w:szCs w:val="22"/>
                  <w:u w:val="single"/>
                  <w:lang w:eastAsia="en-US"/>
                </w:rPr>
                <w:t>https://www.gov.uk/government/publications/covid-19-decontamination-in-non-healthcare-settings/covid-19-decontamination-in-non-healthcare-settings</w:t>
              </w:r>
            </w:hyperlink>
          </w:p>
          <w:p w14:paraId="73539A48" w14:textId="77777777" w:rsidR="00F36322" w:rsidRPr="008A5113" w:rsidRDefault="00F36322">
            <w:pPr>
              <w:pStyle w:val="Default"/>
              <w:tabs>
                <w:tab w:val="left" w:pos="350"/>
              </w:tabs>
              <w:ind w:left="97"/>
              <w:rPr>
                <w:rFonts w:asciiTheme="minorHAnsi" w:hAnsiTheme="minorHAnsi" w:cstheme="minorHAnsi"/>
                <w:sz w:val="22"/>
                <w:szCs w:val="22"/>
              </w:rPr>
            </w:pPr>
          </w:p>
          <w:p w14:paraId="72F1263C" w14:textId="77777777" w:rsidR="00961CA3" w:rsidRPr="008A5113" w:rsidRDefault="00961CA3">
            <w:pPr>
              <w:rPr>
                <w:rFonts w:eastAsia="Times New Roman" w:cstheme="minorHAnsi"/>
                <w:lang w:eastAsia="en-GB"/>
              </w:rPr>
            </w:pPr>
          </w:p>
        </w:tc>
        <w:tc>
          <w:tcPr>
            <w:tcW w:w="2409" w:type="dxa"/>
            <w:gridSpan w:val="2"/>
          </w:tcPr>
          <w:p w14:paraId="7B5C37BF" w14:textId="77777777" w:rsidR="00FB5176" w:rsidRDefault="00FB5176">
            <w:pPr>
              <w:rPr>
                <w:rFonts w:eastAsia="Times New Roman" w:cstheme="minorHAnsi"/>
                <w:b/>
                <w:lang w:eastAsia="en-GB"/>
              </w:rPr>
            </w:pPr>
            <w:r>
              <w:rPr>
                <w:rFonts w:eastAsia="Times New Roman" w:cstheme="minorHAnsi"/>
                <w:b/>
                <w:lang w:eastAsia="en-GB"/>
              </w:rPr>
              <w:lastRenderedPageBreak/>
              <w:t>YES</w:t>
            </w:r>
          </w:p>
          <w:p w14:paraId="5E1F8C74" w14:textId="77777777" w:rsidR="00FB5176" w:rsidRDefault="00FB5176">
            <w:pPr>
              <w:rPr>
                <w:rFonts w:eastAsia="Times New Roman" w:cstheme="minorHAnsi"/>
                <w:b/>
                <w:lang w:eastAsia="en-GB"/>
              </w:rPr>
            </w:pPr>
          </w:p>
          <w:p w14:paraId="39FF75C6" w14:textId="6E661AD0" w:rsidR="00DF5ACC" w:rsidRPr="008A5113" w:rsidRDefault="00DF5ACC">
            <w:pPr>
              <w:rPr>
                <w:rFonts w:eastAsia="Times New Roman" w:cstheme="minorHAnsi"/>
                <w:b/>
                <w:lang w:eastAsia="en-GB"/>
              </w:rPr>
            </w:pPr>
            <w:r w:rsidRPr="008A5113">
              <w:rPr>
                <w:rFonts w:eastAsia="Times New Roman" w:cstheme="minorHAnsi"/>
                <w:b/>
                <w:lang w:eastAsia="en-GB"/>
              </w:rPr>
              <w:t>DS</w:t>
            </w:r>
          </w:p>
          <w:p w14:paraId="2D251272" w14:textId="77777777" w:rsidR="00DF5ACC" w:rsidRPr="008A5113" w:rsidRDefault="00DF5ACC">
            <w:pPr>
              <w:rPr>
                <w:rFonts w:eastAsia="Times New Roman" w:cstheme="minorHAnsi"/>
                <w:b/>
                <w:lang w:eastAsia="en-GB"/>
              </w:rPr>
            </w:pPr>
            <w:r w:rsidRPr="008A5113">
              <w:rPr>
                <w:rFonts w:eastAsia="Times New Roman" w:cstheme="minorHAnsi"/>
                <w:b/>
                <w:lang w:eastAsia="en-GB"/>
              </w:rPr>
              <w:t>SG</w:t>
            </w:r>
          </w:p>
          <w:p w14:paraId="45A385C7" w14:textId="77777777" w:rsidR="00DF5ACC" w:rsidRPr="008A5113" w:rsidRDefault="00DF5ACC">
            <w:pPr>
              <w:rPr>
                <w:rFonts w:eastAsia="Times New Roman" w:cstheme="minorHAnsi"/>
                <w:b/>
                <w:lang w:eastAsia="en-GB"/>
              </w:rPr>
            </w:pPr>
            <w:r w:rsidRPr="008A5113">
              <w:rPr>
                <w:rFonts w:eastAsia="Times New Roman" w:cstheme="minorHAnsi"/>
                <w:b/>
                <w:lang w:eastAsia="en-GB"/>
              </w:rPr>
              <w:t>SH</w:t>
            </w:r>
          </w:p>
          <w:p w14:paraId="2854CACD" w14:textId="6DFA1230" w:rsidR="00961CA3" w:rsidRPr="008A5113" w:rsidRDefault="00DF5ACC">
            <w:pPr>
              <w:rPr>
                <w:rFonts w:eastAsia="Times New Roman" w:cstheme="minorHAnsi"/>
                <w:b/>
                <w:lang w:eastAsia="en-GB"/>
              </w:rPr>
            </w:pPr>
            <w:r w:rsidRPr="008A5113">
              <w:rPr>
                <w:rFonts w:eastAsia="Times New Roman" w:cstheme="minorHAnsi"/>
                <w:b/>
                <w:lang w:eastAsia="en-GB"/>
              </w:rPr>
              <w:t>LB</w:t>
            </w:r>
          </w:p>
        </w:tc>
        <w:tc>
          <w:tcPr>
            <w:tcW w:w="1276" w:type="dxa"/>
            <w:gridSpan w:val="2"/>
            <w:shd w:val="clear" w:color="auto" w:fill="00B050"/>
          </w:tcPr>
          <w:p w14:paraId="57F4EFD1" w14:textId="4E412203" w:rsidR="00961CA3" w:rsidRPr="008A5113" w:rsidRDefault="000D29A9">
            <w:pPr>
              <w:jc w:val="center"/>
              <w:rPr>
                <w:rFonts w:eastAsia="Times New Roman" w:cstheme="minorHAnsi"/>
                <w:b/>
                <w:lang w:eastAsia="en-GB"/>
              </w:rPr>
            </w:pPr>
            <w:r w:rsidRPr="008A5113">
              <w:rPr>
                <w:rFonts w:eastAsia="Times New Roman" w:cstheme="minorHAnsi"/>
                <w:b/>
                <w:lang w:eastAsia="en-GB"/>
              </w:rPr>
              <w:t>6</w:t>
            </w:r>
          </w:p>
        </w:tc>
        <w:tc>
          <w:tcPr>
            <w:tcW w:w="1418" w:type="dxa"/>
            <w:gridSpan w:val="3"/>
          </w:tcPr>
          <w:p w14:paraId="64A95CBF" w14:textId="77777777" w:rsidR="00961CA3" w:rsidRPr="008A5113" w:rsidRDefault="00DF5ACC">
            <w:pPr>
              <w:rPr>
                <w:rFonts w:eastAsia="Times New Roman" w:cstheme="minorHAnsi"/>
                <w:b/>
                <w:lang w:eastAsia="en-GB"/>
              </w:rPr>
            </w:pPr>
            <w:r w:rsidRPr="008A5113">
              <w:rPr>
                <w:rFonts w:eastAsia="Times New Roman" w:cstheme="minorHAnsi"/>
                <w:b/>
                <w:lang w:eastAsia="en-GB"/>
              </w:rPr>
              <w:t>ONGOING</w:t>
            </w:r>
          </w:p>
          <w:p w14:paraId="5B7F8003" w14:textId="77777777" w:rsidR="000F2E51" w:rsidRPr="008A5113" w:rsidRDefault="000F2E51">
            <w:pPr>
              <w:rPr>
                <w:rFonts w:eastAsia="Times New Roman" w:cstheme="minorHAnsi"/>
                <w:b/>
                <w:lang w:eastAsia="en-GB"/>
              </w:rPr>
            </w:pPr>
          </w:p>
          <w:p w14:paraId="610556D6" w14:textId="77777777" w:rsidR="000F2E51" w:rsidRPr="008A5113" w:rsidRDefault="000F2E51">
            <w:pPr>
              <w:rPr>
                <w:rFonts w:eastAsia="Times New Roman" w:cstheme="minorHAnsi"/>
                <w:b/>
                <w:lang w:eastAsia="en-GB"/>
              </w:rPr>
            </w:pPr>
          </w:p>
          <w:p w14:paraId="72464E46" w14:textId="77777777" w:rsidR="000F2E51" w:rsidRPr="008A5113" w:rsidRDefault="000F2E51">
            <w:pPr>
              <w:rPr>
                <w:rFonts w:eastAsia="Times New Roman" w:cstheme="minorHAnsi"/>
                <w:b/>
                <w:lang w:eastAsia="en-GB"/>
              </w:rPr>
            </w:pPr>
          </w:p>
          <w:p w14:paraId="4061127B" w14:textId="77777777" w:rsidR="000F2E51" w:rsidRPr="008A5113" w:rsidRDefault="000F2E51">
            <w:pPr>
              <w:rPr>
                <w:rFonts w:eastAsia="Times New Roman" w:cstheme="minorHAnsi"/>
                <w:b/>
                <w:lang w:eastAsia="en-GB"/>
              </w:rPr>
            </w:pPr>
          </w:p>
          <w:p w14:paraId="3DD79A0D" w14:textId="77777777" w:rsidR="000F2E51" w:rsidRPr="008A5113" w:rsidRDefault="000F2E51">
            <w:pPr>
              <w:rPr>
                <w:rFonts w:eastAsia="Times New Roman" w:cstheme="minorHAnsi"/>
                <w:b/>
                <w:lang w:eastAsia="en-GB"/>
              </w:rPr>
            </w:pPr>
          </w:p>
          <w:p w14:paraId="43068903" w14:textId="77777777" w:rsidR="000F2E51" w:rsidRPr="008A5113" w:rsidRDefault="000F2E51">
            <w:pPr>
              <w:rPr>
                <w:rFonts w:eastAsia="Times New Roman" w:cstheme="minorHAnsi"/>
                <w:b/>
                <w:lang w:eastAsia="en-GB"/>
              </w:rPr>
            </w:pPr>
          </w:p>
          <w:p w14:paraId="0FCDA914" w14:textId="77777777" w:rsidR="000F2E51" w:rsidRPr="008A5113" w:rsidRDefault="000F2E51">
            <w:pPr>
              <w:rPr>
                <w:rFonts w:eastAsia="Times New Roman" w:cstheme="minorHAnsi"/>
                <w:b/>
                <w:lang w:eastAsia="en-GB"/>
              </w:rPr>
            </w:pPr>
          </w:p>
          <w:p w14:paraId="6AA0FA7E" w14:textId="2FCC94BC" w:rsidR="000F2E51" w:rsidRPr="008A5113" w:rsidRDefault="000F2E51">
            <w:pPr>
              <w:rPr>
                <w:rFonts w:eastAsia="Times New Roman" w:cstheme="minorHAnsi"/>
                <w:b/>
                <w:lang w:eastAsia="en-GB"/>
              </w:rPr>
            </w:pPr>
          </w:p>
        </w:tc>
      </w:tr>
      <w:tr w:rsidR="00961CA3" w:rsidRPr="00307904" w14:paraId="563B473E" w14:textId="77777777" w:rsidTr="008A5113">
        <w:trPr>
          <w:trHeight w:val="534"/>
        </w:trPr>
        <w:tc>
          <w:tcPr>
            <w:tcW w:w="2552" w:type="dxa"/>
            <w:gridSpan w:val="2"/>
          </w:tcPr>
          <w:p w14:paraId="5AAE9698" w14:textId="7E412BF1" w:rsidR="00961CA3" w:rsidRPr="000031C0" w:rsidRDefault="00E06731">
            <w:pPr>
              <w:rPr>
                <w:rFonts w:eastAsia="Times New Roman" w:cstheme="minorHAnsi"/>
                <w:b/>
                <w:lang w:eastAsia="en-GB"/>
              </w:rPr>
            </w:pPr>
            <w:r w:rsidRPr="000031C0">
              <w:rPr>
                <w:rFonts w:eastAsia="Times New Roman" w:cstheme="minorHAnsi"/>
                <w:b/>
                <w:lang w:eastAsia="en-GB"/>
              </w:rPr>
              <w:lastRenderedPageBreak/>
              <w:t>What steps can we take regarding hygiene to reduce the risks of infection?</w:t>
            </w:r>
          </w:p>
        </w:tc>
        <w:tc>
          <w:tcPr>
            <w:tcW w:w="1985" w:type="dxa"/>
            <w:gridSpan w:val="2"/>
          </w:tcPr>
          <w:p w14:paraId="76D42679" w14:textId="10D8E481" w:rsidR="00961CA3" w:rsidRPr="000031C0" w:rsidRDefault="00D72674">
            <w:pPr>
              <w:rPr>
                <w:rFonts w:eastAsia="Times New Roman" w:cstheme="minorHAnsi"/>
                <w:lang w:eastAsia="en-GB"/>
              </w:rPr>
            </w:pPr>
            <w:r w:rsidRPr="000031C0">
              <w:rPr>
                <w:rFonts w:eastAsia="Times New Roman" w:cstheme="minorHAnsi"/>
                <w:lang w:eastAsia="en-GB"/>
              </w:rPr>
              <w:t>Staff, Students</w:t>
            </w:r>
          </w:p>
        </w:tc>
        <w:tc>
          <w:tcPr>
            <w:tcW w:w="1275" w:type="dxa"/>
            <w:gridSpan w:val="2"/>
            <w:shd w:val="clear" w:color="auto" w:fill="FFC000"/>
          </w:tcPr>
          <w:p w14:paraId="43D4E751" w14:textId="0143EB56" w:rsidR="00961CA3" w:rsidRPr="000031C0" w:rsidRDefault="00E06731">
            <w:pPr>
              <w:jc w:val="center"/>
              <w:rPr>
                <w:rFonts w:eastAsia="Times New Roman" w:cstheme="minorHAnsi"/>
                <w:b/>
                <w:lang w:eastAsia="en-GB"/>
              </w:rPr>
            </w:pPr>
            <w:r w:rsidRPr="000031C0">
              <w:rPr>
                <w:rFonts w:eastAsia="Times New Roman" w:cstheme="minorHAnsi"/>
                <w:b/>
                <w:lang w:eastAsia="en-GB"/>
              </w:rPr>
              <w:t>9</w:t>
            </w:r>
          </w:p>
        </w:tc>
        <w:tc>
          <w:tcPr>
            <w:tcW w:w="4395" w:type="dxa"/>
          </w:tcPr>
          <w:p w14:paraId="332BDF85" w14:textId="238666D7" w:rsidR="00E06731" w:rsidRPr="000031C0" w:rsidRDefault="00E06731" w:rsidP="008A5113">
            <w:pPr>
              <w:pStyle w:val="Default"/>
              <w:numPr>
                <w:ilvl w:val="0"/>
                <w:numId w:val="3"/>
              </w:numPr>
              <w:tabs>
                <w:tab w:val="left" w:pos="254"/>
              </w:tabs>
              <w:rPr>
                <w:rFonts w:asciiTheme="minorHAnsi" w:hAnsiTheme="minorHAnsi" w:cstheme="minorHAnsi"/>
                <w:color w:val="auto"/>
                <w:sz w:val="22"/>
                <w:szCs w:val="22"/>
              </w:rPr>
            </w:pPr>
            <w:r w:rsidRPr="000031C0">
              <w:rPr>
                <w:rFonts w:asciiTheme="minorHAnsi" w:hAnsiTheme="minorHAnsi" w:cstheme="minorHAnsi"/>
                <w:color w:val="auto"/>
                <w:sz w:val="22"/>
                <w:szCs w:val="22"/>
              </w:rPr>
              <w:t>Wash hands often - with soap and water, or use alcohol sanitiser if handwashing facilities are not available, especially after using public transport – at least every two hours.Cover your cough or sneeze with a tissue, then disposing of the tissue in a bin.</w:t>
            </w:r>
            <w:r w:rsidR="00720D03" w:rsidRPr="000031C0">
              <w:rPr>
                <w:rFonts w:asciiTheme="minorHAnsi" w:hAnsiTheme="minorHAnsi" w:cstheme="minorHAnsi"/>
                <w:color w:val="auto"/>
                <w:sz w:val="22"/>
                <w:szCs w:val="22"/>
              </w:rPr>
              <w:t xml:space="preserve"> If tissue unavailable and hands or crux of arm is used instead immediately wash hands.</w:t>
            </w:r>
          </w:p>
          <w:p w14:paraId="0C7D2E2B" w14:textId="703E2517" w:rsidR="00E06731" w:rsidRPr="000031C0" w:rsidRDefault="00E06731">
            <w:pPr>
              <w:pStyle w:val="Default"/>
              <w:numPr>
                <w:ilvl w:val="0"/>
                <w:numId w:val="3"/>
              </w:numPr>
              <w:tabs>
                <w:tab w:val="left" w:pos="231"/>
              </w:tabs>
              <w:rPr>
                <w:rFonts w:asciiTheme="minorHAnsi" w:hAnsiTheme="minorHAnsi" w:cstheme="minorHAnsi"/>
                <w:sz w:val="22"/>
                <w:szCs w:val="22"/>
              </w:rPr>
            </w:pPr>
            <w:r w:rsidRPr="000031C0">
              <w:rPr>
                <w:rFonts w:asciiTheme="minorHAnsi" w:hAnsiTheme="minorHAnsi" w:cstheme="minorHAnsi"/>
                <w:color w:val="auto"/>
                <w:sz w:val="22"/>
                <w:szCs w:val="22"/>
              </w:rPr>
              <w:lastRenderedPageBreak/>
              <w:t xml:space="preserve"> If you feel unwell, stay at home and do not attend any education or childcare setting – the guidance states </w:t>
            </w:r>
            <w:r w:rsidRPr="000031C0">
              <w:rPr>
                <w:rFonts w:asciiTheme="minorHAnsi" w:hAnsiTheme="minorHAnsi" w:cstheme="minorHAnsi"/>
                <w:i/>
                <w:color w:val="auto"/>
                <w:sz w:val="22"/>
                <w:szCs w:val="22"/>
              </w:rPr>
              <w:t>“</w:t>
            </w:r>
            <w:r w:rsidRPr="000031C0">
              <w:rPr>
                <w:rFonts w:asciiTheme="minorHAnsi" w:hAnsiTheme="minorHAnsi" w:cstheme="minorHAnsi"/>
                <w:i/>
                <w:color w:val="0B0C0C"/>
                <w:sz w:val="22"/>
                <w:szCs w:val="22"/>
                <w:shd w:val="clear" w:color="auto" w:fill="FFFFFF"/>
              </w:rPr>
              <w:t>No one with symptoms should attend a setting for any reason.</w:t>
            </w:r>
            <w:r w:rsidRPr="000031C0">
              <w:rPr>
                <w:rFonts w:asciiTheme="minorHAnsi" w:hAnsiTheme="minorHAnsi" w:cstheme="minorHAnsi"/>
                <w:i/>
                <w:color w:val="auto"/>
                <w:sz w:val="22"/>
                <w:szCs w:val="22"/>
              </w:rPr>
              <w:t>”</w:t>
            </w:r>
            <w:r w:rsidRPr="000031C0">
              <w:rPr>
                <w:rFonts w:asciiTheme="minorHAnsi" w:hAnsiTheme="minorHAnsi" w:cstheme="minorHAnsi"/>
                <w:color w:val="auto"/>
                <w:sz w:val="22"/>
                <w:szCs w:val="22"/>
              </w:rPr>
              <w:t xml:space="preserve"> </w:t>
            </w:r>
            <w:r w:rsidRPr="000031C0">
              <w:rPr>
                <w:rFonts w:asciiTheme="minorHAnsi" w:hAnsiTheme="minorHAnsi" w:cstheme="minorHAnsi"/>
                <w:sz w:val="22"/>
                <w:szCs w:val="22"/>
              </w:rPr>
              <w:t xml:space="preserve">There should be active engagement with </w:t>
            </w:r>
            <w:hyperlink r:id="rId39" w:history="1">
              <w:r w:rsidRPr="000031C0">
                <w:rPr>
                  <w:rStyle w:val="Hyperlink"/>
                  <w:rFonts w:asciiTheme="minorHAnsi" w:hAnsiTheme="minorHAnsi" w:cstheme="minorHAnsi"/>
                  <w:sz w:val="22"/>
                  <w:szCs w:val="22"/>
                </w:rPr>
                <w:t>NHS Test and Trace.</w:t>
              </w:r>
            </w:hyperlink>
            <w:r w:rsidRPr="000031C0">
              <w:rPr>
                <w:rFonts w:asciiTheme="minorHAnsi" w:hAnsiTheme="minorHAnsi" w:cstheme="minorHAnsi"/>
                <w:sz w:val="22"/>
                <w:szCs w:val="22"/>
              </w:rPr>
              <w:t xml:space="preserve"> </w:t>
            </w:r>
          </w:p>
          <w:p w14:paraId="3B354E87" w14:textId="77777777" w:rsidR="00E06731" w:rsidRPr="000031C0" w:rsidRDefault="00E06731">
            <w:pPr>
              <w:pStyle w:val="Default"/>
              <w:numPr>
                <w:ilvl w:val="0"/>
                <w:numId w:val="3"/>
              </w:numPr>
              <w:tabs>
                <w:tab w:val="left" w:pos="254"/>
              </w:tabs>
              <w:rPr>
                <w:rFonts w:asciiTheme="minorHAnsi" w:hAnsiTheme="minorHAnsi" w:cstheme="minorHAnsi"/>
                <w:color w:val="auto"/>
                <w:sz w:val="22"/>
                <w:szCs w:val="22"/>
              </w:rPr>
            </w:pPr>
            <w:r w:rsidRPr="000031C0">
              <w:rPr>
                <w:rFonts w:asciiTheme="minorHAnsi" w:hAnsiTheme="minorHAnsi" w:cstheme="minorHAnsi"/>
                <w:color w:val="auto"/>
                <w:sz w:val="22"/>
                <w:szCs w:val="22"/>
              </w:rPr>
              <w:t>Pupils, students, staff and visitors should wash their hands, before leaving home, on arrival at school, after using the toilet, after breaks and sporting activities, before food preparation, before eating any food including snacks and before leaving school.</w:t>
            </w:r>
          </w:p>
          <w:p w14:paraId="75593C2E" w14:textId="77777777" w:rsidR="00E06731" w:rsidRPr="000031C0" w:rsidRDefault="00E06731">
            <w:pPr>
              <w:pStyle w:val="Default"/>
              <w:numPr>
                <w:ilvl w:val="0"/>
                <w:numId w:val="3"/>
              </w:numPr>
              <w:tabs>
                <w:tab w:val="left" w:pos="254"/>
              </w:tabs>
              <w:rPr>
                <w:rFonts w:asciiTheme="minorHAnsi" w:hAnsiTheme="minorHAnsi" w:cstheme="minorHAnsi"/>
                <w:color w:val="auto"/>
                <w:sz w:val="22"/>
                <w:szCs w:val="22"/>
              </w:rPr>
            </w:pPr>
            <w:r w:rsidRPr="000031C0">
              <w:rPr>
                <w:rFonts w:asciiTheme="minorHAnsi" w:hAnsiTheme="minorHAnsi" w:cstheme="minorHAnsi"/>
                <w:color w:val="auto"/>
                <w:sz w:val="22"/>
                <w:szCs w:val="22"/>
              </w:rPr>
              <w:t>Clean and disinfect frequently touched objects and surfaces.</w:t>
            </w:r>
          </w:p>
          <w:p w14:paraId="7B66A885" w14:textId="3DD40028" w:rsidR="00E06731" w:rsidRPr="000031C0" w:rsidRDefault="00E06731">
            <w:pPr>
              <w:pStyle w:val="Default"/>
              <w:numPr>
                <w:ilvl w:val="0"/>
                <w:numId w:val="3"/>
              </w:numPr>
              <w:tabs>
                <w:tab w:val="left" w:pos="254"/>
              </w:tabs>
              <w:rPr>
                <w:rFonts w:asciiTheme="minorHAnsi" w:hAnsiTheme="minorHAnsi" w:cstheme="minorHAnsi"/>
                <w:color w:val="auto"/>
                <w:sz w:val="22"/>
                <w:szCs w:val="22"/>
              </w:rPr>
            </w:pPr>
            <w:r w:rsidRPr="000031C0">
              <w:rPr>
                <w:rFonts w:asciiTheme="minorHAnsi" w:hAnsiTheme="minorHAnsi" w:cstheme="minorHAnsi"/>
                <w:color w:val="auto"/>
                <w:sz w:val="22"/>
                <w:szCs w:val="22"/>
              </w:rPr>
              <w:t>An alcohol-based hand sanitiser should be used if soap and water are not available. It should contain at least 60% alcohol.</w:t>
            </w:r>
          </w:p>
          <w:p w14:paraId="2C5BE13E" w14:textId="77777777" w:rsidR="00E06731" w:rsidRPr="000031C0" w:rsidRDefault="00E06731">
            <w:pPr>
              <w:pStyle w:val="Default"/>
              <w:numPr>
                <w:ilvl w:val="0"/>
                <w:numId w:val="3"/>
              </w:numPr>
              <w:tabs>
                <w:tab w:val="left" w:pos="254"/>
              </w:tabs>
              <w:rPr>
                <w:rFonts w:asciiTheme="minorHAnsi" w:hAnsiTheme="minorHAnsi" w:cstheme="minorHAnsi"/>
                <w:color w:val="auto"/>
                <w:sz w:val="22"/>
                <w:szCs w:val="22"/>
              </w:rPr>
            </w:pPr>
            <w:r w:rsidRPr="000031C0">
              <w:rPr>
                <w:rFonts w:asciiTheme="minorHAnsi" w:hAnsiTheme="minorHAnsi" w:cstheme="minorHAnsi"/>
                <w:color w:val="auto"/>
                <w:sz w:val="22"/>
                <w:szCs w:val="22"/>
              </w:rPr>
              <w:t>Avoid touching your eyes, nose, and mouth with unwashed hands</w:t>
            </w:r>
          </w:p>
          <w:p w14:paraId="5BDCC2CA" w14:textId="41822918" w:rsidR="00E06731" w:rsidRPr="000031C0" w:rsidRDefault="00E06731">
            <w:pPr>
              <w:pStyle w:val="Default"/>
              <w:numPr>
                <w:ilvl w:val="0"/>
                <w:numId w:val="3"/>
              </w:numPr>
              <w:tabs>
                <w:tab w:val="left" w:pos="254"/>
              </w:tabs>
              <w:rPr>
                <w:rFonts w:asciiTheme="minorHAnsi" w:hAnsiTheme="minorHAnsi" w:cstheme="minorHAnsi"/>
                <w:color w:val="auto"/>
                <w:sz w:val="22"/>
                <w:szCs w:val="22"/>
              </w:rPr>
            </w:pPr>
            <w:r w:rsidRPr="000031C0">
              <w:rPr>
                <w:rFonts w:asciiTheme="minorHAnsi" w:hAnsiTheme="minorHAnsi" w:cstheme="minorHAnsi"/>
                <w:color w:val="auto"/>
                <w:sz w:val="22"/>
                <w:szCs w:val="22"/>
              </w:rPr>
              <w:t>Avoid close contact with people who are unwell.</w:t>
            </w:r>
          </w:p>
          <w:p w14:paraId="7F0D0F93" w14:textId="14533EEC" w:rsidR="007171FE" w:rsidRPr="00307904" w:rsidRDefault="007171FE">
            <w:pPr>
              <w:pStyle w:val="ListParagraph"/>
              <w:numPr>
                <w:ilvl w:val="0"/>
                <w:numId w:val="3"/>
              </w:numPr>
              <w:tabs>
                <w:tab w:val="left" w:pos="241"/>
              </w:tabs>
              <w:rPr>
                <w:rFonts w:cstheme="minorHAnsi"/>
              </w:rPr>
            </w:pPr>
            <w:r w:rsidRPr="000031C0">
              <w:rPr>
                <w:rFonts w:cstheme="minorHAnsi"/>
              </w:rPr>
              <w:t>Wherever possible, staff and students should be encouraged to use exclusively their own equipment (pens, pencils etc</w:t>
            </w:r>
            <w:r w:rsidR="00720D03" w:rsidRPr="000031C0">
              <w:rPr>
                <w:rFonts w:cstheme="minorHAnsi"/>
              </w:rPr>
              <w:t>.</w:t>
            </w:r>
            <w:r w:rsidRPr="000031C0">
              <w:rPr>
                <w:rFonts w:cstheme="minorHAnsi"/>
              </w:rPr>
              <w:t>) as much as possible and avoid sharing resources</w:t>
            </w:r>
            <w:r w:rsidRPr="00307904">
              <w:rPr>
                <w:rFonts w:cstheme="minorHAnsi"/>
              </w:rPr>
              <w:t xml:space="preserve">. </w:t>
            </w:r>
          </w:p>
          <w:p w14:paraId="396F51B7" w14:textId="5426ECC2" w:rsidR="007171FE" w:rsidRPr="000031C0" w:rsidRDefault="007171FE">
            <w:pPr>
              <w:pStyle w:val="Default"/>
              <w:numPr>
                <w:ilvl w:val="0"/>
                <w:numId w:val="3"/>
              </w:numPr>
              <w:tabs>
                <w:tab w:val="left" w:pos="254"/>
              </w:tabs>
              <w:rPr>
                <w:rFonts w:asciiTheme="minorHAnsi" w:hAnsiTheme="minorHAnsi" w:cstheme="minorHAnsi"/>
                <w:color w:val="auto"/>
                <w:sz w:val="22"/>
                <w:szCs w:val="22"/>
              </w:rPr>
            </w:pPr>
            <w:r w:rsidRPr="000031C0">
              <w:rPr>
                <w:rFonts w:asciiTheme="minorHAnsi" w:hAnsiTheme="minorHAnsi" w:cstheme="minorHAnsi"/>
                <w:color w:val="auto"/>
                <w:sz w:val="22"/>
                <w:szCs w:val="22"/>
              </w:rPr>
              <w:t xml:space="preserve">Higher risk areas have screens fitted </w:t>
            </w:r>
            <w:r w:rsidRPr="000031C0">
              <w:rPr>
                <w:rFonts w:asciiTheme="minorHAnsi" w:hAnsiTheme="minorHAnsi" w:cstheme="minorHAnsi"/>
                <w:color w:val="auto"/>
                <w:sz w:val="22"/>
                <w:szCs w:val="22"/>
              </w:rPr>
              <w:lastRenderedPageBreak/>
              <w:t xml:space="preserve">including reception and catering. </w:t>
            </w:r>
          </w:p>
          <w:p w14:paraId="59BAF5E7" w14:textId="77777777" w:rsidR="00961CA3" w:rsidRPr="000031C0" w:rsidRDefault="00961CA3">
            <w:pPr>
              <w:rPr>
                <w:rFonts w:eastAsia="Times New Roman" w:cstheme="minorHAnsi"/>
                <w:lang w:eastAsia="en-GB"/>
              </w:rPr>
            </w:pPr>
          </w:p>
        </w:tc>
        <w:tc>
          <w:tcPr>
            <w:tcW w:w="2409" w:type="dxa"/>
            <w:gridSpan w:val="2"/>
          </w:tcPr>
          <w:p w14:paraId="1EBC11BE" w14:textId="2ACBED1D" w:rsidR="00FB5176" w:rsidRDefault="00FB5176">
            <w:pPr>
              <w:rPr>
                <w:rFonts w:eastAsia="Times New Roman" w:cstheme="minorHAnsi"/>
                <w:b/>
                <w:lang w:eastAsia="en-GB"/>
              </w:rPr>
            </w:pPr>
            <w:r>
              <w:rPr>
                <w:rFonts w:eastAsia="Times New Roman" w:cstheme="minorHAnsi"/>
                <w:b/>
                <w:lang w:eastAsia="en-GB"/>
              </w:rPr>
              <w:lastRenderedPageBreak/>
              <w:t>YES</w:t>
            </w:r>
          </w:p>
          <w:p w14:paraId="5FEA42C4" w14:textId="1BD39306" w:rsidR="006A2D6B" w:rsidRPr="000031C0" w:rsidRDefault="006A2D6B">
            <w:pPr>
              <w:rPr>
                <w:rFonts w:eastAsia="Times New Roman" w:cstheme="minorHAnsi"/>
                <w:b/>
                <w:lang w:eastAsia="en-GB"/>
              </w:rPr>
            </w:pPr>
            <w:r w:rsidRPr="000031C0">
              <w:rPr>
                <w:rFonts w:eastAsia="Times New Roman" w:cstheme="minorHAnsi"/>
                <w:b/>
                <w:lang w:eastAsia="en-GB"/>
              </w:rPr>
              <w:t>DS</w:t>
            </w:r>
          </w:p>
          <w:p w14:paraId="674A0D36" w14:textId="77777777" w:rsidR="006A2D6B" w:rsidRPr="000031C0" w:rsidRDefault="006A2D6B">
            <w:pPr>
              <w:rPr>
                <w:rFonts w:eastAsia="Times New Roman" w:cstheme="minorHAnsi"/>
                <w:b/>
                <w:lang w:eastAsia="en-GB"/>
              </w:rPr>
            </w:pPr>
            <w:r w:rsidRPr="000031C0">
              <w:rPr>
                <w:rFonts w:eastAsia="Times New Roman" w:cstheme="minorHAnsi"/>
                <w:b/>
                <w:lang w:eastAsia="en-GB"/>
              </w:rPr>
              <w:t>SG</w:t>
            </w:r>
          </w:p>
          <w:p w14:paraId="42274C2A" w14:textId="77777777" w:rsidR="006A2D6B" w:rsidRPr="000031C0" w:rsidRDefault="006A2D6B">
            <w:pPr>
              <w:rPr>
                <w:rFonts w:eastAsia="Times New Roman" w:cstheme="minorHAnsi"/>
                <w:b/>
                <w:lang w:eastAsia="en-GB"/>
              </w:rPr>
            </w:pPr>
            <w:r w:rsidRPr="000031C0">
              <w:rPr>
                <w:rFonts w:eastAsia="Times New Roman" w:cstheme="minorHAnsi"/>
                <w:b/>
                <w:lang w:eastAsia="en-GB"/>
              </w:rPr>
              <w:t>SH</w:t>
            </w:r>
          </w:p>
          <w:p w14:paraId="747872D6" w14:textId="6D54D1F6" w:rsidR="00961CA3" w:rsidRPr="000031C0" w:rsidRDefault="006A2D6B">
            <w:pPr>
              <w:rPr>
                <w:rFonts w:eastAsia="Times New Roman" w:cstheme="minorHAnsi"/>
                <w:b/>
                <w:lang w:eastAsia="en-GB"/>
              </w:rPr>
            </w:pPr>
            <w:r w:rsidRPr="000031C0">
              <w:rPr>
                <w:rFonts w:eastAsia="Times New Roman" w:cstheme="minorHAnsi"/>
                <w:b/>
                <w:lang w:eastAsia="en-GB"/>
              </w:rPr>
              <w:t>LB</w:t>
            </w:r>
          </w:p>
        </w:tc>
        <w:tc>
          <w:tcPr>
            <w:tcW w:w="1276" w:type="dxa"/>
            <w:gridSpan w:val="2"/>
            <w:shd w:val="clear" w:color="auto" w:fill="00B050"/>
          </w:tcPr>
          <w:p w14:paraId="4BDA665D" w14:textId="6CFD73A9" w:rsidR="00961CA3" w:rsidRPr="000031C0" w:rsidRDefault="00E06731">
            <w:pPr>
              <w:jc w:val="center"/>
              <w:rPr>
                <w:rFonts w:eastAsia="Times New Roman" w:cstheme="minorHAnsi"/>
                <w:b/>
                <w:lang w:eastAsia="en-GB"/>
              </w:rPr>
            </w:pPr>
            <w:r w:rsidRPr="000031C0">
              <w:rPr>
                <w:rFonts w:eastAsia="Times New Roman" w:cstheme="minorHAnsi"/>
                <w:b/>
                <w:lang w:eastAsia="en-GB"/>
              </w:rPr>
              <w:t>6</w:t>
            </w:r>
          </w:p>
        </w:tc>
        <w:tc>
          <w:tcPr>
            <w:tcW w:w="1418" w:type="dxa"/>
            <w:gridSpan w:val="3"/>
          </w:tcPr>
          <w:p w14:paraId="1495E9E9" w14:textId="02BE57E5" w:rsidR="00961CA3" w:rsidRPr="000031C0" w:rsidRDefault="006A2D6B">
            <w:pPr>
              <w:rPr>
                <w:rFonts w:eastAsia="Times New Roman" w:cstheme="minorHAnsi"/>
                <w:b/>
                <w:lang w:eastAsia="en-GB"/>
              </w:rPr>
            </w:pPr>
            <w:r w:rsidRPr="000031C0">
              <w:rPr>
                <w:rFonts w:eastAsia="Times New Roman" w:cstheme="minorHAnsi"/>
                <w:b/>
                <w:lang w:eastAsia="en-GB"/>
              </w:rPr>
              <w:t>ONGOING</w:t>
            </w:r>
          </w:p>
        </w:tc>
      </w:tr>
      <w:tr w:rsidR="00F950A3" w:rsidRPr="00307904" w14:paraId="2DDF30AD" w14:textId="77777777" w:rsidTr="008A5113">
        <w:trPr>
          <w:trHeight w:val="534"/>
        </w:trPr>
        <w:tc>
          <w:tcPr>
            <w:tcW w:w="2552" w:type="dxa"/>
            <w:gridSpan w:val="2"/>
          </w:tcPr>
          <w:p w14:paraId="7B8DB3DE" w14:textId="31C14930" w:rsidR="00F950A3" w:rsidRDefault="00F950A3">
            <w:pPr>
              <w:rPr>
                <w:rFonts w:eastAsia="Times New Roman" w:cstheme="minorHAnsi"/>
                <w:b/>
                <w:lang w:eastAsia="en-GB"/>
              </w:rPr>
            </w:pPr>
            <w:r>
              <w:rPr>
                <w:rFonts w:eastAsia="Times New Roman" w:cstheme="minorHAnsi"/>
                <w:b/>
                <w:lang w:eastAsia="en-GB"/>
              </w:rPr>
              <w:lastRenderedPageBreak/>
              <w:t>On-site cleaning</w:t>
            </w:r>
          </w:p>
        </w:tc>
        <w:tc>
          <w:tcPr>
            <w:tcW w:w="1985" w:type="dxa"/>
            <w:gridSpan w:val="2"/>
          </w:tcPr>
          <w:p w14:paraId="063A3CB8" w14:textId="77777777" w:rsidR="00F950A3" w:rsidRPr="000031C0" w:rsidRDefault="00F950A3">
            <w:pPr>
              <w:rPr>
                <w:rFonts w:eastAsia="Times New Roman" w:cstheme="minorHAnsi"/>
                <w:lang w:eastAsia="en-GB"/>
              </w:rPr>
            </w:pPr>
          </w:p>
        </w:tc>
        <w:tc>
          <w:tcPr>
            <w:tcW w:w="1275" w:type="dxa"/>
            <w:gridSpan w:val="2"/>
            <w:shd w:val="clear" w:color="auto" w:fill="FFC000"/>
          </w:tcPr>
          <w:p w14:paraId="03381612" w14:textId="5F2183E9" w:rsidR="00F950A3" w:rsidRPr="000031C0" w:rsidRDefault="00F950A3">
            <w:pPr>
              <w:jc w:val="center"/>
              <w:rPr>
                <w:rFonts w:eastAsia="Times New Roman" w:cstheme="minorHAnsi"/>
                <w:b/>
                <w:lang w:eastAsia="en-GB"/>
              </w:rPr>
            </w:pPr>
            <w:r>
              <w:rPr>
                <w:rFonts w:eastAsia="Times New Roman" w:cstheme="minorHAnsi"/>
                <w:b/>
                <w:lang w:eastAsia="en-GB"/>
              </w:rPr>
              <w:t>9</w:t>
            </w:r>
          </w:p>
        </w:tc>
        <w:tc>
          <w:tcPr>
            <w:tcW w:w="4395" w:type="dxa"/>
          </w:tcPr>
          <w:p w14:paraId="6FCF1065" w14:textId="77777777" w:rsidR="00F950A3" w:rsidRPr="008A5113" w:rsidRDefault="00F950A3">
            <w:pPr>
              <w:pStyle w:val="Default"/>
              <w:numPr>
                <w:ilvl w:val="0"/>
                <w:numId w:val="28"/>
              </w:numPr>
              <w:tabs>
                <w:tab w:val="left" w:pos="350"/>
              </w:tabs>
              <w:spacing w:line="276" w:lineRule="auto"/>
              <w:rPr>
                <w:rFonts w:asciiTheme="minorHAnsi" w:hAnsiTheme="minorHAnsi" w:cstheme="minorHAnsi"/>
                <w:color w:val="auto"/>
                <w:sz w:val="22"/>
                <w:szCs w:val="22"/>
              </w:rPr>
            </w:pPr>
            <w:r w:rsidRPr="008A5113">
              <w:rPr>
                <w:rFonts w:ascii="Arial" w:hAnsi="Arial" w:cs="Arial"/>
                <w:color w:val="auto"/>
                <w:sz w:val="22"/>
                <w:szCs w:val="22"/>
              </w:rPr>
              <w:t>S</w:t>
            </w:r>
            <w:r w:rsidRPr="008A5113">
              <w:rPr>
                <w:rFonts w:asciiTheme="minorHAnsi" w:hAnsiTheme="minorHAnsi" w:cstheme="minorHAnsi"/>
                <w:color w:val="auto"/>
                <w:sz w:val="22"/>
                <w:szCs w:val="22"/>
              </w:rPr>
              <w:t>odexo risk assessment for on site has been undertaken by LB Facilities Manager.</w:t>
            </w:r>
          </w:p>
          <w:p w14:paraId="75B4EF12" w14:textId="77777777" w:rsidR="00F950A3" w:rsidRPr="008A5113" w:rsidRDefault="00F950A3">
            <w:pPr>
              <w:pStyle w:val="Default"/>
              <w:tabs>
                <w:tab w:val="left" w:pos="350"/>
              </w:tabs>
              <w:spacing w:line="276" w:lineRule="auto"/>
              <w:rPr>
                <w:rFonts w:asciiTheme="minorHAnsi" w:hAnsiTheme="minorHAnsi" w:cstheme="minorHAnsi"/>
                <w:b/>
                <w:color w:val="auto"/>
                <w:sz w:val="22"/>
                <w:szCs w:val="22"/>
                <w:u w:val="single"/>
              </w:rPr>
            </w:pPr>
          </w:p>
          <w:p w14:paraId="0F2068FF" w14:textId="04FE371E" w:rsidR="00F950A3" w:rsidRPr="008A5113" w:rsidRDefault="00F950A3">
            <w:pPr>
              <w:pStyle w:val="Default"/>
              <w:numPr>
                <w:ilvl w:val="0"/>
                <w:numId w:val="28"/>
              </w:numPr>
              <w:tabs>
                <w:tab w:val="left" w:pos="350"/>
              </w:tabs>
              <w:spacing w:line="276" w:lineRule="auto"/>
              <w:rPr>
                <w:rFonts w:asciiTheme="minorHAnsi" w:hAnsiTheme="minorHAnsi" w:cstheme="minorHAnsi"/>
                <w:color w:val="auto"/>
                <w:sz w:val="22"/>
                <w:szCs w:val="22"/>
              </w:rPr>
            </w:pPr>
            <w:r w:rsidRPr="008A5113">
              <w:rPr>
                <w:rFonts w:asciiTheme="minorHAnsi" w:hAnsiTheme="minorHAnsi" w:cstheme="minorHAnsi"/>
                <w:color w:val="auto"/>
                <w:sz w:val="22"/>
                <w:szCs w:val="22"/>
              </w:rPr>
              <w:t>All Sodexo site staffed are fully covid trained.</w:t>
            </w:r>
          </w:p>
          <w:p w14:paraId="4C4DAEE1" w14:textId="784B7FA8" w:rsidR="00F950A3" w:rsidRPr="008A5113" w:rsidRDefault="00F950A3">
            <w:pPr>
              <w:pStyle w:val="Default"/>
              <w:numPr>
                <w:ilvl w:val="0"/>
                <w:numId w:val="28"/>
              </w:numPr>
              <w:tabs>
                <w:tab w:val="left" w:pos="350"/>
              </w:tabs>
              <w:spacing w:line="276" w:lineRule="auto"/>
              <w:rPr>
                <w:rFonts w:asciiTheme="minorHAnsi" w:hAnsiTheme="minorHAnsi" w:cstheme="minorHAnsi"/>
                <w:color w:val="auto"/>
                <w:sz w:val="22"/>
                <w:szCs w:val="22"/>
              </w:rPr>
            </w:pPr>
            <w:r w:rsidRPr="008A5113">
              <w:rPr>
                <w:rFonts w:asciiTheme="minorHAnsi" w:hAnsiTheme="minorHAnsi" w:cstheme="minorHAnsi"/>
                <w:color w:val="auto"/>
                <w:sz w:val="22"/>
                <w:szCs w:val="22"/>
              </w:rPr>
              <w:t>Cleaning schedule increased to ensure areas are fit for reopening with planned room usage so that c</w:t>
            </w:r>
            <w:r>
              <w:rPr>
                <w:rFonts w:asciiTheme="minorHAnsi" w:hAnsiTheme="minorHAnsi" w:cstheme="minorHAnsi"/>
                <w:color w:val="auto"/>
                <w:sz w:val="22"/>
                <w:szCs w:val="22"/>
              </w:rPr>
              <w:t>leaning can be done before and after school.</w:t>
            </w:r>
          </w:p>
          <w:p w14:paraId="5B3ADB35" w14:textId="77777777" w:rsidR="00F950A3" w:rsidRPr="008A5113" w:rsidRDefault="00F950A3">
            <w:pPr>
              <w:pStyle w:val="ListParagraph"/>
              <w:rPr>
                <w:rFonts w:cstheme="minorHAnsi"/>
              </w:rPr>
            </w:pPr>
          </w:p>
          <w:p w14:paraId="7BF8688D" w14:textId="711BA1EF" w:rsidR="00F950A3" w:rsidRPr="008A5113" w:rsidRDefault="00F950A3">
            <w:pPr>
              <w:pStyle w:val="Default"/>
              <w:numPr>
                <w:ilvl w:val="0"/>
                <w:numId w:val="28"/>
              </w:numPr>
              <w:tabs>
                <w:tab w:val="left" w:pos="350"/>
              </w:tabs>
              <w:spacing w:line="276" w:lineRule="auto"/>
              <w:rPr>
                <w:rFonts w:asciiTheme="minorHAnsi" w:hAnsiTheme="minorHAnsi" w:cstheme="minorHAnsi"/>
                <w:color w:val="auto"/>
                <w:sz w:val="22"/>
                <w:szCs w:val="22"/>
              </w:rPr>
            </w:pPr>
            <w:r w:rsidRPr="008A5113">
              <w:rPr>
                <w:rFonts w:asciiTheme="minorHAnsi" w:hAnsiTheme="minorHAnsi" w:cstheme="minorHAnsi"/>
                <w:color w:val="auto"/>
                <w:sz w:val="22"/>
                <w:szCs w:val="22"/>
              </w:rPr>
              <w:t>Monitoring of site hygiene facilities including levels of hand wash, hand sa</w:t>
            </w:r>
            <w:r>
              <w:rPr>
                <w:rFonts w:asciiTheme="minorHAnsi" w:hAnsiTheme="minorHAnsi" w:cstheme="minorHAnsi"/>
                <w:color w:val="auto"/>
                <w:sz w:val="22"/>
                <w:szCs w:val="22"/>
              </w:rPr>
              <w:t>nitiser and wipes.</w:t>
            </w:r>
          </w:p>
          <w:p w14:paraId="03CFE36F" w14:textId="77777777" w:rsidR="00F950A3" w:rsidRPr="008A5113" w:rsidRDefault="00F950A3">
            <w:pPr>
              <w:pStyle w:val="ListParagraph"/>
              <w:rPr>
                <w:rFonts w:cstheme="minorHAnsi"/>
              </w:rPr>
            </w:pPr>
          </w:p>
          <w:p w14:paraId="5954D6B0" w14:textId="77777777" w:rsidR="00F950A3" w:rsidRPr="008A5113" w:rsidRDefault="00F950A3">
            <w:pPr>
              <w:pStyle w:val="Default"/>
              <w:numPr>
                <w:ilvl w:val="0"/>
                <w:numId w:val="28"/>
              </w:numPr>
              <w:tabs>
                <w:tab w:val="left" w:pos="350"/>
              </w:tabs>
              <w:spacing w:line="276" w:lineRule="auto"/>
              <w:rPr>
                <w:rFonts w:asciiTheme="minorHAnsi" w:hAnsiTheme="minorHAnsi" w:cstheme="minorHAnsi"/>
                <w:color w:val="auto"/>
                <w:sz w:val="22"/>
                <w:szCs w:val="22"/>
              </w:rPr>
            </w:pPr>
            <w:r w:rsidRPr="008A5113">
              <w:rPr>
                <w:rFonts w:asciiTheme="minorHAnsi" w:hAnsiTheme="minorHAnsi" w:cstheme="minorHAnsi"/>
                <w:color w:val="auto"/>
                <w:sz w:val="22"/>
                <w:szCs w:val="22"/>
              </w:rPr>
              <w:t>Monitoring and emphasis of cleaning high risk areas including table tops, handles etc.</w:t>
            </w:r>
          </w:p>
          <w:p w14:paraId="19B35EFF" w14:textId="26BD1513" w:rsidR="00F950A3" w:rsidRPr="00F950A3" w:rsidRDefault="00F950A3">
            <w:pPr>
              <w:pStyle w:val="Default"/>
              <w:numPr>
                <w:ilvl w:val="0"/>
                <w:numId w:val="28"/>
              </w:numPr>
              <w:tabs>
                <w:tab w:val="left" w:pos="254"/>
              </w:tabs>
              <w:rPr>
                <w:rFonts w:asciiTheme="minorHAnsi" w:hAnsiTheme="minorHAnsi" w:cstheme="minorHAnsi"/>
                <w:color w:val="auto"/>
                <w:sz w:val="22"/>
                <w:szCs w:val="22"/>
              </w:rPr>
            </w:pPr>
            <w:hyperlink r:id="rId40" w:history="1">
              <w:r w:rsidRPr="008A5113">
                <w:rPr>
                  <w:rFonts w:asciiTheme="minorHAnsi" w:eastAsiaTheme="minorHAnsi" w:hAnsiTheme="minorHAnsi" w:cstheme="minorHAnsi"/>
                  <w:color w:val="0070C0"/>
                  <w:sz w:val="22"/>
                  <w:szCs w:val="22"/>
                  <w:u w:val="single"/>
                  <w:lang w:eastAsia="en-US"/>
                </w:rPr>
                <w:t>https://www.gov.uk/government/publications/covid-19-decontamination-in-non-healthcare-settings/covid-19-decontamination-in-non-healthcare-settings</w:t>
              </w:r>
            </w:hyperlink>
          </w:p>
        </w:tc>
        <w:tc>
          <w:tcPr>
            <w:tcW w:w="2409" w:type="dxa"/>
            <w:gridSpan w:val="2"/>
          </w:tcPr>
          <w:p w14:paraId="7F8135CD" w14:textId="77777777" w:rsidR="00F950A3" w:rsidRDefault="00790276">
            <w:pPr>
              <w:rPr>
                <w:rFonts w:eastAsia="Times New Roman" w:cstheme="minorHAnsi"/>
                <w:b/>
                <w:lang w:eastAsia="en-GB"/>
              </w:rPr>
            </w:pPr>
            <w:r>
              <w:rPr>
                <w:rFonts w:eastAsia="Times New Roman" w:cstheme="minorHAnsi"/>
                <w:b/>
                <w:lang w:eastAsia="en-GB"/>
              </w:rPr>
              <w:t>YES</w:t>
            </w:r>
          </w:p>
          <w:p w14:paraId="4B7E0EEF" w14:textId="77777777" w:rsidR="00790276" w:rsidRDefault="00790276">
            <w:pPr>
              <w:rPr>
                <w:rFonts w:eastAsia="Times New Roman" w:cstheme="minorHAnsi"/>
                <w:b/>
                <w:lang w:eastAsia="en-GB"/>
              </w:rPr>
            </w:pPr>
            <w:r>
              <w:rPr>
                <w:rFonts w:eastAsia="Times New Roman" w:cstheme="minorHAnsi"/>
                <w:b/>
                <w:lang w:eastAsia="en-GB"/>
              </w:rPr>
              <w:t>LB</w:t>
            </w:r>
          </w:p>
          <w:p w14:paraId="115027CC" w14:textId="7C4837F9" w:rsidR="00790276" w:rsidRDefault="00790276">
            <w:pPr>
              <w:rPr>
                <w:rFonts w:eastAsia="Times New Roman" w:cstheme="minorHAnsi"/>
                <w:b/>
                <w:lang w:eastAsia="en-GB"/>
              </w:rPr>
            </w:pPr>
            <w:r>
              <w:rPr>
                <w:rFonts w:eastAsia="Times New Roman" w:cstheme="minorHAnsi"/>
                <w:b/>
                <w:lang w:eastAsia="en-GB"/>
              </w:rPr>
              <w:t>DS</w:t>
            </w:r>
          </w:p>
        </w:tc>
        <w:tc>
          <w:tcPr>
            <w:tcW w:w="1276" w:type="dxa"/>
            <w:gridSpan w:val="2"/>
            <w:shd w:val="clear" w:color="auto" w:fill="00B050"/>
          </w:tcPr>
          <w:p w14:paraId="4B136858" w14:textId="23CE7ACE" w:rsidR="00F950A3" w:rsidRPr="000031C0" w:rsidRDefault="00F950A3">
            <w:pPr>
              <w:jc w:val="center"/>
              <w:rPr>
                <w:rFonts w:eastAsia="Times New Roman" w:cstheme="minorHAnsi"/>
                <w:b/>
                <w:lang w:eastAsia="en-GB"/>
              </w:rPr>
            </w:pPr>
            <w:r>
              <w:rPr>
                <w:rFonts w:eastAsia="Times New Roman" w:cstheme="minorHAnsi"/>
                <w:b/>
                <w:lang w:eastAsia="en-GB"/>
              </w:rPr>
              <w:t>6</w:t>
            </w:r>
          </w:p>
        </w:tc>
        <w:tc>
          <w:tcPr>
            <w:tcW w:w="1418" w:type="dxa"/>
            <w:gridSpan w:val="3"/>
          </w:tcPr>
          <w:p w14:paraId="4296CA64" w14:textId="77777777" w:rsidR="00F950A3" w:rsidRPr="000031C0" w:rsidRDefault="00F950A3">
            <w:pPr>
              <w:rPr>
                <w:rFonts w:eastAsia="Times New Roman" w:cstheme="minorHAnsi"/>
                <w:b/>
                <w:lang w:eastAsia="en-GB"/>
              </w:rPr>
            </w:pPr>
          </w:p>
        </w:tc>
      </w:tr>
      <w:tr w:rsidR="000031C0" w:rsidRPr="00307904" w14:paraId="7116D085" w14:textId="77777777" w:rsidTr="008A5113">
        <w:trPr>
          <w:trHeight w:val="534"/>
        </w:trPr>
        <w:tc>
          <w:tcPr>
            <w:tcW w:w="2552" w:type="dxa"/>
            <w:gridSpan w:val="2"/>
          </w:tcPr>
          <w:p w14:paraId="01827931" w14:textId="60735D2B" w:rsidR="000031C0" w:rsidRPr="000031C0" w:rsidRDefault="000031C0">
            <w:pPr>
              <w:rPr>
                <w:rFonts w:eastAsia="Times New Roman" w:cstheme="minorHAnsi"/>
                <w:b/>
                <w:lang w:eastAsia="en-GB"/>
              </w:rPr>
            </w:pPr>
            <w:r>
              <w:rPr>
                <w:rFonts w:eastAsia="Times New Roman" w:cstheme="minorHAnsi"/>
                <w:b/>
                <w:lang w:eastAsia="en-GB"/>
              </w:rPr>
              <w:lastRenderedPageBreak/>
              <w:t>Managing a suspected or confirmed case of Covid -19</w:t>
            </w:r>
          </w:p>
        </w:tc>
        <w:tc>
          <w:tcPr>
            <w:tcW w:w="1985" w:type="dxa"/>
            <w:gridSpan w:val="2"/>
          </w:tcPr>
          <w:p w14:paraId="05701110" w14:textId="77777777" w:rsidR="000031C0" w:rsidRPr="000031C0" w:rsidRDefault="000031C0">
            <w:pPr>
              <w:rPr>
                <w:rFonts w:eastAsia="Times New Roman" w:cstheme="minorHAnsi"/>
                <w:lang w:eastAsia="en-GB"/>
              </w:rPr>
            </w:pPr>
          </w:p>
        </w:tc>
        <w:tc>
          <w:tcPr>
            <w:tcW w:w="1275" w:type="dxa"/>
            <w:gridSpan w:val="2"/>
            <w:shd w:val="clear" w:color="auto" w:fill="FFC000"/>
          </w:tcPr>
          <w:p w14:paraId="374B587F" w14:textId="77777777" w:rsidR="000031C0" w:rsidRPr="000031C0" w:rsidRDefault="000031C0">
            <w:pPr>
              <w:jc w:val="center"/>
              <w:rPr>
                <w:rFonts w:eastAsia="Times New Roman" w:cstheme="minorHAnsi"/>
                <w:b/>
                <w:lang w:eastAsia="en-GB"/>
              </w:rPr>
            </w:pPr>
          </w:p>
        </w:tc>
        <w:tc>
          <w:tcPr>
            <w:tcW w:w="4395" w:type="dxa"/>
          </w:tcPr>
          <w:p w14:paraId="731729D2" w14:textId="6A8741AD" w:rsidR="000031C0" w:rsidRDefault="00275DAA">
            <w:pPr>
              <w:pStyle w:val="Default"/>
              <w:numPr>
                <w:ilvl w:val="0"/>
                <w:numId w:val="28"/>
              </w:numPr>
              <w:tabs>
                <w:tab w:val="left" w:pos="254"/>
              </w:tabs>
              <w:rPr>
                <w:rFonts w:asciiTheme="minorHAnsi" w:hAnsiTheme="minorHAnsi" w:cstheme="minorHAnsi"/>
                <w:color w:val="auto"/>
                <w:sz w:val="22"/>
                <w:szCs w:val="22"/>
              </w:rPr>
            </w:pPr>
            <w:r w:rsidRPr="00275DAA">
              <w:rPr>
                <w:rFonts w:asciiTheme="minorHAnsi" w:hAnsiTheme="minorHAnsi" w:cstheme="minorHAnsi"/>
                <w:color w:val="auto"/>
                <w:sz w:val="22"/>
                <w:szCs w:val="22"/>
              </w:rPr>
              <w:t>If a staff member or student becomes unwell with symptoms of covid 19 please see the below guidance:</w:t>
            </w:r>
          </w:p>
          <w:p w14:paraId="6AA5BA11" w14:textId="3D8AE675" w:rsidR="00533D6E" w:rsidRPr="008A5113" w:rsidRDefault="00533D6E">
            <w:pPr>
              <w:pStyle w:val="NormalWeb"/>
              <w:shd w:val="clear" w:color="auto" w:fill="FFFFFF"/>
              <w:spacing w:before="0" w:beforeAutospacing="0" w:after="0" w:afterAutospacing="0"/>
              <w:rPr>
                <w:rFonts w:asciiTheme="minorHAnsi" w:hAnsiTheme="minorHAnsi" w:cstheme="minorHAnsi"/>
                <w:color w:val="0B0C0C"/>
                <w:sz w:val="22"/>
                <w:szCs w:val="22"/>
              </w:rPr>
            </w:pPr>
            <w:r w:rsidRPr="008A5113">
              <w:rPr>
                <w:rFonts w:asciiTheme="minorHAnsi" w:hAnsiTheme="minorHAnsi" w:cstheme="minorHAnsi"/>
                <w:color w:val="0B0C0C"/>
                <w:sz w:val="22"/>
                <w:szCs w:val="22"/>
              </w:rPr>
              <w:t>If anyone in the school becomes unwell with a new, continuous cough or a high temperature, or has a loss of, or change in, their normal sense of taste or smell (anosmia), they must be sent home and advised to follow ‘</w:t>
            </w:r>
            <w:hyperlink r:id="rId41" w:history="1">
              <w:r w:rsidRPr="008A5113">
                <w:rPr>
                  <w:rStyle w:val="Hyperlink"/>
                  <w:rFonts w:asciiTheme="minorHAnsi" w:hAnsiTheme="minorHAnsi" w:cstheme="minorHAnsi"/>
                  <w:color w:val="4C2C92"/>
                  <w:sz w:val="22"/>
                  <w:szCs w:val="22"/>
                  <w:bdr w:val="none" w:sz="0" w:space="0" w:color="auto" w:frame="1"/>
                </w:rPr>
                <w:t>stay at home: guidance for households with possible or confirmed coronavirus (COVID-19) infection</w:t>
              </w:r>
            </w:hyperlink>
            <w:r w:rsidRPr="008A5113">
              <w:rPr>
                <w:rFonts w:asciiTheme="minorHAnsi" w:hAnsiTheme="minorHAnsi" w:cstheme="minorHAnsi"/>
                <w:color w:val="0B0C0C"/>
                <w:sz w:val="22"/>
                <w:szCs w:val="22"/>
              </w:rPr>
              <w:t>’, which sets out that they m</w:t>
            </w:r>
            <w:r w:rsidR="002D0221">
              <w:rPr>
                <w:rFonts w:asciiTheme="minorHAnsi" w:hAnsiTheme="minorHAnsi" w:cstheme="minorHAnsi"/>
                <w:color w:val="0B0C0C"/>
                <w:sz w:val="22"/>
                <w:szCs w:val="22"/>
              </w:rPr>
              <w:t xml:space="preserve">ust self-isolate for at least 10 </w:t>
            </w:r>
            <w:r w:rsidRPr="008A5113">
              <w:rPr>
                <w:rFonts w:asciiTheme="minorHAnsi" w:hAnsiTheme="minorHAnsi" w:cstheme="minorHAnsi"/>
                <w:color w:val="0B0C0C"/>
                <w:sz w:val="22"/>
                <w:szCs w:val="22"/>
              </w:rPr>
              <w:t>days and should </w:t>
            </w:r>
            <w:hyperlink r:id="rId42" w:history="1">
              <w:r w:rsidRPr="008A5113">
                <w:rPr>
                  <w:rStyle w:val="Hyperlink"/>
                  <w:rFonts w:asciiTheme="minorHAnsi" w:hAnsiTheme="minorHAnsi" w:cstheme="minorHAnsi"/>
                  <w:color w:val="4C2C92"/>
                  <w:sz w:val="22"/>
                  <w:szCs w:val="22"/>
                  <w:bdr w:val="none" w:sz="0" w:space="0" w:color="auto" w:frame="1"/>
                </w:rPr>
                <w:t>arrange to have a test</w:t>
              </w:r>
            </w:hyperlink>
            <w:r w:rsidRPr="008A5113">
              <w:rPr>
                <w:rFonts w:asciiTheme="minorHAnsi" w:hAnsiTheme="minorHAnsi" w:cstheme="minorHAnsi"/>
                <w:color w:val="0B0C0C"/>
                <w:sz w:val="22"/>
                <w:szCs w:val="22"/>
              </w:rPr>
              <w:t> to see if they have coronavirus (COVID-19). Other members of their household (including any siblings) should self-isolate for 14 days from when the symptomatic person first had symptoms.</w:t>
            </w:r>
          </w:p>
          <w:p w14:paraId="72DFFEE8" w14:textId="77777777" w:rsidR="00533D6E" w:rsidRPr="008A5113" w:rsidRDefault="00533D6E">
            <w:pPr>
              <w:pStyle w:val="NormalWeb"/>
              <w:shd w:val="clear" w:color="auto" w:fill="FFFFFF"/>
              <w:spacing w:before="300" w:beforeAutospacing="0" w:after="300" w:afterAutospacing="0"/>
              <w:rPr>
                <w:rFonts w:asciiTheme="minorHAnsi" w:hAnsiTheme="minorHAnsi" w:cstheme="minorHAnsi"/>
                <w:color w:val="0B0C0C"/>
                <w:sz w:val="22"/>
                <w:szCs w:val="22"/>
              </w:rPr>
            </w:pPr>
            <w:r w:rsidRPr="008A5113">
              <w:rPr>
                <w:rFonts w:asciiTheme="minorHAnsi" w:hAnsiTheme="minorHAnsi" w:cstheme="minorHAnsi"/>
                <w:color w:val="0B0C0C"/>
                <w:sz w:val="22"/>
                <w:szCs w:val="22"/>
              </w:rPr>
              <w:t>If a child is awaiting collection, they should be moved, if possible, to a room where they can be isolated behind a closed door, depending on the age and needs of the child, with appropriate adult supervision if required. Ideally, a window should be opened for ventilation. If it is not possible to isolate them, move them to an area which is at least 2 metres away from other people.</w:t>
            </w:r>
          </w:p>
          <w:p w14:paraId="1642F73B" w14:textId="77777777" w:rsidR="00533D6E" w:rsidRPr="008A5113" w:rsidRDefault="00533D6E">
            <w:pPr>
              <w:pStyle w:val="NormalWeb"/>
              <w:shd w:val="clear" w:color="auto" w:fill="FFFFFF"/>
              <w:spacing w:before="300" w:beforeAutospacing="0" w:after="300" w:afterAutospacing="0"/>
              <w:rPr>
                <w:rFonts w:asciiTheme="minorHAnsi" w:hAnsiTheme="minorHAnsi" w:cstheme="minorHAnsi"/>
                <w:color w:val="0B0C0C"/>
                <w:sz w:val="22"/>
                <w:szCs w:val="22"/>
              </w:rPr>
            </w:pPr>
            <w:r w:rsidRPr="008A5113">
              <w:rPr>
                <w:rFonts w:asciiTheme="minorHAnsi" w:hAnsiTheme="minorHAnsi" w:cstheme="minorHAnsi"/>
                <w:color w:val="0B0C0C"/>
                <w:sz w:val="22"/>
                <w:szCs w:val="22"/>
              </w:rPr>
              <w:t xml:space="preserve">If they need to go to the bathroom while waiting to be collected, they should use a </w:t>
            </w:r>
            <w:r w:rsidRPr="008A5113">
              <w:rPr>
                <w:rFonts w:asciiTheme="minorHAnsi" w:hAnsiTheme="minorHAnsi" w:cstheme="minorHAnsi"/>
                <w:color w:val="0B0C0C"/>
                <w:sz w:val="22"/>
                <w:szCs w:val="22"/>
              </w:rPr>
              <w:lastRenderedPageBreak/>
              <w:t>separate bathroom if possible. The bathroom must be cleaned and disinfected using standard cleaning products before being used by anyone else.</w:t>
            </w:r>
          </w:p>
          <w:p w14:paraId="22134A1C" w14:textId="77777777" w:rsidR="00533D6E" w:rsidRPr="008A5113" w:rsidRDefault="00533D6E">
            <w:pPr>
              <w:pStyle w:val="NormalWeb"/>
              <w:shd w:val="clear" w:color="auto" w:fill="FFFFFF"/>
              <w:spacing w:before="0" w:beforeAutospacing="0" w:after="0" w:afterAutospacing="0"/>
              <w:rPr>
                <w:rFonts w:asciiTheme="minorHAnsi" w:hAnsiTheme="minorHAnsi" w:cstheme="minorHAnsi"/>
                <w:color w:val="0B0C0C"/>
                <w:sz w:val="22"/>
                <w:szCs w:val="22"/>
              </w:rPr>
            </w:pPr>
            <w:r w:rsidRPr="008A5113">
              <w:rPr>
                <w:rFonts w:asciiTheme="minorHAnsi" w:hAnsiTheme="minorHAnsi" w:cstheme="minorHAnsi"/>
                <w:color w:val="0B0C0C"/>
                <w:sz w:val="22"/>
                <w:szCs w:val="22"/>
              </w:rPr>
              <w:t>PPE must be worn by staff caring for the child while they await collection if a distance of 2 metres cannot be maintained (such as for a very young child or a child with complex needs). More information on PPE use can be found in the </w:t>
            </w:r>
            <w:hyperlink r:id="rId43" w:history="1">
              <w:r w:rsidRPr="008A5113">
                <w:rPr>
                  <w:rStyle w:val="Hyperlink"/>
                  <w:rFonts w:asciiTheme="minorHAnsi" w:hAnsiTheme="minorHAnsi" w:cstheme="minorHAnsi"/>
                  <w:color w:val="0B0C0C"/>
                  <w:sz w:val="22"/>
                  <w:szCs w:val="22"/>
                  <w:bdr w:val="none" w:sz="0" w:space="0" w:color="auto" w:frame="1"/>
                  <w:shd w:val="clear" w:color="auto" w:fill="FFDD00"/>
                </w:rPr>
                <w:t>safe working in education, childcare and children’s social care settings, including the use of personal protective equipment (PPE)</w:t>
              </w:r>
            </w:hyperlink>
            <w:r w:rsidRPr="008A5113">
              <w:rPr>
                <w:rFonts w:asciiTheme="minorHAnsi" w:hAnsiTheme="minorHAnsi" w:cstheme="minorHAnsi"/>
                <w:color w:val="0B0C0C"/>
                <w:sz w:val="22"/>
                <w:szCs w:val="22"/>
              </w:rPr>
              <w:t> guidance.</w:t>
            </w:r>
          </w:p>
          <w:p w14:paraId="61EF6FE6" w14:textId="39A4B388" w:rsidR="00533D6E" w:rsidRPr="00533D6E" w:rsidRDefault="00533D6E" w:rsidP="008A5113">
            <w:pPr>
              <w:pStyle w:val="Default"/>
              <w:tabs>
                <w:tab w:val="left" w:pos="254"/>
              </w:tabs>
              <w:ind w:left="720"/>
              <w:rPr>
                <w:rFonts w:asciiTheme="minorHAnsi" w:hAnsiTheme="minorHAnsi" w:cstheme="minorHAnsi"/>
                <w:color w:val="auto"/>
                <w:sz w:val="22"/>
                <w:szCs w:val="22"/>
              </w:rPr>
            </w:pPr>
          </w:p>
          <w:p w14:paraId="7E882E3C" w14:textId="4962BF17" w:rsidR="00533D6E" w:rsidRDefault="00533D6E" w:rsidP="008A5113">
            <w:pPr>
              <w:pStyle w:val="Default"/>
              <w:tabs>
                <w:tab w:val="left" w:pos="254"/>
              </w:tabs>
              <w:ind w:left="720"/>
              <w:rPr>
                <w:rFonts w:asciiTheme="minorHAnsi" w:hAnsiTheme="minorHAnsi" w:cstheme="minorHAnsi"/>
                <w:color w:val="auto"/>
                <w:sz w:val="22"/>
                <w:szCs w:val="22"/>
              </w:rPr>
            </w:pPr>
          </w:p>
          <w:p w14:paraId="6C49A29B" w14:textId="77777777" w:rsidR="00533D6E" w:rsidRPr="00275DAA" w:rsidRDefault="00533D6E" w:rsidP="008A5113">
            <w:pPr>
              <w:pStyle w:val="Default"/>
              <w:tabs>
                <w:tab w:val="left" w:pos="254"/>
              </w:tabs>
              <w:ind w:left="720"/>
              <w:rPr>
                <w:rFonts w:asciiTheme="minorHAnsi" w:hAnsiTheme="minorHAnsi" w:cstheme="minorHAnsi"/>
                <w:color w:val="auto"/>
                <w:sz w:val="22"/>
                <w:szCs w:val="22"/>
              </w:rPr>
            </w:pPr>
          </w:p>
          <w:p w14:paraId="21B0DAC4" w14:textId="528D91F7" w:rsidR="00275DAA" w:rsidRPr="00275DAA" w:rsidRDefault="00275DAA">
            <w:pPr>
              <w:pStyle w:val="Default"/>
              <w:numPr>
                <w:ilvl w:val="0"/>
                <w:numId w:val="28"/>
              </w:numPr>
              <w:tabs>
                <w:tab w:val="left" w:pos="254"/>
              </w:tabs>
              <w:rPr>
                <w:rFonts w:asciiTheme="minorHAnsi" w:hAnsiTheme="minorHAnsi" w:cstheme="minorHAnsi"/>
                <w:color w:val="auto"/>
                <w:sz w:val="22"/>
                <w:szCs w:val="22"/>
              </w:rPr>
            </w:pPr>
            <w:r w:rsidRPr="00275DAA">
              <w:rPr>
                <w:rFonts w:asciiTheme="minorHAnsi" w:hAnsiTheme="minorHAnsi" w:cstheme="minorHAnsi"/>
                <w:color w:val="auto"/>
                <w:sz w:val="22"/>
                <w:szCs w:val="22"/>
              </w:rPr>
              <w:t>If a case is confirmed please see below guidance:</w:t>
            </w:r>
          </w:p>
          <w:p w14:paraId="43A197B0" w14:textId="46E10C3E" w:rsidR="00275DAA" w:rsidRDefault="00275DAA">
            <w:pPr>
              <w:shd w:val="clear" w:color="auto" w:fill="FFFFFF"/>
              <w:spacing w:before="300" w:after="300"/>
              <w:rPr>
                <w:rFonts w:eastAsia="Times New Roman" w:cstheme="minorHAnsi"/>
                <w:color w:val="0B0C0C"/>
                <w:lang w:eastAsia="en-GB"/>
              </w:rPr>
            </w:pPr>
            <w:r w:rsidRPr="008A5113">
              <w:rPr>
                <w:rFonts w:eastAsia="Times New Roman" w:cstheme="minorHAnsi"/>
                <w:color w:val="0B0C0C"/>
                <w:lang w:eastAsia="en-GB"/>
              </w:rPr>
              <w:t xml:space="preserve">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w:t>
            </w:r>
            <w:r w:rsidRPr="008A5113">
              <w:rPr>
                <w:rFonts w:eastAsia="Times New Roman" w:cstheme="minorHAnsi"/>
                <w:color w:val="0B0C0C"/>
                <w:lang w:eastAsia="en-GB"/>
              </w:rPr>
              <w:lastRenderedPageBreak/>
              <w:t>coronavirus (COVID-19) attended the school – as identified by NHS Test and Trace.</w:t>
            </w:r>
          </w:p>
          <w:p w14:paraId="60E713F2" w14:textId="14EAC462" w:rsidR="00076519" w:rsidRPr="00076519" w:rsidRDefault="00076519" w:rsidP="00076519">
            <w:pPr>
              <w:shd w:val="clear" w:color="auto" w:fill="FFFFFF"/>
              <w:rPr>
                <w:rFonts w:eastAsia="Times New Roman" w:cstheme="minorHAnsi"/>
                <w:color w:val="0B0C0C"/>
                <w:lang w:eastAsia="en-GB"/>
              </w:rPr>
            </w:pPr>
            <w:r w:rsidRPr="00076519">
              <w:rPr>
                <w:rFonts w:eastAsia="Times New Roman" w:cstheme="minorHAnsi"/>
                <w:color w:val="0B0C0C"/>
                <w:bdr w:val="none" w:sz="0" w:space="0" w:color="auto" w:frame="1"/>
                <w:lang w:eastAsia="en-GB"/>
              </w:rPr>
              <w:t xml:space="preserve"> </w:t>
            </w:r>
            <w:r w:rsidRPr="00076519">
              <w:rPr>
                <w:rFonts w:eastAsia="Times New Roman" w:cstheme="minorHAnsi"/>
                <w:color w:val="0B0C0C"/>
                <w:bdr w:val="none" w:sz="0" w:space="0" w:color="auto" w:frame="1"/>
                <w:lang w:eastAsia="en-GB"/>
              </w:rPr>
              <w:t>PHE North East Health Protection Team,</w:t>
            </w:r>
            <w:r w:rsidRPr="00076519">
              <w:rPr>
                <w:rFonts w:eastAsia="Times New Roman" w:cstheme="minorHAnsi"/>
                <w:color w:val="0B0C0C"/>
                <w:lang w:eastAsia="en-GB"/>
              </w:rPr>
              <w:br/>
            </w:r>
            <w:r w:rsidRPr="00076519">
              <w:rPr>
                <w:rFonts w:eastAsia="Times New Roman" w:cstheme="minorHAnsi"/>
                <w:color w:val="0B0C0C"/>
                <w:bdr w:val="none" w:sz="0" w:space="0" w:color="auto" w:frame="1"/>
                <w:lang w:eastAsia="en-GB"/>
              </w:rPr>
              <w:t>Floor 2 Citygate, Gallowgate,</w:t>
            </w:r>
            <w:r w:rsidRPr="00076519">
              <w:rPr>
                <w:rFonts w:eastAsia="Times New Roman" w:cstheme="minorHAnsi"/>
                <w:color w:val="0B0C0C"/>
                <w:lang w:eastAsia="en-GB"/>
              </w:rPr>
              <w:br/>
            </w:r>
            <w:r w:rsidRPr="00076519">
              <w:rPr>
                <w:rFonts w:eastAsia="Times New Roman" w:cstheme="minorHAnsi"/>
                <w:color w:val="0B0C0C"/>
                <w:bdr w:val="none" w:sz="0" w:space="0" w:color="auto" w:frame="1"/>
                <w:lang w:eastAsia="en-GB"/>
              </w:rPr>
              <w:t>Newcastle upon Tyne,</w:t>
            </w:r>
            <w:r w:rsidRPr="00076519">
              <w:rPr>
                <w:rFonts w:eastAsia="Times New Roman" w:cstheme="minorHAnsi"/>
                <w:color w:val="0B0C0C"/>
                <w:lang w:eastAsia="en-GB"/>
              </w:rPr>
              <w:br/>
            </w:r>
            <w:r w:rsidRPr="00076519">
              <w:rPr>
                <w:rFonts w:eastAsia="Times New Roman" w:cstheme="minorHAnsi"/>
                <w:color w:val="0B0C0C"/>
                <w:bdr w:val="none" w:sz="0" w:space="0" w:color="auto" w:frame="1"/>
                <w:lang w:eastAsia="en-GB"/>
              </w:rPr>
              <w:t>NE1 4WH</w:t>
            </w:r>
          </w:p>
          <w:p w14:paraId="1BF51EC1" w14:textId="77777777" w:rsidR="00076519" w:rsidRPr="00076519" w:rsidRDefault="00076519" w:rsidP="00076519">
            <w:pPr>
              <w:numPr>
                <w:ilvl w:val="0"/>
                <w:numId w:val="34"/>
              </w:numPr>
              <w:shd w:val="clear" w:color="auto" w:fill="FFFFFF"/>
              <w:ind w:left="0"/>
              <w:rPr>
                <w:rFonts w:eastAsia="Times New Roman" w:cstheme="minorHAnsi"/>
                <w:color w:val="0B0C0C"/>
                <w:lang w:eastAsia="en-GB"/>
              </w:rPr>
            </w:pPr>
            <w:hyperlink r:id="rId44" w:history="1">
              <w:r w:rsidRPr="00076519">
                <w:rPr>
                  <w:rFonts w:eastAsia="Times New Roman" w:cstheme="minorHAnsi"/>
                  <w:color w:val="4C2C92"/>
                  <w:u w:val="single"/>
                  <w:bdr w:val="none" w:sz="0" w:space="0" w:color="auto" w:frame="1"/>
                  <w:lang w:eastAsia="en-GB"/>
                </w:rPr>
                <w:t>View on Google Maps</w:t>
              </w:r>
            </w:hyperlink>
          </w:p>
          <w:p w14:paraId="25A9A4E9" w14:textId="77777777" w:rsidR="00076519" w:rsidRPr="00076519" w:rsidRDefault="00076519" w:rsidP="00076519">
            <w:pPr>
              <w:numPr>
                <w:ilvl w:val="0"/>
                <w:numId w:val="34"/>
              </w:numPr>
              <w:shd w:val="clear" w:color="auto" w:fill="FFFFFF"/>
              <w:ind w:left="0"/>
              <w:rPr>
                <w:rFonts w:eastAsia="Times New Roman" w:cstheme="minorHAnsi"/>
                <w:color w:val="0B0C0C"/>
                <w:lang w:eastAsia="en-GB"/>
              </w:rPr>
            </w:pPr>
            <w:hyperlink r:id="rId45" w:history="1">
              <w:r w:rsidRPr="00076519">
                <w:rPr>
                  <w:rFonts w:eastAsia="Times New Roman" w:cstheme="minorHAnsi"/>
                  <w:color w:val="4C2C92"/>
                  <w:u w:val="single"/>
                  <w:bdr w:val="none" w:sz="0" w:space="0" w:color="auto" w:frame="1"/>
                  <w:lang w:eastAsia="en-GB"/>
                </w:rPr>
                <w:t>View on Open Street Map</w:t>
              </w:r>
            </w:hyperlink>
          </w:p>
          <w:p w14:paraId="78284D77" w14:textId="77777777" w:rsidR="00076519" w:rsidRPr="00076519" w:rsidRDefault="00076519" w:rsidP="00076519">
            <w:pPr>
              <w:shd w:val="clear" w:color="auto" w:fill="FFFFFF"/>
              <w:textAlignment w:val="baseline"/>
              <w:rPr>
                <w:rFonts w:eastAsia="Times New Roman" w:cstheme="minorHAnsi"/>
                <w:color w:val="0B0C0C"/>
                <w:lang w:eastAsia="en-GB"/>
              </w:rPr>
            </w:pPr>
            <w:r w:rsidRPr="00076519">
              <w:rPr>
                <w:rFonts w:eastAsia="Times New Roman" w:cstheme="minorHAnsi"/>
                <w:color w:val="0B0C0C"/>
                <w:lang w:eastAsia="en-GB"/>
              </w:rPr>
              <w:t>Phone: </w:t>
            </w:r>
            <w:hyperlink r:id="rId46" w:history="1">
              <w:r w:rsidRPr="00076519">
                <w:rPr>
                  <w:rFonts w:eastAsia="Times New Roman" w:cstheme="minorHAnsi"/>
                  <w:color w:val="4C2C92"/>
                  <w:u w:val="single"/>
                  <w:bdr w:val="none" w:sz="0" w:space="0" w:color="auto" w:frame="1"/>
                  <w:lang w:eastAsia="en-GB"/>
                </w:rPr>
                <w:t>0300 303 8596 option 1</w:t>
              </w:r>
            </w:hyperlink>
          </w:p>
          <w:p w14:paraId="3D30D1BB" w14:textId="422DCE91" w:rsidR="00076519" w:rsidRDefault="00076519" w:rsidP="00076519">
            <w:pPr>
              <w:shd w:val="clear" w:color="auto" w:fill="FFFFFF"/>
              <w:spacing w:after="300"/>
              <w:textAlignment w:val="baseline"/>
              <w:rPr>
                <w:rFonts w:eastAsia="Times New Roman" w:cstheme="minorHAnsi"/>
                <w:color w:val="0B0C0C"/>
                <w:lang w:eastAsia="en-GB"/>
              </w:rPr>
            </w:pPr>
            <w:r w:rsidRPr="00076519">
              <w:rPr>
                <w:rFonts w:eastAsia="Times New Roman" w:cstheme="minorHAnsi"/>
                <w:color w:val="0B0C0C"/>
                <w:lang w:eastAsia="en-GB"/>
              </w:rPr>
              <w:t>Out of hours for health professionals only: please phone 0191 269 7714</w:t>
            </w:r>
          </w:p>
          <w:p w14:paraId="725A5A54" w14:textId="4E8D2F23" w:rsidR="009C7596" w:rsidRDefault="009C7596" w:rsidP="00076519">
            <w:pPr>
              <w:shd w:val="clear" w:color="auto" w:fill="FFFFFF"/>
              <w:spacing w:after="300"/>
              <w:textAlignment w:val="baseline"/>
              <w:rPr>
                <w:rFonts w:eastAsia="Times New Roman" w:cstheme="minorHAnsi"/>
                <w:color w:val="0B0C0C"/>
                <w:lang w:eastAsia="en-GB"/>
              </w:rPr>
            </w:pPr>
            <w:hyperlink r:id="rId47" w:history="1">
              <w:r w:rsidRPr="00432585">
                <w:rPr>
                  <w:rStyle w:val="Hyperlink"/>
                  <w:rFonts w:eastAsia="Times New Roman" w:cstheme="minorHAnsi"/>
                  <w:lang w:eastAsia="en-GB"/>
                </w:rPr>
                <w:t>https://www.gov.uk/health-protection-team</w:t>
              </w:r>
            </w:hyperlink>
          </w:p>
          <w:p w14:paraId="7531DB2A" w14:textId="77777777" w:rsidR="009C7596" w:rsidRPr="00076519" w:rsidRDefault="009C7596" w:rsidP="00076519">
            <w:pPr>
              <w:shd w:val="clear" w:color="auto" w:fill="FFFFFF"/>
              <w:spacing w:after="300"/>
              <w:textAlignment w:val="baseline"/>
              <w:rPr>
                <w:rFonts w:eastAsia="Times New Roman" w:cstheme="minorHAnsi"/>
                <w:color w:val="0B0C0C"/>
                <w:lang w:eastAsia="en-GB"/>
              </w:rPr>
            </w:pPr>
          </w:p>
          <w:p w14:paraId="429F8E99" w14:textId="77777777" w:rsidR="00076519" w:rsidRPr="008A5113" w:rsidRDefault="00076519">
            <w:pPr>
              <w:shd w:val="clear" w:color="auto" w:fill="FFFFFF"/>
              <w:spacing w:before="300" w:after="300"/>
              <w:rPr>
                <w:rFonts w:eastAsia="Times New Roman" w:cstheme="minorHAnsi"/>
                <w:color w:val="0B0C0C"/>
                <w:lang w:eastAsia="en-GB"/>
              </w:rPr>
            </w:pPr>
          </w:p>
          <w:p w14:paraId="2945214B" w14:textId="77777777" w:rsidR="00275DAA" w:rsidRPr="008A5113" w:rsidRDefault="00275DAA">
            <w:pPr>
              <w:shd w:val="clear" w:color="auto" w:fill="FFFFFF"/>
              <w:spacing w:before="300" w:after="300"/>
              <w:rPr>
                <w:rFonts w:eastAsia="Times New Roman" w:cstheme="minorHAnsi"/>
                <w:color w:val="0B0C0C"/>
                <w:lang w:eastAsia="en-GB"/>
              </w:rPr>
            </w:pPr>
            <w:r w:rsidRPr="008A5113">
              <w:rPr>
                <w:rFonts w:eastAsia="Times New Roman" w:cstheme="minorHAnsi"/>
                <w:color w:val="0B0C0C"/>
                <w:lang w:eastAsia="en-GB"/>
              </w:rPr>
              <w:t>The health protection team will carry out a rapid risk assessment to confirm who has been in close contact with the person during the period that they were infectious, and ensure they are asked to self-isolate.</w:t>
            </w:r>
          </w:p>
          <w:p w14:paraId="5C1AF25E" w14:textId="77777777" w:rsidR="00275DAA" w:rsidRPr="008A5113" w:rsidRDefault="00275DAA">
            <w:pPr>
              <w:shd w:val="clear" w:color="auto" w:fill="FFFFFF"/>
              <w:spacing w:before="300" w:after="300"/>
              <w:rPr>
                <w:rFonts w:eastAsia="Times New Roman" w:cstheme="minorHAnsi"/>
                <w:color w:val="0B0C0C"/>
                <w:lang w:eastAsia="en-GB"/>
              </w:rPr>
            </w:pPr>
            <w:r w:rsidRPr="008A5113">
              <w:rPr>
                <w:rFonts w:eastAsia="Times New Roman" w:cstheme="minorHAnsi"/>
                <w:color w:val="0B0C0C"/>
                <w:lang w:eastAsia="en-GB"/>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10D0DBDD" w14:textId="5E530C8E" w:rsidR="00275DAA" w:rsidRDefault="00275DAA">
            <w:pPr>
              <w:numPr>
                <w:ilvl w:val="0"/>
                <w:numId w:val="28"/>
              </w:numPr>
              <w:shd w:val="clear" w:color="auto" w:fill="FFFFFF"/>
              <w:spacing w:after="75"/>
              <w:rPr>
                <w:rFonts w:eastAsia="Times New Roman" w:cstheme="minorHAnsi"/>
                <w:color w:val="0B0C0C"/>
                <w:lang w:eastAsia="en-GB"/>
              </w:rPr>
            </w:pPr>
            <w:r w:rsidRPr="008A5113">
              <w:rPr>
                <w:rFonts w:eastAsia="Times New Roman" w:cstheme="minorHAnsi"/>
                <w:color w:val="0B0C0C"/>
                <w:lang w:eastAsia="en-GB"/>
              </w:rPr>
              <w:t>direct close contacts - face to face contact with an infected individual for any length of time, within 1 metre, including being coughed on, a face to face conversation, or unprotected physical contact (skin-to-skin)</w:t>
            </w:r>
          </w:p>
          <w:p w14:paraId="3FEBC864" w14:textId="77777777" w:rsidR="00275DAA" w:rsidRPr="008A5113" w:rsidRDefault="00275DAA">
            <w:pPr>
              <w:numPr>
                <w:ilvl w:val="0"/>
                <w:numId w:val="28"/>
              </w:numPr>
              <w:shd w:val="clear" w:color="auto" w:fill="FFFFFF"/>
              <w:spacing w:after="75"/>
              <w:rPr>
                <w:rFonts w:eastAsia="Times New Roman" w:cstheme="minorHAnsi"/>
                <w:color w:val="0B0C0C"/>
                <w:lang w:eastAsia="en-GB"/>
              </w:rPr>
            </w:pPr>
            <w:r w:rsidRPr="008A5113">
              <w:rPr>
                <w:rFonts w:eastAsia="Times New Roman" w:cstheme="minorHAnsi"/>
                <w:color w:val="0B0C0C"/>
                <w:lang w:eastAsia="en-GB"/>
              </w:rPr>
              <w:t xml:space="preserve">proximity contacts - extended close contact (within 1 to 2 metres for more </w:t>
            </w:r>
            <w:r w:rsidRPr="008A5113">
              <w:rPr>
                <w:rFonts w:eastAsia="Times New Roman" w:cstheme="minorHAnsi"/>
                <w:color w:val="0B0C0C"/>
                <w:lang w:eastAsia="en-GB"/>
              </w:rPr>
              <w:lastRenderedPageBreak/>
              <w:t>than 15 minutes) with an infected individual</w:t>
            </w:r>
          </w:p>
          <w:p w14:paraId="53737B2B" w14:textId="77777777" w:rsidR="00275DAA" w:rsidRPr="008A5113" w:rsidRDefault="00275DAA">
            <w:pPr>
              <w:numPr>
                <w:ilvl w:val="0"/>
                <w:numId w:val="28"/>
              </w:numPr>
              <w:shd w:val="clear" w:color="auto" w:fill="FFFFFF"/>
              <w:spacing w:after="75"/>
              <w:rPr>
                <w:rFonts w:eastAsia="Times New Roman" w:cstheme="minorHAnsi"/>
                <w:color w:val="0B0C0C"/>
                <w:lang w:eastAsia="en-GB"/>
              </w:rPr>
            </w:pPr>
            <w:r w:rsidRPr="008A5113">
              <w:rPr>
                <w:rFonts w:eastAsia="Times New Roman" w:cstheme="minorHAnsi"/>
                <w:color w:val="0B0C0C"/>
                <w:lang w:eastAsia="en-GB"/>
              </w:rPr>
              <w:t>travelling in a small vehicle, like a car, with an infected person</w:t>
            </w:r>
          </w:p>
          <w:p w14:paraId="74D51E79" w14:textId="77777777" w:rsidR="00A67444" w:rsidRDefault="00275DAA">
            <w:pPr>
              <w:pStyle w:val="NormalWeb"/>
              <w:shd w:val="clear" w:color="auto" w:fill="FFFFFF"/>
              <w:spacing w:before="0" w:beforeAutospacing="0" w:after="0" w:afterAutospacing="0"/>
              <w:rPr>
                <w:rFonts w:asciiTheme="minorHAnsi" w:hAnsiTheme="minorHAnsi" w:cstheme="minorHAnsi"/>
                <w:color w:val="0B0C0C"/>
                <w:sz w:val="22"/>
                <w:szCs w:val="22"/>
              </w:rPr>
            </w:pPr>
            <w:r w:rsidRPr="008A5113">
              <w:rPr>
                <w:rFonts w:asciiTheme="minorHAnsi" w:hAnsiTheme="minorHAnsi" w:cstheme="minorHAnsi"/>
                <w:color w:val="0B0C0C"/>
                <w:sz w:val="22"/>
                <w:szCs w:val="22"/>
              </w:rPr>
              <w:t>The health protection team will provide definitive advice on who must be sent home. To support them in doing so, we recommend schools keep a record of pupils and staff in each group, and any close contact that takes places between children and staff in different groups </w:t>
            </w:r>
          </w:p>
          <w:p w14:paraId="471073D4" w14:textId="756668F3" w:rsidR="00A67444" w:rsidRPr="008A5113" w:rsidRDefault="00A67444">
            <w:pPr>
              <w:pStyle w:val="NormalWeb"/>
              <w:shd w:val="clear" w:color="auto" w:fill="FFFFFF"/>
              <w:spacing w:before="0" w:beforeAutospacing="0" w:after="0" w:afterAutospacing="0"/>
              <w:rPr>
                <w:rFonts w:asciiTheme="minorHAnsi" w:hAnsiTheme="minorHAnsi" w:cstheme="minorHAnsi"/>
                <w:color w:val="0B0C0C"/>
                <w:sz w:val="22"/>
                <w:szCs w:val="22"/>
              </w:rPr>
            </w:pPr>
            <w:r w:rsidRPr="008A5113">
              <w:rPr>
                <w:rFonts w:asciiTheme="minorHAnsi" w:hAnsiTheme="minorHAnsi" w:cstheme="minorHAnsi"/>
                <w:color w:val="0B0C0C"/>
                <w:sz w:val="22"/>
                <w:szCs w:val="22"/>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48" w:history="1">
              <w:r w:rsidRPr="008A5113">
                <w:rPr>
                  <w:rFonts w:asciiTheme="minorHAnsi" w:hAnsiTheme="minorHAnsi" w:cstheme="minorHAnsi"/>
                  <w:color w:val="4C2C92"/>
                  <w:sz w:val="22"/>
                  <w:szCs w:val="22"/>
                  <w:u w:val="single"/>
                  <w:bdr w:val="none" w:sz="0" w:space="0" w:color="auto" w:frame="1"/>
                </w:rPr>
                <w:t>‘stay at home: guidance for households with possible or confirmed coronavirus (COVID-19) infection’</w:t>
              </w:r>
            </w:hyperlink>
            <w:r w:rsidRPr="008A5113">
              <w:rPr>
                <w:rFonts w:asciiTheme="minorHAnsi" w:hAnsiTheme="minorHAnsi" w:cstheme="minorHAnsi"/>
                <w:color w:val="0B0C0C"/>
                <w:sz w:val="22"/>
                <w:szCs w:val="22"/>
              </w:rPr>
              <w:t>. They should get a test, and:</w:t>
            </w:r>
          </w:p>
          <w:p w14:paraId="5D387537" w14:textId="52661CED" w:rsidR="00A67444" w:rsidRPr="008A5113" w:rsidRDefault="0047669C">
            <w:pPr>
              <w:numPr>
                <w:ilvl w:val="0"/>
                <w:numId w:val="30"/>
              </w:numPr>
              <w:shd w:val="clear" w:color="auto" w:fill="FFFFFF"/>
              <w:spacing w:after="75"/>
              <w:ind w:left="300"/>
              <w:rPr>
                <w:rFonts w:eastAsia="Times New Roman" w:cstheme="minorHAnsi"/>
                <w:color w:val="0B0C0C"/>
                <w:lang w:eastAsia="en-GB"/>
              </w:rPr>
            </w:pPr>
            <w:r>
              <w:rPr>
                <w:rFonts w:eastAsia="Times New Roman" w:cstheme="minorHAnsi"/>
                <w:color w:val="0B0C0C"/>
                <w:lang w:eastAsia="en-GB"/>
              </w:rPr>
              <w:t>I</w:t>
            </w:r>
            <w:r w:rsidR="00A67444" w:rsidRPr="008A5113">
              <w:rPr>
                <w:rFonts w:eastAsia="Times New Roman" w:cstheme="minorHAnsi"/>
                <w:color w:val="0B0C0C"/>
                <w:lang w:eastAsia="en-GB"/>
              </w:rPr>
              <w:t>f the test delivers a negative result, they must remain in isolation for the remainder of the 14-day isolation period. This is because they could still develop the coronavirus (COVID-19) within the remaining days.</w:t>
            </w:r>
          </w:p>
          <w:p w14:paraId="59F599B8" w14:textId="46B2DCDB" w:rsidR="00A67444" w:rsidRPr="008A5113" w:rsidRDefault="0047669C">
            <w:pPr>
              <w:numPr>
                <w:ilvl w:val="0"/>
                <w:numId w:val="30"/>
              </w:numPr>
              <w:shd w:val="clear" w:color="auto" w:fill="FFFFFF"/>
              <w:ind w:left="300"/>
              <w:rPr>
                <w:rFonts w:eastAsia="Times New Roman" w:cstheme="minorHAnsi"/>
                <w:color w:val="0B0C0C"/>
                <w:lang w:eastAsia="en-GB"/>
              </w:rPr>
            </w:pPr>
            <w:r>
              <w:rPr>
                <w:rFonts w:eastAsia="Times New Roman" w:cstheme="minorHAnsi"/>
                <w:color w:val="0B0C0C"/>
                <w:lang w:eastAsia="en-GB"/>
              </w:rPr>
              <w:lastRenderedPageBreak/>
              <w:t>I</w:t>
            </w:r>
            <w:r w:rsidR="00A67444" w:rsidRPr="008A5113">
              <w:rPr>
                <w:rFonts w:eastAsia="Times New Roman" w:cstheme="minorHAnsi"/>
                <w:color w:val="0B0C0C"/>
                <w:lang w:eastAsia="en-GB"/>
              </w:rPr>
              <w:t>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w:t>
            </w:r>
            <w:hyperlink r:id="rId49" w:history="1">
              <w:r w:rsidR="00A67444" w:rsidRPr="008A5113">
                <w:rPr>
                  <w:rFonts w:eastAsia="Times New Roman" w:cstheme="minorHAnsi"/>
                  <w:color w:val="4C2C92"/>
                  <w:u w:val="single"/>
                  <w:bdr w:val="none" w:sz="0" w:space="0" w:color="auto" w:frame="1"/>
                  <w:lang w:eastAsia="en-GB"/>
                </w:rPr>
                <w:t>‘stay at home: guidance for households with possible or confirmed coronavirus (COVID-19) infection’</w:t>
              </w:r>
            </w:hyperlink>
          </w:p>
          <w:p w14:paraId="10490E78" w14:textId="25ED18D0" w:rsidR="00275DAA" w:rsidRDefault="00275DAA">
            <w:pPr>
              <w:shd w:val="clear" w:color="auto" w:fill="FFFFFF"/>
              <w:spacing w:before="300" w:after="300"/>
              <w:rPr>
                <w:rFonts w:eastAsia="Times New Roman" w:cstheme="minorHAnsi"/>
                <w:color w:val="0B0C0C"/>
                <w:lang w:eastAsia="en-GB"/>
              </w:rPr>
            </w:pPr>
          </w:p>
          <w:p w14:paraId="13DD97CA" w14:textId="77777777" w:rsidR="00A67444" w:rsidRPr="008A5113" w:rsidRDefault="00A67444">
            <w:pPr>
              <w:shd w:val="clear" w:color="auto" w:fill="FFFFFF"/>
              <w:spacing w:before="300" w:after="300"/>
              <w:rPr>
                <w:rFonts w:eastAsia="Times New Roman" w:cstheme="minorHAnsi"/>
                <w:color w:val="0B0C0C"/>
                <w:lang w:eastAsia="en-GB"/>
              </w:rPr>
            </w:pPr>
          </w:p>
          <w:p w14:paraId="33159434" w14:textId="77777777" w:rsidR="00275DAA" w:rsidRPr="008A5113" w:rsidRDefault="00275DAA" w:rsidP="008A5113">
            <w:pPr>
              <w:shd w:val="clear" w:color="auto" w:fill="FFFFFF"/>
              <w:spacing w:after="75"/>
              <w:ind w:left="720"/>
              <w:rPr>
                <w:rFonts w:eastAsia="Times New Roman" w:cstheme="minorHAnsi"/>
                <w:color w:val="0B0C0C"/>
                <w:lang w:eastAsia="en-GB"/>
              </w:rPr>
            </w:pPr>
          </w:p>
          <w:p w14:paraId="1C259C2E" w14:textId="77777777" w:rsidR="00275DAA" w:rsidRPr="00275DAA" w:rsidRDefault="00275DAA" w:rsidP="008A5113">
            <w:pPr>
              <w:pStyle w:val="Default"/>
              <w:tabs>
                <w:tab w:val="left" w:pos="254"/>
              </w:tabs>
              <w:ind w:left="591"/>
              <w:rPr>
                <w:rFonts w:asciiTheme="minorHAnsi" w:hAnsiTheme="minorHAnsi" w:cstheme="minorHAnsi"/>
                <w:color w:val="auto"/>
                <w:sz w:val="22"/>
                <w:szCs w:val="22"/>
              </w:rPr>
            </w:pPr>
          </w:p>
          <w:p w14:paraId="2A0E7D80" w14:textId="56484D72" w:rsidR="00275DAA" w:rsidRPr="00275DAA" w:rsidRDefault="00275DAA" w:rsidP="008A5113">
            <w:pPr>
              <w:pStyle w:val="Default"/>
              <w:tabs>
                <w:tab w:val="left" w:pos="254"/>
              </w:tabs>
              <w:ind w:left="591"/>
              <w:rPr>
                <w:rFonts w:asciiTheme="minorHAnsi" w:hAnsiTheme="minorHAnsi" w:cstheme="minorHAnsi"/>
                <w:color w:val="auto"/>
                <w:sz w:val="22"/>
                <w:szCs w:val="22"/>
              </w:rPr>
            </w:pPr>
          </w:p>
          <w:p w14:paraId="608EE2A0" w14:textId="6752EB3B" w:rsidR="00275DAA" w:rsidRPr="00275DAA" w:rsidRDefault="00275DAA" w:rsidP="008A5113">
            <w:pPr>
              <w:pStyle w:val="Default"/>
              <w:tabs>
                <w:tab w:val="left" w:pos="254"/>
              </w:tabs>
              <w:ind w:left="591"/>
              <w:rPr>
                <w:rFonts w:asciiTheme="minorHAnsi" w:hAnsiTheme="minorHAnsi" w:cstheme="minorHAnsi"/>
                <w:color w:val="auto"/>
                <w:sz w:val="22"/>
                <w:szCs w:val="22"/>
              </w:rPr>
            </w:pPr>
          </w:p>
        </w:tc>
        <w:tc>
          <w:tcPr>
            <w:tcW w:w="2409" w:type="dxa"/>
            <w:gridSpan w:val="2"/>
          </w:tcPr>
          <w:p w14:paraId="6C543FFC" w14:textId="77777777" w:rsidR="00FB5176" w:rsidRDefault="00FB5176">
            <w:pPr>
              <w:rPr>
                <w:rFonts w:eastAsia="Times New Roman" w:cstheme="minorHAnsi"/>
                <w:b/>
                <w:lang w:eastAsia="en-GB"/>
              </w:rPr>
            </w:pPr>
            <w:r>
              <w:rPr>
                <w:rFonts w:eastAsia="Times New Roman" w:cstheme="minorHAnsi"/>
                <w:b/>
                <w:lang w:eastAsia="en-GB"/>
              </w:rPr>
              <w:lastRenderedPageBreak/>
              <w:t>YES</w:t>
            </w:r>
          </w:p>
          <w:p w14:paraId="70AC0AF0" w14:textId="77777777" w:rsidR="000031C0" w:rsidRDefault="00FB5176">
            <w:pPr>
              <w:rPr>
                <w:rFonts w:eastAsia="Times New Roman" w:cstheme="minorHAnsi"/>
                <w:b/>
                <w:lang w:eastAsia="en-GB"/>
              </w:rPr>
            </w:pPr>
            <w:r>
              <w:rPr>
                <w:rFonts w:eastAsia="Times New Roman" w:cstheme="minorHAnsi"/>
                <w:b/>
                <w:lang w:eastAsia="en-GB"/>
              </w:rPr>
              <w:t>DS</w:t>
            </w:r>
          </w:p>
          <w:p w14:paraId="6E3FB290" w14:textId="77777777" w:rsidR="00FB5176" w:rsidRDefault="00FB5176">
            <w:pPr>
              <w:rPr>
                <w:rFonts w:eastAsia="Times New Roman" w:cstheme="minorHAnsi"/>
                <w:b/>
                <w:lang w:eastAsia="en-GB"/>
              </w:rPr>
            </w:pPr>
            <w:r>
              <w:rPr>
                <w:rFonts w:eastAsia="Times New Roman" w:cstheme="minorHAnsi"/>
                <w:b/>
                <w:lang w:eastAsia="en-GB"/>
              </w:rPr>
              <w:t>SG</w:t>
            </w:r>
          </w:p>
          <w:p w14:paraId="1C80079D" w14:textId="77777777" w:rsidR="00FB5176" w:rsidRDefault="00FB5176">
            <w:pPr>
              <w:rPr>
                <w:rFonts w:eastAsia="Times New Roman" w:cstheme="minorHAnsi"/>
                <w:b/>
                <w:lang w:eastAsia="en-GB"/>
              </w:rPr>
            </w:pPr>
            <w:r>
              <w:rPr>
                <w:rFonts w:eastAsia="Times New Roman" w:cstheme="minorHAnsi"/>
                <w:b/>
                <w:lang w:eastAsia="en-GB"/>
              </w:rPr>
              <w:t>SH</w:t>
            </w:r>
          </w:p>
          <w:p w14:paraId="37F8EEC1" w14:textId="77777777" w:rsidR="00FB5176" w:rsidRDefault="00FB5176">
            <w:pPr>
              <w:rPr>
                <w:rFonts w:eastAsia="Times New Roman" w:cstheme="minorHAnsi"/>
                <w:b/>
                <w:lang w:eastAsia="en-GB"/>
              </w:rPr>
            </w:pPr>
            <w:r>
              <w:rPr>
                <w:rFonts w:eastAsia="Times New Roman" w:cstheme="minorHAnsi"/>
                <w:b/>
                <w:lang w:eastAsia="en-GB"/>
              </w:rPr>
              <w:t>CM</w:t>
            </w:r>
          </w:p>
          <w:p w14:paraId="6498F096" w14:textId="398E37EA" w:rsidR="00FB5176" w:rsidRPr="000031C0" w:rsidRDefault="00FB5176">
            <w:pPr>
              <w:rPr>
                <w:rFonts w:eastAsia="Times New Roman" w:cstheme="minorHAnsi"/>
                <w:b/>
                <w:lang w:eastAsia="en-GB"/>
              </w:rPr>
            </w:pPr>
            <w:r>
              <w:rPr>
                <w:rFonts w:eastAsia="Times New Roman" w:cstheme="minorHAnsi"/>
                <w:b/>
                <w:lang w:eastAsia="en-GB"/>
              </w:rPr>
              <w:t>ALL STAFF</w:t>
            </w:r>
          </w:p>
        </w:tc>
        <w:tc>
          <w:tcPr>
            <w:tcW w:w="1276" w:type="dxa"/>
            <w:gridSpan w:val="2"/>
            <w:shd w:val="clear" w:color="auto" w:fill="00B050"/>
          </w:tcPr>
          <w:p w14:paraId="5A5289E0" w14:textId="77777777" w:rsidR="000031C0" w:rsidRPr="000031C0" w:rsidRDefault="000031C0">
            <w:pPr>
              <w:jc w:val="center"/>
              <w:rPr>
                <w:rFonts w:eastAsia="Times New Roman" w:cstheme="minorHAnsi"/>
                <w:b/>
                <w:lang w:eastAsia="en-GB"/>
              </w:rPr>
            </w:pPr>
          </w:p>
        </w:tc>
        <w:tc>
          <w:tcPr>
            <w:tcW w:w="1418" w:type="dxa"/>
            <w:gridSpan w:val="3"/>
          </w:tcPr>
          <w:p w14:paraId="2B8038FB" w14:textId="77777777" w:rsidR="000031C0" w:rsidRPr="000031C0" w:rsidRDefault="000031C0">
            <w:pPr>
              <w:rPr>
                <w:rFonts w:eastAsia="Times New Roman" w:cstheme="minorHAnsi"/>
                <w:b/>
                <w:lang w:eastAsia="en-GB"/>
              </w:rPr>
            </w:pPr>
          </w:p>
        </w:tc>
      </w:tr>
      <w:tr w:rsidR="006A2D6B" w:rsidRPr="00307904" w14:paraId="018DBDD5" w14:textId="77777777" w:rsidTr="008A5113">
        <w:trPr>
          <w:trHeight w:val="534"/>
        </w:trPr>
        <w:tc>
          <w:tcPr>
            <w:tcW w:w="15310" w:type="dxa"/>
            <w:gridSpan w:val="14"/>
          </w:tcPr>
          <w:p w14:paraId="4653F090" w14:textId="77777777" w:rsidR="006A2D6B" w:rsidRPr="008A5113" w:rsidRDefault="006A2D6B">
            <w:pPr>
              <w:rPr>
                <w:rFonts w:eastAsia="Times New Roman" w:cstheme="minorHAnsi"/>
                <w:b/>
                <w:u w:val="single"/>
                <w:lang w:eastAsia="en-GB"/>
              </w:rPr>
            </w:pPr>
            <w:r w:rsidRPr="008A5113">
              <w:rPr>
                <w:rFonts w:eastAsia="Times New Roman" w:cstheme="minorHAnsi"/>
                <w:b/>
                <w:u w:val="single"/>
                <w:lang w:eastAsia="en-GB"/>
              </w:rPr>
              <w:lastRenderedPageBreak/>
              <w:t>Managing the school day</w:t>
            </w:r>
          </w:p>
          <w:p w14:paraId="0084E2A3" w14:textId="7B6BE9FD" w:rsidR="00F46E28" w:rsidRPr="008A5113" w:rsidRDefault="00F46E28">
            <w:pPr>
              <w:rPr>
                <w:rFonts w:eastAsia="Times New Roman" w:cstheme="minorHAnsi"/>
                <w:b/>
                <w:u w:val="single"/>
                <w:lang w:eastAsia="en-GB"/>
              </w:rPr>
            </w:pPr>
          </w:p>
          <w:p w14:paraId="75FC891E" w14:textId="74BD91FA" w:rsidR="00F46E28" w:rsidRPr="008A5113" w:rsidRDefault="00F46E28">
            <w:pPr>
              <w:rPr>
                <w:rFonts w:eastAsia="Times New Roman" w:cstheme="minorHAnsi"/>
                <w:b/>
                <w:u w:val="single"/>
                <w:lang w:eastAsia="en-GB"/>
              </w:rPr>
            </w:pPr>
            <w:r w:rsidRPr="008A5113">
              <w:rPr>
                <w:rFonts w:eastAsia="Times New Roman" w:cstheme="minorHAnsi"/>
                <w:b/>
                <w:lang w:eastAsia="en-GB"/>
              </w:rPr>
              <w:t>These are the changes that have been considered to be implemented to the school day to ensure all students can attend school with adherence to all government guidelines to mitigate any transmission.</w:t>
            </w:r>
          </w:p>
          <w:p w14:paraId="6CAE9B6E" w14:textId="7D959607" w:rsidR="006A2D6B" w:rsidRPr="008A5113" w:rsidRDefault="006A2D6B">
            <w:pPr>
              <w:rPr>
                <w:rFonts w:eastAsia="Times New Roman" w:cstheme="minorHAnsi"/>
                <w:b/>
                <w:lang w:eastAsia="en-GB"/>
              </w:rPr>
            </w:pPr>
          </w:p>
        </w:tc>
      </w:tr>
      <w:tr w:rsidR="006A2D6B" w:rsidRPr="00307904" w14:paraId="0697856B" w14:textId="77777777" w:rsidTr="008A5113">
        <w:trPr>
          <w:trHeight w:val="534"/>
        </w:trPr>
        <w:tc>
          <w:tcPr>
            <w:tcW w:w="2552" w:type="dxa"/>
            <w:gridSpan w:val="2"/>
          </w:tcPr>
          <w:p w14:paraId="0FFB6958" w14:textId="48B0C02C" w:rsidR="006A2D6B" w:rsidRPr="008A5113" w:rsidRDefault="006D170F">
            <w:pPr>
              <w:rPr>
                <w:rFonts w:eastAsia="Times New Roman" w:cstheme="minorHAnsi"/>
                <w:b/>
                <w:lang w:eastAsia="en-GB"/>
              </w:rPr>
            </w:pPr>
            <w:r w:rsidRPr="008A5113">
              <w:rPr>
                <w:rFonts w:eastAsia="Times New Roman" w:cstheme="minorHAnsi"/>
                <w:b/>
                <w:lang w:eastAsia="en-GB"/>
              </w:rPr>
              <w:t>Restrictions due to social distancing</w:t>
            </w:r>
          </w:p>
        </w:tc>
        <w:tc>
          <w:tcPr>
            <w:tcW w:w="1985" w:type="dxa"/>
            <w:gridSpan w:val="2"/>
          </w:tcPr>
          <w:p w14:paraId="3B050D3E" w14:textId="603F30D7" w:rsidR="006A2D6B" w:rsidRPr="008A5113" w:rsidRDefault="00F3466E">
            <w:pPr>
              <w:rPr>
                <w:rFonts w:eastAsia="Times New Roman" w:cstheme="minorHAnsi"/>
                <w:lang w:eastAsia="en-GB"/>
              </w:rPr>
            </w:pPr>
            <w:r w:rsidRPr="008A5113">
              <w:rPr>
                <w:rFonts w:eastAsia="Times New Roman" w:cstheme="minorHAnsi"/>
                <w:lang w:eastAsia="en-GB"/>
              </w:rPr>
              <w:t>Staff, Students, Visitors</w:t>
            </w:r>
          </w:p>
        </w:tc>
        <w:tc>
          <w:tcPr>
            <w:tcW w:w="1275" w:type="dxa"/>
            <w:gridSpan w:val="2"/>
            <w:shd w:val="clear" w:color="auto" w:fill="FFC000"/>
          </w:tcPr>
          <w:p w14:paraId="4BD9C6CF" w14:textId="73419AE5" w:rsidR="006A2D6B" w:rsidRPr="008A5113" w:rsidRDefault="00F3466E">
            <w:pPr>
              <w:jc w:val="center"/>
              <w:rPr>
                <w:rFonts w:eastAsia="Times New Roman" w:cstheme="minorHAnsi"/>
                <w:b/>
                <w:lang w:eastAsia="en-GB"/>
              </w:rPr>
            </w:pPr>
            <w:r w:rsidRPr="008A5113">
              <w:rPr>
                <w:rFonts w:eastAsia="Times New Roman" w:cstheme="minorHAnsi"/>
                <w:b/>
                <w:lang w:eastAsia="en-GB"/>
              </w:rPr>
              <w:t>9</w:t>
            </w:r>
          </w:p>
        </w:tc>
        <w:tc>
          <w:tcPr>
            <w:tcW w:w="4395" w:type="dxa"/>
          </w:tcPr>
          <w:p w14:paraId="38B2B45A" w14:textId="77777777" w:rsidR="00F3466E" w:rsidRPr="008A5113" w:rsidRDefault="00F3466E">
            <w:pPr>
              <w:pStyle w:val="ListParagraph"/>
              <w:numPr>
                <w:ilvl w:val="0"/>
                <w:numId w:val="6"/>
              </w:numPr>
              <w:rPr>
                <w:rFonts w:eastAsia="Times New Roman" w:cstheme="minorHAnsi"/>
                <w:lang w:eastAsia="en-GB"/>
              </w:rPr>
            </w:pPr>
            <w:r w:rsidRPr="008A5113">
              <w:rPr>
                <w:rFonts w:eastAsia="Times New Roman" w:cstheme="minorHAnsi"/>
                <w:lang w:eastAsia="en-GB"/>
              </w:rPr>
              <w:t>Government guidelines are all students should fully attend from September.</w:t>
            </w:r>
          </w:p>
          <w:p w14:paraId="7CF959D8" w14:textId="77777777" w:rsidR="00F3466E" w:rsidRPr="008A5113" w:rsidRDefault="00F3466E">
            <w:pPr>
              <w:pStyle w:val="ListParagraph"/>
              <w:numPr>
                <w:ilvl w:val="0"/>
                <w:numId w:val="6"/>
              </w:numPr>
              <w:rPr>
                <w:rFonts w:eastAsia="Times New Roman" w:cstheme="minorHAnsi"/>
                <w:lang w:eastAsia="en-GB"/>
              </w:rPr>
            </w:pPr>
            <w:r w:rsidRPr="008A5113">
              <w:rPr>
                <w:rFonts w:eastAsia="Times New Roman" w:cstheme="minorHAnsi"/>
                <w:lang w:eastAsia="en-GB"/>
              </w:rPr>
              <w:lastRenderedPageBreak/>
              <w:t>1m social distancing where possible is to be maintained.</w:t>
            </w:r>
          </w:p>
          <w:p w14:paraId="4F68B872" w14:textId="5C1F182B" w:rsidR="006A2D6B" w:rsidRPr="008A5113" w:rsidRDefault="00F3466E">
            <w:pPr>
              <w:pStyle w:val="ListParagraph"/>
              <w:numPr>
                <w:ilvl w:val="0"/>
                <w:numId w:val="6"/>
              </w:numPr>
              <w:rPr>
                <w:rFonts w:eastAsia="Times New Roman" w:cstheme="minorHAnsi"/>
                <w:lang w:eastAsia="en-GB"/>
              </w:rPr>
            </w:pPr>
            <w:r w:rsidRPr="008A5113">
              <w:rPr>
                <w:rFonts w:eastAsia="Times New Roman" w:cstheme="minorHAnsi"/>
                <w:lang w:eastAsia="en-GB"/>
              </w:rPr>
              <w:t>We have managed</w:t>
            </w:r>
            <w:r w:rsidR="00F77270" w:rsidRPr="008A5113">
              <w:rPr>
                <w:rFonts w:eastAsia="Times New Roman" w:cstheme="minorHAnsi"/>
                <w:lang w:eastAsia="en-GB"/>
              </w:rPr>
              <w:t xml:space="preserve"> capacity restrictions by using the full site to spread students </w:t>
            </w:r>
            <w:r w:rsidR="005C1DD1" w:rsidRPr="008A5113">
              <w:rPr>
                <w:rFonts w:eastAsia="Times New Roman" w:cstheme="minorHAnsi"/>
                <w:lang w:eastAsia="en-GB"/>
              </w:rPr>
              <w:t>out</w:t>
            </w:r>
            <w:r w:rsidR="00F77270" w:rsidRPr="008A5113">
              <w:rPr>
                <w:rFonts w:eastAsia="Times New Roman" w:cstheme="minorHAnsi"/>
                <w:lang w:eastAsia="en-GB"/>
              </w:rPr>
              <w:t>.</w:t>
            </w:r>
          </w:p>
          <w:p w14:paraId="1ADC2859" w14:textId="51C1A137" w:rsidR="00201DE6" w:rsidRPr="008A5113" w:rsidRDefault="00201DE6">
            <w:pPr>
              <w:pStyle w:val="ListParagraph"/>
              <w:numPr>
                <w:ilvl w:val="0"/>
                <w:numId w:val="6"/>
              </w:numPr>
              <w:rPr>
                <w:rFonts w:eastAsia="Times New Roman" w:cstheme="minorHAnsi"/>
                <w:lang w:eastAsia="en-GB"/>
              </w:rPr>
            </w:pPr>
            <w:r w:rsidRPr="008A5113">
              <w:rPr>
                <w:rFonts w:eastAsia="Times New Roman" w:cstheme="minorHAnsi"/>
                <w:lang w:eastAsia="en-GB"/>
              </w:rPr>
              <w:t>Assemblies will be kept to virtual for whole school and if needed will be only be a bubble year group.</w:t>
            </w:r>
          </w:p>
          <w:p w14:paraId="5C7C9904" w14:textId="77777777" w:rsidR="00EC6336" w:rsidRPr="008A5113" w:rsidRDefault="00EC6336">
            <w:pPr>
              <w:pStyle w:val="ListParagraph"/>
              <w:numPr>
                <w:ilvl w:val="0"/>
                <w:numId w:val="6"/>
              </w:numPr>
              <w:rPr>
                <w:rFonts w:eastAsia="Times New Roman" w:cstheme="minorHAnsi"/>
                <w:lang w:eastAsia="en-GB"/>
              </w:rPr>
            </w:pPr>
            <w:r w:rsidRPr="008A5113">
              <w:rPr>
                <w:rFonts w:eastAsia="Times New Roman" w:cstheme="minorHAnsi"/>
                <w:lang w:eastAsia="en-GB"/>
              </w:rPr>
              <w:t>Full staff cohort will be in therefore due to restrictions staff work room cannot be used, instead to assist with cleaning schedule and hygiene staff will have the hall available to work in socially distanced.</w:t>
            </w:r>
          </w:p>
          <w:p w14:paraId="41FDA6C2" w14:textId="738D9BBF" w:rsidR="00EC6336" w:rsidRPr="008A5113" w:rsidRDefault="00EC6336">
            <w:pPr>
              <w:pStyle w:val="ListParagraph"/>
              <w:numPr>
                <w:ilvl w:val="0"/>
                <w:numId w:val="6"/>
              </w:numPr>
              <w:rPr>
                <w:rFonts w:eastAsia="Times New Roman" w:cstheme="minorHAnsi"/>
                <w:lang w:eastAsia="en-GB"/>
              </w:rPr>
            </w:pPr>
            <w:r w:rsidRPr="008A5113">
              <w:rPr>
                <w:rFonts w:eastAsia="Times New Roman" w:cstheme="minorHAnsi"/>
                <w:lang w:eastAsia="en-GB"/>
              </w:rPr>
              <w:t>Staff tea point can be accessed for food but social distance must be adhered to and the need for meticulous cleaning to promote consistent hygiene across site.</w:t>
            </w:r>
            <w:r w:rsidR="0040400F">
              <w:rPr>
                <w:rFonts w:eastAsia="Times New Roman" w:cstheme="minorHAnsi"/>
                <w:lang w:eastAsia="en-GB"/>
              </w:rPr>
              <w:t xml:space="preserve"> Antibacterial wipes will be available to ensure staff clean down touched surfaces.</w:t>
            </w:r>
          </w:p>
          <w:p w14:paraId="7CACD161" w14:textId="7B62A2D1" w:rsidR="00EC6336" w:rsidRPr="008A5113" w:rsidRDefault="00EC6336">
            <w:pPr>
              <w:pStyle w:val="ListParagraph"/>
              <w:numPr>
                <w:ilvl w:val="0"/>
                <w:numId w:val="6"/>
              </w:numPr>
              <w:rPr>
                <w:rFonts w:eastAsia="Times New Roman" w:cstheme="minorHAnsi"/>
                <w:lang w:eastAsia="en-GB"/>
              </w:rPr>
            </w:pPr>
            <w:r w:rsidRPr="008A5113">
              <w:rPr>
                <w:rFonts w:eastAsia="Times New Roman" w:cstheme="minorHAnsi"/>
                <w:lang w:eastAsia="en-GB"/>
              </w:rPr>
              <w:t xml:space="preserve">Outdoor areas on floor 0 will be promoted for any outdoor breaks and lunchtimes with staff on duty to </w:t>
            </w:r>
            <w:r w:rsidR="00201DE6" w:rsidRPr="008A5113">
              <w:rPr>
                <w:rFonts w:eastAsia="Times New Roman" w:cstheme="minorHAnsi"/>
                <w:lang w:eastAsia="en-GB"/>
              </w:rPr>
              <w:t>remind students of social distancing.</w:t>
            </w:r>
          </w:p>
        </w:tc>
        <w:tc>
          <w:tcPr>
            <w:tcW w:w="2409" w:type="dxa"/>
            <w:gridSpan w:val="2"/>
          </w:tcPr>
          <w:p w14:paraId="162305E0" w14:textId="77777777" w:rsidR="00F77270" w:rsidRPr="008A5113" w:rsidRDefault="00F77270">
            <w:pPr>
              <w:rPr>
                <w:rFonts w:eastAsia="Times New Roman" w:cstheme="minorHAnsi"/>
                <w:b/>
                <w:lang w:eastAsia="en-GB"/>
              </w:rPr>
            </w:pPr>
            <w:r w:rsidRPr="008A5113">
              <w:rPr>
                <w:rFonts w:eastAsia="Times New Roman" w:cstheme="minorHAnsi"/>
                <w:b/>
                <w:lang w:eastAsia="en-GB"/>
              </w:rPr>
              <w:lastRenderedPageBreak/>
              <w:t>DS</w:t>
            </w:r>
          </w:p>
          <w:p w14:paraId="0CE982CF" w14:textId="50863AE4" w:rsidR="006A2D6B" w:rsidRPr="008A5113" w:rsidRDefault="00F77270">
            <w:pPr>
              <w:rPr>
                <w:rFonts w:eastAsia="Times New Roman" w:cstheme="minorHAnsi"/>
                <w:b/>
                <w:lang w:eastAsia="en-GB"/>
              </w:rPr>
            </w:pPr>
            <w:r w:rsidRPr="008A5113">
              <w:rPr>
                <w:rFonts w:eastAsia="Times New Roman" w:cstheme="minorHAnsi"/>
                <w:b/>
                <w:lang w:eastAsia="en-GB"/>
              </w:rPr>
              <w:t>SG</w:t>
            </w:r>
          </w:p>
        </w:tc>
        <w:tc>
          <w:tcPr>
            <w:tcW w:w="1276" w:type="dxa"/>
            <w:gridSpan w:val="2"/>
            <w:shd w:val="clear" w:color="auto" w:fill="00B050"/>
          </w:tcPr>
          <w:p w14:paraId="754BE962" w14:textId="00B708B9" w:rsidR="006A2D6B" w:rsidRPr="008A5113" w:rsidRDefault="00F3466E">
            <w:pPr>
              <w:jc w:val="center"/>
              <w:rPr>
                <w:rFonts w:eastAsia="Times New Roman" w:cstheme="minorHAnsi"/>
                <w:b/>
                <w:lang w:eastAsia="en-GB"/>
              </w:rPr>
            </w:pPr>
            <w:r w:rsidRPr="008A5113">
              <w:rPr>
                <w:rFonts w:eastAsia="Times New Roman" w:cstheme="minorHAnsi"/>
                <w:b/>
                <w:lang w:eastAsia="en-GB"/>
              </w:rPr>
              <w:t>4</w:t>
            </w:r>
          </w:p>
        </w:tc>
        <w:tc>
          <w:tcPr>
            <w:tcW w:w="1418" w:type="dxa"/>
            <w:gridSpan w:val="3"/>
          </w:tcPr>
          <w:p w14:paraId="7C45388D" w14:textId="181F074D" w:rsidR="006A2D6B" w:rsidRPr="008A5113" w:rsidRDefault="00746705">
            <w:pPr>
              <w:rPr>
                <w:rFonts w:eastAsia="Times New Roman" w:cstheme="minorHAnsi"/>
                <w:b/>
                <w:lang w:eastAsia="en-GB"/>
              </w:rPr>
            </w:pPr>
            <w:r w:rsidRPr="008A5113">
              <w:rPr>
                <w:rFonts w:eastAsia="Times New Roman" w:cstheme="minorHAnsi"/>
                <w:b/>
                <w:lang w:eastAsia="en-GB"/>
              </w:rPr>
              <w:t>ONGOING</w:t>
            </w:r>
          </w:p>
        </w:tc>
      </w:tr>
      <w:tr w:rsidR="00476515" w:rsidRPr="00307904" w14:paraId="4DE57430" w14:textId="77777777" w:rsidTr="008A5113">
        <w:trPr>
          <w:trHeight w:val="534"/>
        </w:trPr>
        <w:tc>
          <w:tcPr>
            <w:tcW w:w="2552" w:type="dxa"/>
            <w:gridSpan w:val="2"/>
          </w:tcPr>
          <w:p w14:paraId="085EB204" w14:textId="025DD370" w:rsidR="00476515" w:rsidRPr="00FB5176" w:rsidRDefault="00476515">
            <w:pPr>
              <w:rPr>
                <w:rFonts w:eastAsia="Times New Roman" w:cstheme="minorHAnsi"/>
                <w:b/>
                <w:lang w:eastAsia="en-GB"/>
              </w:rPr>
            </w:pPr>
            <w:r w:rsidRPr="00FB5176">
              <w:rPr>
                <w:rFonts w:eastAsia="Times New Roman" w:cstheme="minorHAnsi"/>
                <w:b/>
                <w:lang w:eastAsia="en-GB"/>
              </w:rPr>
              <w:t>Face coverings</w:t>
            </w:r>
          </w:p>
        </w:tc>
        <w:tc>
          <w:tcPr>
            <w:tcW w:w="1985" w:type="dxa"/>
            <w:gridSpan w:val="2"/>
          </w:tcPr>
          <w:p w14:paraId="33DFEE8A" w14:textId="77777777" w:rsidR="00476515" w:rsidRPr="00FB5176" w:rsidRDefault="00476515">
            <w:pPr>
              <w:rPr>
                <w:rFonts w:eastAsia="Times New Roman" w:cstheme="minorHAnsi"/>
                <w:lang w:eastAsia="en-GB"/>
              </w:rPr>
            </w:pPr>
          </w:p>
        </w:tc>
        <w:tc>
          <w:tcPr>
            <w:tcW w:w="1275" w:type="dxa"/>
            <w:gridSpan w:val="2"/>
            <w:shd w:val="clear" w:color="auto" w:fill="FFC000"/>
          </w:tcPr>
          <w:p w14:paraId="30CEE89E" w14:textId="77777777" w:rsidR="00476515" w:rsidRPr="00FB5176" w:rsidRDefault="00476515">
            <w:pPr>
              <w:jc w:val="center"/>
              <w:rPr>
                <w:rFonts w:eastAsia="Times New Roman" w:cstheme="minorHAnsi"/>
                <w:b/>
                <w:lang w:eastAsia="en-GB"/>
              </w:rPr>
            </w:pPr>
          </w:p>
        </w:tc>
        <w:tc>
          <w:tcPr>
            <w:tcW w:w="4395" w:type="dxa"/>
          </w:tcPr>
          <w:p w14:paraId="5F115AB4" w14:textId="77777777" w:rsidR="00476515" w:rsidRPr="00FB5176" w:rsidRDefault="00476515">
            <w:pPr>
              <w:pStyle w:val="ListParagraph"/>
              <w:numPr>
                <w:ilvl w:val="0"/>
                <w:numId w:val="7"/>
              </w:numPr>
              <w:rPr>
                <w:rFonts w:eastAsia="Times New Roman" w:cstheme="minorHAnsi"/>
                <w:lang w:eastAsia="en-GB"/>
              </w:rPr>
            </w:pPr>
            <w:r w:rsidRPr="00FB5176">
              <w:rPr>
                <w:rFonts w:eastAsia="Times New Roman" w:cstheme="minorHAnsi"/>
                <w:lang w:eastAsia="en-GB"/>
              </w:rPr>
              <w:t xml:space="preserve">New Government guidelines as of 26.08.2020 suggest face coverings </w:t>
            </w:r>
            <w:r w:rsidRPr="00FB5176">
              <w:rPr>
                <w:rFonts w:eastAsia="Times New Roman" w:cstheme="minorHAnsi"/>
                <w:lang w:eastAsia="en-GB"/>
              </w:rPr>
              <w:lastRenderedPageBreak/>
              <w:t>should be worn in situations where 1m social distancing cannot be met.</w:t>
            </w:r>
          </w:p>
          <w:p w14:paraId="381754AE" w14:textId="2FEF1525" w:rsidR="00476515" w:rsidRPr="00FB5176" w:rsidRDefault="00476515">
            <w:pPr>
              <w:pStyle w:val="ListParagraph"/>
              <w:numPr>
                <w:ilvl w:val="0"/>
                <w:numId w:val="7"/>
              </w:numPr>
              <w:rPr>
                <w:rFonts w:eastAsia="Times New Roman" w:cstheme="minorHAnsi"/>
                <w:lang w:eastAsia="en-GB"/>
              </w:rPr>
            </w:pPr>
            <w:r w:rsidRPr="00FB5176">
              <w:rPr>
                <w:rFonts w:eastAsia="Times New Roman" w:cstheme="minorHAnsi"/>
                <w:lang w:eastAsia="en-GB"/>
              </w:rPr>
              <w:t xml:space="preserve">The implementation of control measures we have </w:t>
            </w:r>
            <w:r w:rsidR="005C1DD1" w:rsidRPr="00FB5176">
              <w:rPr>
                <w:rFonts w:eastAsia="Times New Roman" w:cstheme="minorHAnsi"/>
                <w:lang w:eastAsia="en-GB"/>
              </w:rPr>
              <w:t xml:space="preserve">introduced </w:t>
            </w:r>
            <w:r w:rsidRPr="00FB5176">
              <w:rPr>
                <w:rFonts w:eastAsia="Times New Roman" w:cstheme="minorHAnsi"/>
                <w:lang w:eastAsia="en-GB"/>
              </w:rPr>
              <w:t>ensure</w:t>
            </w:r>
            <w:r w:rsidR="005C1DD1" w:rsidRPr="00FB5176">
              <w:rPr>
                <w:rFonts w:eastAsia="Times New Roman" w:cstheme="minorHAnsi"/>
                <w:lang w:eastAsia="en-GB"/>
              </w:rPr>
              <w:t>s</w:t>
            </w:r>
            <w:r w:rsidRPr="00FB5176">
              <w:rPr>
                <w:rFonts w:eastAsia="Times New Roman" w:cstheme="minorHAnsi"/>
                <w:lang w:eastAsia="en-GB"/>
              </w:rPr>
              <w:t xml:space="preserve"> limited movement and circumstance where social distancing cannot be upheld as long as students are aware of new rules and staff remind students.</w:t>
            </w:r>
          </w:p>
          <w:p w14:paraId="2655A6E3" w14:textId="6D66485F" w:rsidR="00476515" w:rsidRPr="00FB5176" w:rsidRDefault="00476515">
            <w:pPr>
              <w:pStyle w:val="ListParagraph"/>
              <w:numPr>
                <w:ilvl w:val="0"/>
                <w:numId w:val="7"/>
              </w:numPr>
              <w:rPr>
                <w:rFonts w:eastAsia="Times New Roman" w:cstheme="minorHAnsi"/>
                <w:lang w:eastAsia="en-GB"/>
              </w:rPr>
            </w:pPr>
            <w:r w:rsidRPr="00FB5176">
              <w:rPr>
                <w:rFonts w:eastAsia="Times New Roman" w:cstheme="minorHAnsi"/>
                <w:lang w:eastAsia="en-GB"/>
              </w:rPr>
              <w:t>In the event of local lockdown face masks will become mandatory where there is any doubt of social distancing and for any movement around school.</w:t>
            </w:r>
          </w:p>
          <w:p w14:paraId="14CE972C" w14:textId="25FCC409" w:rsidR="00476515" w:rsidRPr="00FB5176" w:rsidRDefault="00476515">
            <w:pPr>
              <w:pStyle w:val="ListParagraph"/>
              <w:numPr>
                <w:ilvl w:val="0"/>
                <w:numId w:val="7"/>
              </w:numPr>
              <w:rPr>
                <w:rFonts w:eastAsia="Times New Roman" w:cstheme="minorHAnsi"/>
                <w:lang w:eastAsia="en-GB"/>
              </w:rPr>
            </w:pPr>
            <w:r w:rsidRPr="00FB5176">
              <w:rPr>
                <w:rFonts w:eastAsia="Times New Roman" w:cstheme="minorHAnsi"/>
                <w:lang w:eastAsia="en-GB"/>
              </w:rPr>
              <w:t>Due to other circumstance i</w:t>
            </w:r>
            <w:r w:rsidR="005C1DD1" w:rsidRPr="00FB5176">
              <w:rPr>
                <w:rFonts w:eastAsia="Times New Roman" w:cstheme="minorHAnsi"/>
                <w:lang w:eastAsia="en-GB"/>
              </w:rPr>
              <w:t>.</w:t>
            </w:r>
            <w:r w:rsidRPr="00FB5176">
              <w:rPr>
                <w:rFonts w:eastAsia="Times New Roman" w:cstheme="minorHAnsi"/>
                <w:lang w:eastAsia="en-GB"/>
              </w:rPr>
              <w:t>e</w:t>
            </w:r>
            <w:r w:rsidR="005C1DD1" w:rsidRPr="00FB5176">
              <w:rPr>
                <w:rFonts w:eastAsia="Times New Roman" w:cstheme="minorHAnsi"/>
                <w:lang w:eastAsia="en-GB"/>
              </w:rPr>
              <w:t>.</w:t>
            </w:r>
            <w:r w:rsidRPr="00FB5176">
              <w:rPr>
                <w:rFonts w:eastAsia="Times New Roman" w:cstheme="minorHAnsi"/>
                <w:lang w:eastAsia="en-GB"/>
              </w:rPr>
              <w:t xml:space="preserve"> behaviour or a student not being able to adhere to 1m social distancing they will be required to wear a mask. * </w:t>
            </w:r>
            <w:r w:rsidR="001E2649" w:rsidRPr="00FB5176">
              <w:rPr>
                <w:rFonts w:eastAsia="Times New Roman" w:cstheme="minorHAnsi"/>
                <w:lang w:eastAsia="en-GB"/>
              </w:rPr>
              <w:t>This</w:t>
            </w:r>
            <w:r w:rsidRPr="00FB5176">
              <w:rPr>
                <w:rFonts w:eastAsia="Times New Roman" w:cstheme="minorHAnsi"/>
                <w:lang w:eastAsia="en-GB"/>
              </w:rPr>
              <w:t xml:space="preserve"> is further discussed in behaviour/safeguarding.</w:t>
            </w:r>
          </w:p>
          <w:p w14:paraId="445E4FC7" w14:textId="77777777" w:rsidR="00476515" w:rsidRPr="00307904" w:rsidRDefault="000F2E51">
            <w:pPr>
              <w:pStyle w:val="ListParagraph"/>
              <w:rPr>
                <w:rFonts w:cstheme="minorHAnsi"/>
                <w:color w:val="0000FF"/>
                <w:u w:val="single"/>
              </w:rPr>
            </w:pPr>
            <w:hyperlink r:id="rId50" w:history="1">
              <w:r w:rsidR="00476515" w:rsidRPr="00307904">
                <w:rPr>
                  <w:rFonts w:cstheme="minorHAnsi"/>
                  <w:color w:val="0000FF"/>
                  <w:u w:val="single"/>
                </w:rPr>
                <w:t>https://www.gov.uk/government/publications/face-coverings-in-education/face-coverings-in-education</w:t>
              </w:r>
            </w:hyperlink>
          </w:p>
          <w:p w14:paraId="565268FF" w14:textId="020AF906" w:rsidR="005C1DD1" w:rsidRDefault="005426B9" w:rsidP="008A5113">
            <w:pPr>
              <w:pStyle w:val="ListParagraph"/>
              <w:numPr>
                <w:ilvl w:val="0"/>
                <w:numId w:val="7"/>
              </w:numPr>
              <w:rPr>
                <w:rFonts w:eastAsia="Times New Roman" w:cstheme="minorHAnsi"/>
                <w:lang w:eastAsia="en-GB"/>
              </w:rPr>
            </w:pPr>
            <w:r>
              <w:rPr>
                <w:rFonts w:eastAsia="Times New Roman" w:cstheme="minorHAnsi"/>
                <w:lang w:eastAsia="en-GB"/>
              </w:rPr>
              <w:t xml:space="preserve">At the discretion of the Principal DS we have decided that in communal areas </w:t>
            </w:r>
            <w:r w:rsidR="0085319E">
              <w:rPr>
                <w:rFonts w:eastAsia="Times New Roman" w:cstheme="minorHAnsi"/>
                <w:lang w:eastAsia="en-GB"/>
              </w:rPr>
              <w:t>, corridors and lifts ,</w:t>
            </w:r>
            <w:r>
              <w:rPr>
                <w:rFonts w:eastAsia="Times New Roman" w:cstheme="minorHAnsi"/>
                <w:lang w:eastAsia="en-GB"/>
              </w:rPr>
              <w:t>where 1m social distancing cannot be kept both staff and students will be expected to wear a face covering for extra safety.</w:t>
            </w:r>
          </w:p>
          <w:p w14:paraId="6337B7D0" w14:textId="47373078" w:rsidR="005426B9" w:rsidRDefault="005426B9" w:rsidP="008A5113">
            <w:pPr>
              <w:pStyle w:val="ListParagraph"/>
              <w:numPr>
                <w:ilvl w:val="0"/>
                <w:numId w:val="7"/>
              </w:numPr>
              <w:rPr>
                <w:rFonts w:eastAsia="Times New Roman" w:cstheme="minorHAnsi"/>
                <w:lang w:eastAsia="en-GB"/>
              </w:rPr>
            </w:pPr>
            <w:r>
              <w:rPr>
                <w:rFonts w:eastAsia="Times New Roman" w:cstheme="minorHAnsi"/>
                <w:lang w:eastAsia="en-GB"/>
              </w:rPr>
              <w:lastRenderedPageBreak/>
              <w:t xml:space="preserve">We would recommend that this be a clean /new face covering ie one which has not been worn on public transport where possible. Some </w:t>
            </w:r>
            <w:r w:rsidR="00210DD1">
              <w:rPr>
                <w:rFonts w:eastAsia="Times New Roman" w:cstheme="minorHAnsi"/>
                <w:lang w:eastAsia="en-GB"/>
              </w:rPr>
              <w:t>face coverings will be provided if required.</w:t>
            </w:r>
          </w:p>
          <w:p w14:paraId="2B4B3D91" w14:textId="750796DF" w:rsidR="00263476" w:rsidRPr="00FB5176" w:rsidRDefault="00263476" w:rsidP="008A5113">
            <w:pPr>
              <w:pStyle w:val="ListParagraph"/>
              <w:numPr>
                <w:ilvl w:val="0"/>
                <w:numId w:val="7"/>
              </w:numPr>
              <w:rPr>
                <w:rFonts w:eastAsia="Times New Roman" w:cstheme="minorHAnsi"/>
                <w:lang w:eastAsia="en-GB"/>
              </w:rPr>
            </w:pPr>
            <w:r>
              <w:rPr>
                <w:rFonts w:eastAsia="Times New Roman" w:cstheme="minorHAnsi"/>
                <w:lang w:eastAsia="en-GB"/>
              </w:rPr>
              <w:t>In other areas face coverings will be optional.</w:t>
            </w:r>
          </w:p>
          <w:p w14:paraId="6D0D2CD5" w14:textId="44D64FBB" w:rsidR="005C1DD1" w:rsidRPr="008A5113" w:rsidRDefault="005C1DD1" w:rsidP="008A5113">
            <w:pPr>
              <w:pStyle w:val="7Tablebodycopy"/>
              <w:numPr>
                <w:ilvl w:val="0"/>
                <w:numId w:val="7"/>
              </w:numPr>
              <w:spacing w:after="120"/>
              <w:rPr>
                <w:rFonts w:asciiTheme="minorHAnsi" w:hAnsiTheme="minorHAnsi" w:cstheme="minorHAnsi"/>
                <w:sz w:val="22"/>
                <w:szCs w:val="22"/>
              </w:rPr>
            </w:pPr>
            <w:r w:rsidRPr="008A5113">
              <w:rPr>
                <w:rFonts w:asciiTheme="minorHAnsi" w:hAnsiTheme="minorHAnsi" w:cstheme="minorHAnsi"/>
                <w:sz w:val="22"/>
                <w:szCs w:val="22"/>
              </w:rPr>
              <w:t>Anyone wearing reusable face coverings when arriving to school will be expected to bring a plastic bag to keep these in during the school day. If they’re using disposable face coverings, these will be bagged and put in a bin.</w:t>
            </w:r>
          </w:p>
          <w:p w14:paraId="2D7DD0CE" w14:textId="77777777" w:rsidR="005C1DD1" w:rsidRPr="008A5113" w:rsidRDefault="005C1DD1" w:rsidP="008A5113">
            <w:pPr>
              <w:pStyle w:val="7Tablebodycopy"/>
              <w:numPr>
                <w:ilvl w:val="0"/>
                <w:numId w:val="7"/>
              </w:numPr>
              <w:spacing w:after="120"/>
              <w:rPr>
                <w:rFonts w:asciiTheme="minorHAnsi" w:hAnsiTheme="minorHAnsi" w:cstheme="minorHAnsi"/>
                <w:sz w:val="22"/>
                <w:szCs w:val="22"/>
              </w:rPr>
            </w:pPr>
            <w:r w:rsidRPr="008A5113">
              <w:rPr>
                <w:rFonts w:asciiTheme="minorHAnsi" w:hAnsiTheme="minorHAnsi" w:cstheme="minorHAnsi"/>
                <w:sz w:val="22"/>
                <w:szCs w:val="22"/>
              </w:rPr>
              <w:t>Anyone wearing any sort of face covering when arriving to school will wash their hands on arrival (as all individuals will), dispose of/store the covering, and wash their hands again before going to their classroom or office.</w:t>
            </w:r>
          </w:p>
          <w:p w14:paraId="4EC03831" w14:textId="77777777" w:rsidR="005C1DD1" w:rsidRPr="008A5113" w:rsidRDefault="005C1DD1" w:rsidP="008A5113">
            <w:pPr>
              <w:pStyle w:val="7Tablebodycopy"/>
              <w:numPr>
                <w:ilvl w:val="0"/>
                <w:numId w:val="7"/>
              </w:numPr>
              <w:spacing w:after="120"/>
              <w:rPr>
                <w:rFonts w:asciiTheme="minorHAnsi" w:hAnsiTheme="minorHAnsi" w:cstheme="minorHAnsi"/>
                <w:sz w:val="22"/>
                <w:szCs w:val="22"/>
              </w:rPr>
            </w:pPr>
            <w:r w:rsidRPr="008A5113">
              <w:rPr>
                <w:rFonts w:asciiTheme="minorHAnsi" w:hAnsiTheme="minorHAnsi" w:cstheme="minorHAnsi"/>
                <w:sz w:val="22"/>
                <w:szCs w:val="22"/>
              </w:rPr>
              <w:t>Everyone will be made aware that they mustn’t touch the front of the covering during use or removal.</w:t>
            </w:r>
          </w:p>
          <w:p w14:paraId="3F3882F9" w14:textId="6E50E328" w:rsidR="005C1DD1" w:rsidRPr="008A5113" w:rsidRDefault="005C1DD1" w:rsidP="008A5113">
            <w:pPr>
              <w:pStyle w:val="7Tablebodycopy"/>
              <w:numPr>
                <w:ilvl w:val="0"/>
                <w:numId w:val="7"/>
              </w:numPr>
              <w:rPr>
                <w:rFonts w:asciiTheme="minorHAnsi" w:hAnsiTheme="minorHAnsi" w:cstheme="minorHAnsi"/>
                <w:sz w:val="22"/>
                <w:szCs w:val="22"/>
              </w:rPr>
            </w:pPr>
            <w:r w:rsidRPr="008A5113">
              <w:rPr>
                <w:rFonts w:asciiTheme="minorHAnsi" w:hAnsiTheme="minorHAnsi" w:cstheme="minorHAnsi"/>
                <w:sz w:val="22"/>
                <w:szCs w:val="22"/>
              </w:rPr>
              <w:t xml:space="preserve">If the school becomes part of a local lockdown area, everyone will be asked to either keep on or put on a face covering when arriving at school and </w:t>
            </w:r>
            <w:r w:rsidRPr="008A5113">
              <w:rPr>
                <w:rFonts w:asciiTheme="minorHAnsi" w:hAnsiTheme="minorHAnsi" w:cstheme="minorHAnsi"/>
                <w:sz w:val="22"/>
                <w:szCs w:val="22"/>
              </w:rPr>
              <w:lastRenderedPageBreak/>
              <w:t>moving to their classroom or office, unless they’re exempt from wearing one. Once they’ve arrived at their destination and need to take the covering off, they’ll follow the above steps. A supply of spare face coverings will be kept for anyone who arrives without one or has a covering that’s unsafe to wear.</w:t>
            </w:r>
          </w:p>
          <w:p w14:paraId="0CBECFFD" w14:textId="6FB28F28" w:rsidR="005C1DD1" w:rsidRPr="008A5113" w:rsidRDefault="005C1DD1" w:rsidP="008A5113">
            <w:pPr>
              <w:pStyle w:val="ListParagraph"/>
              <w:numPr>
                <w:ilvl w:val="0"/>
                <w:numId w:val="7"/>
              </w:numPr>
              <w:rPr>
                <w:rFonts w:eastAsia="Times New Roman" w:cstheme="minorHAnsi"/>
                <w:lang w:eastAsia="en-GB"/>
              </w:rPr>
            </w:pPr>
            <w:r w:rsidRPr="00307904">
              <w:rPr>
                <w:rFonts w:cstheme="minorHAnsi"/>
              </w:rPr>
              <w:t>A supply of spare face coverings will be kept for anyone who arrives without one or has a covering that’s unsafe to wear.</w:t>
            </w:r>
          </w:p>
        </w:tc>
        <w:tc>
          <w:tcPr>
            <w:tcW w:w="2409" w:type="dxa"/>
            <w:gridSpan w:val="2"/>
          </w:tcPr>
          <w:p w14:paraId="2003D19E" w14:textId="77777777" w:rsidR="00FB5176" w:rsidRDefault="00FB5176">
            <w:pPr>
              <w:rPr>
                <w:rFonts w:eastAsia="Times New Roman" w:cstheme="minorHAnsi"/>
                <w:b/>
                <w:lang w:eastAsia="en-GB"/>
              </w:rPr>
            </w:pPr>
            <w:r>
              <w:rPr>
                <w:rFonts w:eastAsia="Times New Roman" w:cstheme="minorHAnsi"/>
                <w:b/>
                <w:lang w:eastAsia="en-GB"/>
              </w:rPr>
              <w:lastRenderedPageBreak/>
              <w:t>YES</w:t>
            </w:r>
          </w:p>
          <w:p w14:paraId="56FA1E3A" w14:textId="77777777" w:rsidR="00476515" w:rsidRDefault="00FB5176">
            <w:pPr>
              <w:rPr>
                <w:rFonts w:eastAsia="Times New Roman" w:cstheme="minorHAnsi"/>
                <w:b/>
                <w:lang w:eastAsia="en-GB"/>
              </w:rPr>
            </w:pPr>
            <w:r>
              <w:rPr>
                <w:rFonts w:eastAsia="Times New Roman" w:cstheme="minorHAnsi"/>
                <w:b/>
                <w:lang w:eastAsia="en-GB"/>
              </w:rPr>
              <w:t>DS</w:t>
            </w:r>
          </w:p>
          <w:p w14:paraId="57E40CA2" w14:textId="77777777" w:rsidR="00FB5176" w:rsidRDefault="00FB5176">
            <w:pPr>
              <w:rPr>
                <w:rFonts w:eastAsia="Times New Roman" w:cstheme="minorHAnsi"/>
                <w:b/>
                <w:lang w:eastAsia="en-GB"/>
              </w:rPr>
            </w:pPr>
            <w:r>
              <w:rPr>
                <w:rFonts w:eastAsia="Times New Roman" w:cstheme="minorHAnsi"/>
                <w:b/>
                <w:lang w:eastAsia="en-GB"/>
              </w:rPr>
              <w:t>SG</w:t>
            </w:r>
          </w:p>
          <w:p w14:paraId="0593A959" w14:textId="77777777" w:rsidR="00FB5176" w:rsidRDefault="00FB5176">
            <w:pPr>
              <w:rPr>
                <w:rFonts w:eastAsia="Times New Roman" w:cstheme="minorHAnsi"/>
                <w:b/>
                <w:lang w:eastAsia="en-GB"/>
              </w:rPr>
            </w:pPr>
            <w:r>
              <w:rPr>
                <w:rFonts w:eastAsia="Times New Roman" w:cstheme="minorHAnsi"/>
                <w:b/>
                <w:lang w:eastAsia="en-GB"/>
              </w:rPr>
              <w:t>SH</w:t>
            </w:r>
          </w:p>
          <w:p w14:paraId="0F3DE78B" w14:textId="0787F376" w:rsidR="00FB5176" w:rsidRPr="00FB5176" w:rsidRDefault="00FB5176">
            <w:pPr>
              <w:rPr>
                <w:rFonts w:eastAsia="Times New Roman" w:cstheme="minorHAnsi"/>
                <w:b/>
                <w:lang w:eastAsia="en-GB"/>
              </w:rPr>
            </w:pPr>
          </w:p>
        </w:tc>
        <w:tc>
          <w:tcPr>
            <w:tcW w:w="1276" w:type="dxa"/>
            <w:gridSpan w:val="2"/>
            <w:shd w:val="clear" w:color="auto" w:fill="00B050"/>
          </w:tcPr>
          <w:p w14:paraId="54E86FAD" w14:textId="77777777" w:rsidR="00476515" w:rsidRPr="00FB5176" w:rsidRDefault="00476515">
            <w:pPr>
              <w:jc w:val="center"/>
              <w:rPr>
                <w:rFonts w:eastAsia="Times New Roman" w:cstheme="minorHAnsi"/>
                <w:b/>
                <w:lang w:eastAsia="en-GB"/>
              </w:rPr>
            </w:pPr>
          </w:p>
        </w:tc>
        <w:tc>
          <w:tcPr>
            <w:tcW w:w="1418" w:type="dxa"/>
            <w:gridSpan w:val="3"/>
          </w:tcPr>
          <w:p w14:paraId="741111D1" w14:textId="56FEEE56" w:rsidR="00476515" w:rsidRPr="00FB5176" w:rsidRDefault="00490F3E">
            <w:pPr>
              <w:rPr>
                <w:rFonts w:eastAsia="Times New Roman" w:cstheme="minorHAnsi"/>
                <w:b/>
                <w:lang w:eastAsia="en-GB"/>
              </w:rPr>
            </w:pPr>
            <w:r>
              <w:rPr>
                <w:rFonts w:eastAsia="Times New Roman" w:cstheme="minorHAnsi"/>
                <w:b/>
                <w:lang w:eastAsia="en-GB"/>
              </w:rPr>
              <w:t>ONGOING</w:t>
            </w:r>
          </w:p>
        </w:tc>
      </w:tr>
      <w:tr w:rsidR="006A2D6B" w:rsidRPr="00307904" w14:paraId="2557C294" w14:textId="77777777" w:rsidTr="008A5113">
        <w:trPr>
          <w:trHeight w:val="534"/>
        </w:trPr>
        <w:tc>
          <w:tcPr>
            <w:tcW w:w="2552" w:type="dxa"/>
            <w:gridSpan w:val="2"/>
          </w:tcPr>
          <w:p w14:paraId="49599845" w14:textId="42BAFCEE" w:rsidR="006A2D6B" w:rsidRPr="008A5113" w:rsidRDefault="006D170F">
            <w:pPr>
              <w:rPr>
                <w:rFonts w:eastAsia="Times New Roman" w:cstheme="minorHAnsi"/>
                <w:b/>
                <w:lang w:eastAsia="en-GB"/>
              </w:rPr>
            </w:pPr>
            <w:r w:rsidRPr="008A5113">
              <w:rPr>
                <w:rFonts w:eastAsia="Times New Roman" w:cstheme="minorHAnsi"/>
                <w:b/>
                <w:lang w:eastAsia="en-GB"/>
              </w:rPr>
              <w:lastRenderedPageBreak/>
              <w:t>Management of ‘Groups’</w:t>
            </w:r>
            <w:r w:rsidR="0052362D" w:rsidRPr="008A5113">
              <w:rPr>
                <w:rFonts w:eastAsia="Times New Roman" w:cstheme="minorHAnsi"/>
                <w:b/>
                <w:lang w:eastAsia="en-GB"/>
              </w:rPr>
              <w:t>&amp; Classroom set up</w:t>
            </w:r>
          </w:p>
        </w:tc>
        <w:tc>
          <w:tcPr>
            <w:tcW w:w="1985" w:type="dxa"/>
            <w:gridSpan w:val="2"/>
          </w:tcPr>
          <w:p w14:paraId="0D3366D0" w14:textId="5D7B0C8F" w:rsidR="006A2D6B" w:rsidRPr="008A5113" w:rsidRDefault="003B4332">
            <w:pPr>
              <w:rPr>
                <w:rFonts w:eastAsia="Times New Roman" w:cstheme="minorHAnsi"/>
                <w:lang w:eastAsia="en-GB"/>
              </w:rPr>
            </w:pPr>
            <w:r w:rsidRPr="008A5113">
              <w:rPr>
                <w:rFonts w:eastAsia="Times New Roman" w:cstheme="minorHAnsi"/>
                <w:lang w:eastAsia="en-GB"/>
              </w:rPr>
              <w:t>Staff, Students, Visitors</w:t>
            </w:r>
          </w:p>
        </w:tc>
        <w:tc>
          <w:tcPr>
            <w:tcW w:w="1275" w:type="dxa"/>
            <w:gridSpan w:val="2"/>
            <w:shd w:val="clear" w:color="auto" w:fill="FFC000"/>
          </w:tcPr>
          <w:p w14:paraId="07FBE194" w14:textId="78EB39FB" w:rsidR="006A2D6B" w:rsidRPr="008A5113" w:rsidRDefault="003B4332">
            <w:pPr>
              <w:jc w:val="center"/>
              <w:rPr>
                <w:rFonts w:eastAsia="Times New Roman" w:cstheme="minorHAnsi"/>
                <w:b/>
                <w:lang w:eastAsia="en-GB"/>
              </w:rPr>
            </w:pPr>
            <w:r w:rsidRPr="008A5113">
              <w:rPr>
                <w:rFonts w:eastAsia="Times New Roman" w:cstheme="minorHAnsi"/>
                <w:b/>
                <w:lang w:eastAsia="en-GB"/>
              </w:rPr>
              <w:t>9</w:t>
            </w:r>
          </w:p>
        </w:tc>
        <w:tc>
          <w:tcPr>
            <w:tcW w:w="4395" w:type="dxa"/>
          </w:tcPr>
          <w:p w14:paraId="0B7F6E83" w14:textId="27994ED0" w:rsidR="004761D7" w:rsidRPr="008A5113" w:rsidRDefault="004761D7">
            <w:pPr>
              <w:pStyle w:val="ListParagraph"/>
              <w:numPr>
                <w:ilvl w:val="0"/>
                <w:numId w:val="7"/>
              </w:numPr>
              <w:rPr>
                <w:rFonts w:eastAsia="Times New Roman" w:cstheme="minorHAnsi"/>
                <w:lang w:eastAsia="en-GB"/>
              </w:rPr>
            </w:pPr>
            <w:r w:rsidRPr="008A5113">
              <w:rPr>
                <w:rFonts w:eastAsia="Times New Roman" w:cstheme="minorHAnsi"/>
                <w:lang w:eastAsia="en-GB"/>
              </w:rPr>
              <w:t>Devised a two st</w:t>
            </w:r>
            <w:r w:rsidR="0037503C">
              <w:rPr>
                <w:rFonts w:eastAsia="Times New Roman" w:cstheme="minorHAnsi"/>
                <w:lang w:eastAsia="en-GB"/>
              </w:rPr>
              <w:t xml:space="preserve">age mitigation of groups. Base classroom within a </w:t>
            </w:r>
            <w:r w:rsidRPr="008A5113">
              <w:rPr>
                <w:rFonts w:eastAsia="Times New Roman" w:cstheme="minorHAnsi"/>
                <w:lang w:eastAsia="en-GB"/>
              </w:rPr>
              <w:t>Bubble year group.</w:t>
            </w:r>
          </w:p>
          <w:p w14:paraId="1F6EACC9" w14:textId="77777777" w:rsidR="004761D7" w:rsidRPr="008A5113" w:rsidRDefault="004761D7">
            <w:pPr>
              <w:pStyle w:val="ListParagraph"/>
              <w:numPr>
                <w:ilvl w:val="0"/>
                <w:numId w:val="7"/>
              </w:numPr>
              <w:rPr>
                <w:rFonts w:eastAsia="Times New Roman" w:cstheme="minorHAnsi"/>
                <w:lang w:eastAsia="en-GB"/>
              </w:rPr>
            </w:pPr>
            <w:r w:rsidRPr="008A5113">
              <w:rPr>
                <w:rFonts w:eastAsia="Times New Roman" w:cstheme="minorHAnsi"/>
                <w:lang w:eastAsia="en-GB"/>
              </w:rPr>
              <w:t>Each bubble year groups has been assigned their own floor.</w:t>
            </w:r>
          </w:p>
          <w:p w14:paraId="01684F11" w14:textId="77777777" w:rsidR="004761D7" w:rsidRPr="008A5113" w:rsidRDefault="004761D7">
            <w:pPr>
              <w:pStyle w:val="ListParagraph"/>
              <w:rPr>
                <w:rFonts w:eastAsia="Times New Roman" w:cstheme="minorHAnsi"/>
                <w:lang w:eastAsia="en-GB"/>
              </w:rPr>
            </w:pPr>
            <w:r w:rsidRPr="008A5113">
              <w:rPr>
                <w:rFonts w:eastAsia="Times New Roman" w:cstheme="minorHAnsi"/>
                <w:lang w:eastAsia="en-GB"/>
              </w:rPr>
              <w:t>Yr10- Floor 1</w:t>
            </w:r>
          </w:p>
          <w:p w14:paraId="5D6F5DA4" w14:textId="77777777" w:rsidR="004761D7" w:rsidRPr="008A5113" w:rsidRDefault="004761D7">
            <w:pPr>
              <w:pStyle w:val="ListParagraph"/>
              <w:rPr>
                <w:rFonts w:eastAsia="Times New Roman" w:cstheme="minorHAnsi"/>
                <w:lang w:eastAsia="en-GB"/>
              </w:rPr>
            </w:pPr>
            <w:r w:rsidRPr="008A5113">
              <w:rPr>
                <w:rFonts w:eastAsia="Times New Roman" w:cstheme="minorHAnsi"/>
                <w:lang w:eastAsia="en-GB"/>
              </w:rPr>
              <w:t>Yr11- Floor 2</w:t>
            </w:r>
          </w:p>
          <w:p w14:paraId="04B34390" w14:textId="7A667B2E" w:rsidR="004761D7" w:rsidRPr="008A5113" w:rsidRDefault="004761D7">
            <w:pPr>
              <w:pStyle w:val="ListParagraph"/>
              <w:rPr>
                <w:rFonts w:eastAsia="Times New Roman" w:cstheme="minorHAnsi"/>
                <w:lang w:eastAsia="en-GB"/>
              </w:rPr>
            </w:pPr>
            <w:r w:rsidRPr="008A5113">
              <w:rPr>
                <w:rFonts w:eastAsia="Times New Roman" w:cstheme="minorHAnsi"/>
                <w:lang w:eastAsia="en-GB"/>
              </w:rPr>
              <w:t>6thForm –Floor 3</w:t>
            </w:r>
          </w:p>
          <w:p w14:paraId="489093FD" w14:textId="7392BD32" w:rsidR="004761D7" w:rsidRDefault="004761D7">
            <w:pPr>
              <w:pStyle w:val="ListParagraph"/>
              <w:numPr>
                <w:ilvl w:val="0"/>
                <w:numId w:val="7"/>
              </w:numPr>
              <w:rPr>
                <w:rFonts w:eastAsia="Times New Roman" w:cstheme="minorHAnsi"/>
                <w:lang w:eastAsia="en-GB"/>
              </w:rPr>
            </w:pPr>
            <w:r w:rsidRPr="008A5113">
              <w:rPr>
                <w:rFonts w:eastAsia="Times New Roman" w:cstheme="minorHAnsi"/>
                <w:lang w:eastAsia="en-GB"/>
              </w:rPr>
              <w:t>For practical lessons each bubble class has be</w:t>
            </w:r>
            <w:r w:rsidR="00AE4FDA" w:rsidRPr="008A5113">
              <w:rPr>
                <w:rFonts w:eastAsia="Times New Roman" w:cstheme="minorHAnsi"/>
                <w:lang w:eastAsia="en-GB"/>
              </w:rPr>
              <w:t>en assigned their own lab space from floor 0-4</w:t>
            </w:r>
            <w:r w:rsidR="008A4762" w:rsidRPr="008A5113">
              <w:rPr>
                <w:rFonts w:eastAsia="Times New Roman" w:cstheme="minorHAnsi"/>
                <w:lang w:eastAsia="en-GB"/>
              </w:rPr>
              <w:t xml:space="preserve"> </w:t>
            </w:r>
          </w:p>
          <w:p w14:paraId="5F711C5A" w14:textId="4DAA7F31" w:rsidR="001E4A43" w:rsidRDefault="0037503C" w:rsidP="008A5113">
            <w:pPr>
              <w:pStyle w:val="ListParagraph"/>
              <w:rPr>
                <w:rFonts w:eastAsia="Times New Roman" w:cstheme="minorHAnsi"/>
                <w:lang w:eastAsia="en-GB"/>
              </w:rPr>
            </w:pPr>
            <w:r>
              <w:rPr>
                <w:rFonts w:eastAsia="Times New Roman" w:cstheme="minorHAnsi"/>
                <w:lang w:eastAsia="en-GB"/>
              </w:rPr>
              <w:t>10 SET1- 211</w:t>
            </w:r>
          </w:p>
          <w:p w14:paraId="0FC06795" w14:textId="2E7C833C" w:rsidR="001E4A43" w:rsidRDefault="001E4A43" w:rsidP="008A5113">
            <w:pPr>
              <w:pStyle w:val="ListParagraph"/>
              <w:rPr>
                <w:rFonts w:eastAsia="Times New Roman" w:cstheme="minorHAnsi"/>
                <w:lang w:eastAsia="en-GB"/>
              </w:rPr>
            </w:pPr>
            <w:r>
              <w:rPr>
                <w:rFonts w:eastAsia="Times New Roman" w:cstheme="minorHAnsi"/>
                <w:lang w:eastAsia="en-GB"/>
              </w:rPr>
              <w:t>10 SET2 -311</w:t>
            </w:r>
          </w:p>
          <w:p w14:paraId="7D621A60" w14:textId="379ACD83" w:rsidR="001E4A43" w:rsidRDefault="001E4A43" w:rsidP="008A5113">
            <w:pPr>
              <w:pStyle w:val="ListParagraph"/>
              <w:rPr>
                <w:rFonts w:eastAsia="Times New Roman" w:cstheme="minorHAnsi"/>
                <w:lang w:eastAsia="en-GB"/>
              </w:rPr>
            </w:pPr>
          </w:p>
          <w:p w14:paraId="48CADF26" w14:textId="4D8319F0" w:rsidR="001E4A43" w:rsidRDefault="001E4A43" w:rsidP="008A5113">
            <w:pPr>
              <w:pStyle w:val="ListParagraph"/>
              <w:rPr>
                <w:rFonts w:eastAsia="Times New Roman" w:cstheme="minorHAnsi"/>
                <w:lang w:eastAsia="en-GB"/>
              </w:rPr>
            </w:pPr>
            <w:r>
              <w:rPr>
                <w:rFonts w:eastAsia="Times New Roman" w:cstheme="minorHAnsi"/>
                <w:lang w:eastAsia="en-GB"/>
              </w:rPr>
              <w:t>11 SET1 -405</w:t>
            </w:r>
          </w:p>
          <w:p w14:paraId="228D2367" w14:textId="352D50A0" w:rsidR="001E4A43" w:rsidRDefault="001E4A43" w:rsidP="008A5113">
            <w:pPr>
              <w:pStyle w:val="ListParagraph"/>
              <w:rPr>
                <w:rFonts w:eastAsia="Times New Roman" w:cstheme="minorHAnsi"/>
                <w:lang w:eastAsia="en-GB"/>
              </w:rPr>
            </w:pPr>
            <w:r>
              <w:rPr>
                <w:rFonts w:eastAsia="Times New Roman" w:cstheme="minorHAnsi"/>
                <w:lang w:eastAsia="en-GB"/>
              </w:rPr>
              <w:lastRenderedPageBreak/>
              <w:t>11 SET2-312</w:t>
            </w:r>
          </w:p>
          <w:p w14:paraId="297C6164" w14:textId="44050940" w:rsidR="001E4A43" w:rsidRDefault="001E4A43" w:rsidP="008A5113">
            <w:pPr>
              <w:pStyle w:val="ListParagraph"/>
              <w:rPr>
                <w:rFonts w:eastAsia="Times New Roman" w:cstheme="minorHAnsi"/>
                <w:lang w:eastAsia="en-GB"/>
              </w:rPr>
            </w:pPr>
            <w:r>
              <w:rPr>
                <w:rFonts w:eastAsia="Times New Roman" w:cstheme="minorHAnsi"/>
                <w:lang w:eastAsia="en-GB"/>
              </w:rPr>
              <w:t>11 SET3- 212</w:t>
            </w:r>
          </w:p>
          <w:p w14:paraId="4BE1E00A" w14:textId="335CCE61" w:rsidR="001E4A43" w:rsidRDefault="001E4A43" w:rsidP="008A5113">
            <w:pPr>
              <w:pStyle w:val="ListParagraph"/>
              <w:rPr>
                <w:rFonts w:eastAsia="Times New Roman" w:cstheme="minorHAnsi"/>
                <w:lang w:eastAsia="en-GB"/>
              </w:rPr>
            </w:pPr>
          </w:p>
          <w:p w14:paraId="0A66248D" w14:textId="76515C49" w:rsidR="001E4A43" w:rsidRDefault="001E4A43" w:rsidP="008A5113">
            <w:pPr>
              <w:pStyle w:val="ListParagraph"/>
              <w:rPr>
                <w:rFonts w:eastAsia="Times New Roman" w:cstheme="minorHAnsi"/>
                <w:lang w:eastAsia="en-GB"/>
              </w:rPr>
            </w:pPr>
            <w:r>
              <w:rPr>
                <w:rFonts w:eastAsia="Times New Roman" w:cstheme="minorHAnsi"/>
                <w:lang w:eastAsia="en-GB"/>
              </w:rPr>
              <w:t>6</w:t>
            </w:r>
            <w:r w:rsidRPr="008A5113">
              <w:rPr>
                <w:rFonts w:eastAsia="Times New Roman" w:cstheme="minorHAnsi"/>
                <w:vertAlign w:val="superscript"/>
                <w:lang w:eastAsia="en-GB"/>
              </w:rPr>
              <w:t>TH</w:t>
            </w:r>
            <w:r>
              <w:rPr>
                <w:rFonts w:eastAsia="Times New Roman" w:cstheme="minorHAnsi"/>
                <w:lang w:eastAsia="en-GB"/>
              </w:rPr>
              <w:t xml:space="preserve"> FORM</w:t>
            </w:r>
            <w:r w:rsidR="008A6E7B">
              <w:rPr>
                <w:rFonts w:eastAsia="Times New Roman" w:cstheme="minorHAnsi"/>
                <w:lang w:eastAsia="en-GB"/>
              </w:rPr>
              <w:t>-401</w:t>
            </w:r>
          </w:p>
          <w:p w14:paraId="2A4E5FCC" w14:textId="76C551EC" w:rsidR="002F07D4" w:rsidRDefault="002F07D4" w:rsidP="008A5113">
            <w:pPr>
              <w:pStyle w:val="ListParagraph"/>
              <w:rPr>
                <w:rFonts w:eastAsia="Times New Roman" w:cstheme="minorHAnsi"/>
                <w:lang w:eastAsia="en-GB"/>
              </w:rPr>
            </w:pPr>
            <w:r>
              <w:rPr>
                <w:rFonts w:eastAsia="Times New Roman" w:cstheme="minorHAnsi"/>
                <w:lang w:eastAsia="en-GB"/>
              </w:rPr>
              <w:t>BTEC- 404</w:t>
            </w:r>
          </w:p>
          <w:p w14:paraId="3383BB7A" w14:textId="1D148321" w:rsidR="001E4A43" w:rsidRDefault="001E4A43" w:rsidP="008A5113">
            <w:pPr>
              <w:pStyle w:val="ListParagraph"/>
              <w:rPr>
                <w:rFonts w:eastAsia="Times New Roman" w:cstheme="minorHAnsi"/>
                <w:lang w:eastAsia="en-GB"/>
              </w:rPr>
            </w:pPr>
            <w:r>
              <w:rPr>
                <w:rFonts w:eastAsia="Times New Roman" w:cstheme="minorHAnsi"/>
                <w:lang w:eastAsia="en-GB"/>
              </w:rPr>
              <w:t>MEDICAL SCIENCE</w:t>
            </w:r>
            <w:r w:rsidR="008A6E7B">
              <w:rPr>
                <w:rFonts w:eastAsia="Times New Roman" w:cstheme="minorHAnsi"/>
                <w:lang w:eastAsia="en-GB"/>
              </w:rPr>
              <w:t>-009 DEMO LAB</w:t>
            </w:r>
          </w:p>
          <w:p w14:paraId="36F75C02" w14:textId="77777777" w:rsidR="008A6E7B" w:rsidRPr="008A5113" w:rsidRDefault="008A6E7B" w:rsidP="008A5113">
            <w:pPr>
              <w:pStyle w:val="ListParagraph"/>
              <w:rPr>
                <w:rFonts w:eastAsia="Times New Roman" w:cstheme="minorHAnsi"/>
                <w:lang w:eastAsia="en-GB"/>
              </w:rPr>
            </w:pPr>
          </w:p>
          <w:p w14:paraId="54B7E445" w14:textId="112E22B9" w:rsidR="004761D7" w:rsidRDefault="004761D7">
            <w:pPr>
              <w:pStyle w:val="ListParagraph"/>
              <w:numPr>
                <w:ilvl w:val="0"/>
                <w:numId w:val="7"/>
              </w:numPr>
              <w:rPr>
                <w:rFonts w:eastAsia="Times New Roman" w:cstheme="minorHAnsi"/>
                <w:lang w:eastAsia="en-GB"/>
              </w:rPr>
            </w:pPr>
            <w:r w:rsidRPr="008A5113">
              <w:rPr>
                <w:rFonts w:eastAsia="Times New Roman" w:cstheme="minorHAnsi"/>
                <w:lang w:eastAsia="en-GB"/>
              </w:rPr>
              <w:t xml:space="preserve">Classrooms have been set up </w:t>
            </w:r>
            <w:r w:rsidR="00BD247F">
              <w:rPr>
                <w:rFonts w:eastAsia="Times New Roman" w:cstheme="minorHAnsi"/>
                <w:lang w:eastAsia="en-GB"/>
              </w:rPr>
              <w:t>in rows all students facing front.</w:t>
            </w:r>
          </w:p>
          <w:p w14:paraId="31F6C064" w14:textId="5C3B6074" w:rsidR="00BD247F" w:rsidRPr="008A5113" w:rsidRDefault="00BD247F">
            <w:pPr>
              <w:pStyle w:val="ListParagraph"/>
              <w:numPr>
                <w:ilvl w:val="0"/>
                <w:numId w:val="7"/>
              </w:numPr>
              <w:rPr>
                <w:rFonts w:eastAsia="Times New Roman" w:cstheme="minorHAnsi"/>
                <w:lang w:eastAsia="en-GB"/>
              </w:rPr>
            </w:pPr>
            <w:r>
              <w:rPr>
                <w:rFonts w:eastAsia="Times New Roman" w:cstheme="minorHAnsi"/>
                <w:lang w:eastAsia="en-GB"/>
              </w:rPr>
              <w:t>The teacher area is taped off to remind students of social distancing within the room.</w:t>
            </w:r>
          </w:p>
          <w:p w14:paraId="77633F20" w14:textId="36B78384" w:rsidR="00AE4FDA" w:rsidRPr="008A5113" w:rsidRDefault="00AE4FDA">
            <w:pPr>
              <w:pStyle w:val="ListParagraph"/>
              <w:numPr>
                <w:ilvl w:val="0"/>
                <w:numId w:val="7"/>
              </w:numPr>
              <w:rPr>
                <w:rFonts w:eastAsia="Times New Roman" w:cstheme="minorHAnsi"/>
                <w:lang w:eastAsia="en-GB"/>
              </w:rPr>
            </w:pPr>
            <w:r w:rsidRPr="008A5113">
              <w:rPr>
                <w:rFonts w:eastAsia="Times New Roman" w:cstheme="minorHAnsi"/>
                <w:lang w:eastAsia="en-GB"/>
              </w:rPr>
              <w:t>Students are advised to be seated in a seating plan for consistency.</w:t>
            </w:r>
          </w:p>
          <w:p w14:paraId="393D2E61" w14:textId="2C22657D" w:rsidR="00AE4FDA" w:rsidRPr="008A5113" w:rsidRDefault="00AE4FDA">
            <w:pPr>
              <w:pStyle w:val="ListParagraph"/>
              <w:numPr>
                <w:ilvl w:val="0"/>
                <w:numId w:val="7"/>
              </w:numPr>
              <w:rPr>
                <w:rFonts w:eastAsia="Times New Roman" w:cstheme="minorHAnsi"/>
                <w:lang w:eastAsia="en-GB"/>
              </w:rPr>
            </w:pPr>
            <w:r w:rsidRPr="008A5113">
              <w:rPr>
                <w:rFonts w:eastAsia="Times New Roman" w:cstheme="minorHAnsi"/>
                <w:lang w:eastAsia="en-GB"/>
              </w:rPr>
              <w:t>A custom timetable has been created to account for government guidelines. When restrictions are eased the original timetable format will be reverted back to.</w:t>
            </w:r>
          </w:p>
          <w:p w14:paraId="3E9C2F79" w14:textId="1B862970" w:rsidR="00AE4FDA" w:rsidRPr="008A5113" w:rsidRDefault="00AE4FDA">
            <w:pPr>
              <w:pStyle w:val="ListParagraph"/>
              <w:numPr>
                <w:ilvl w:val="0"/>
                <w:numId w:val="7"/>
              </w:numPr>
              <w:rPr>
                <w:rFonts w:eastAsia="Times New Roman" w:cstheme="minorHAnsi"/>
                <w:lang w:eastAsia="en-GB"/>
              </w:rPr>
            </w:pPr>
            <w:r w:rsidRPr="008A5113">
              <w:rPr>
                <w:rFonts w:eastAsia="Times New Roman" w:cstheme="minorHAnsi"/>
                <w:lang w:eastAsia="en-GB"/>
              </w:rPr>
              <w:t>New timetable accounts for staggered timings for start, break, lunch and finish of the school day.</w:t>
            </w:r>
          </w:p>
          <w:p w14:paraId="04F075C6" w14:textId="796107A9" w:rsidR="00AE4FDA" w:rsidRPr="008A5113" w:rsidRDefault="00AE4FDA">
            <w:pPr>
              <w:pStyle w:val="ListParagraph"/>
              <w:numPr>
                <w:ilvl w:val="0"/>
                <w:numId w:val="7"/>
              </w:numPr>
              <w:rPr>
                <w:rFonts w:eastAsia="Times New Roman" w:cstheme="minorHAnsi"/>
                <w:lang w:eastAsia="en-GB"/>
              </w:rPr>
            </w:pPr>
            <w:r w:rsidRPr="008A5113">
              <w:rPr>
                <w:rFonts w:eastAsia="Times New Roman" w:cstheme="minorHAnsi"/>
                <w:lang w:eastAsia="en-GB"/>
              </w:rPr>
              <w:t>Classrooms will have hand sanitiser and wipes available in each room. These will be monitored on a weekly basis.</w:t>
            </w:r>
          </w:p>
          <w:p w14:paraId="1A6FE365" w14:textId="616DCA5E" w:rsidR="00AE4FDA" w:rsidRPr="008A5113" w:rsidRDefault="00AE4FDA">
            <w:pPr>
              <w:pStyle w:val="ListParagraph"/>
              <w:numPr>
                <w:ilvl w:val="0"/>
                <w:numId w:val="7"/>
              </w:numPr>
              <w:rPr>
                <w:rFonts w:eastAsia="Times New Roman" w:cstheme="minorHAnsi"/>
                <w:lang w:eastAsia="en-GB"/>
              </w:rPr>
            </w:pPr>
            <w:r w:rsidRPr="008A5113">
              <w:rPr>
                <w:rFonts w:eastAsia="Times New Roman" w:cstheme="minorHAnsi"/>
                <w:lang w:eastAsia="en-GB"/>
              </w:rPr>
              <w:t>Students will be advised not to use lockers and take belongs with them to thei</w:t>
            </w:r>
            <w:r w:rsidR="003D10F5">
              <w:rPr>
                <w:rFonts w:eastAsia="Times New Roman" w:cstheme="minorHAnsi"/>
                <w:lang w:eastAsia="en-GB"/>
              </w:rPr>
              <w:t>r base</w:t>
            </w:r>
            <w:r w:rsidRPr="008A5113">
              <w:rPr>
                <w:rFonts w:eastAsia="Times New Roman" w:cstheme="minorHAnsi"/>
                <w:lang w:eastAsia="en-GB"/>
              </w:rPr>
              <w:t xml:space="preserve"> classroom.</w:t>
            </w:r>
          </w:p>
          <w:p w14:paraId="035AF988" w14:textId="17353755" w:rsidR="00AE4FDA" w:rsidRPr="008A5113" w:rsidRDefault="00AE4FDA">
            <w:pPr>
              <w:pStyle w:val="ListParagraph"/>
              <w:numPr>
                <w:ilvl w:val="0"/>
                <w:numId w:val="7"/>
              </w:numPr>
              <w:rPr>
                <w:rFonts w:eastAsia="Times New Roman" w:cstheme="minorHAnsi"/>
                <w:lang w:eastAsia="en-GB"/>
              </w:rPr>
            </w:pPr>
            <w:r w:rsidRPr="008A5113">
              <w:rPr>
                <w:rFonts w:eastAsia="Times New Roman" w:cstheme="minorHAnsi"/>
                <w:lang w:eastAsia="en-GB"/>
              </w:rPr>
              <w:t xml:space="preserve">Students are advised to bring their own resources to school to avoid </w:t>
            </w:r>
            <w:r w:rsidRPr="008A5113">
              <w:rPr>
                <w:rFonts w:eastAsia="Times New Roman" w:cstheme="minorHAnsi"/>
                <w:lang w:eastAsia="en-GB"/>
              </w:rPr>
              <w:lastRenderedPageBreak/>
              <w:t>sharing of stationary and quarantine of similar items.</w:t>
            </w:r>
          </w:p>
          <w:p w14:paraId="6F988461" w14:textId="0877328B" w:rsidR="00C436C6" w:rsidRPr="008A5113" w:rsidRDefault="00C436C6">
            <w:pPr>
              <w:pStyle w:val="ListParagraph"/>
              <w:numPr>
                <w:ilvl w:val="0"/>
                <w:numId w:val="7"/>
              </w:numPr>
              <w:rPr>
                <w:rFonts w:eastAsia="Times New Roman" w:cstheme="minorHAnsi"/>
                <w:lang w:eastAsia="en-GB"/>
              </w:rPr>
            </w:pPr>
            <w:r w:rsidRPr="008A5113">
              <w:rPr>
                <w:rFonts w:eastAsia="Times New Roman" w:cstheme="minorHAnsi"/>
                <w:lang w:eastAsia="en-GB"/>
              </w:rPr>
              <w:t>Some stationary will be available and will be given out or after use quarantined in the room for 72 hours.</w:t>
            </w:r>
          </w:p>
          <w:p w14:paraId="5FDAB139" w14:textId="486B0AB9" w:rsidR="00C436C6" w:rsidRPr="008A5113" w:rsidRDefault="00C436C6">
            <w:pPr>
              <w:pStyle w:val="ListParagraph"/>
              <w:numPr>
                <w:ilvl w:val="0"/>
                <w:numId w:val="7"/>
              </w:numPr>
              <w:rPr>
                <w:rFonts w:eastAsia="Times New Roman" w:cstheme="minorHAnsi"/>
                <w:lang w:eastAsia="en-GB"/>
              </w:rPr>
            </w:pPr>
            <w:r w:rsidRPr="008A5113">
              <w:rPr>
                <w:rFonts w:eastAsia="Times New Roman" w:cstheme="minorHAnsi"/>
                <w:lang w:eastAsia="en-GB"/>
              </w:rPr>
              <w:t>Books and resources such as laptops can be shared across year group bubbles but cannot be mixed unless quarantined for 48-72hours depending on materials. Books and metals-48hours minimum and plastics 72hours.</w:t>
            </w:r>
            <w:r w:rsidR="008A4762" w:rsidRPr="008A5113">
              <w:rPr>
                <w:rFonts w:eastAsia="Times New Roman" w:cstheme="minorHAnsi"/>
                <w:lang w:eastAsia="en-GB"/>
              </w:rPr>
              <w:t xml:space="preserve"> </w:t>
            </w:r>
            <w:r w:rsidRPr="008A5113">
              <w:rPr>
                <w:rFonts w:eastAsia="Times New Roman" w:cstheme="minorHAnsi"/>
                <w:lang w:eastAsia="en-GB"/>
              </w:rPr>
              <w:t>These should be cleaned with anti bac wipes which will be available in each classroom.</w:t>
            </w:r>
          </w:p>
          <w:p w14:paraId="4D65E4A2" w14:textId="7FE3EB23" w:rsidR="00C436C6" w:rsidRPr="008A5113" w:rsidRDefault="00C436C6">
            <w:pPr>
              <w:pStyle w:val="ListParagraph"/>
              <w:numPr>
                <w:ilvl w:val="0"/>
                <w:numId w:val="7"/>
              </w:numPr>
              <w:rPr>
                <w:rFonts w:eastAsia="Times New Roman" w:cstheme="minorHAnsi"/>
                <w:lang w:eastAsia="en-GB"/>
              </w:rPr>
            </w:pPr>
            <w:r w:rsidRPr="008A5113">
              <w:rPr>
                <w:rFonts w:eastAsia="Times New Roman" w:cstheme="minorHAnsi"/>
                <w:lang w:eastAsia="en-GB"/>
              </w:rPr>
              <w:t>Cleaning schedule has been upped so that each room in use will be cleaned after use and focus on frequently touched surfaces.</w:t>
            </w:r>
          </w:p>
          <w:p w14:paraId="65C0A422" w14:textId="18450F7B" w:rsidR="009F36E4" w:rsidRPr="008A5113" w:rsidRDefault="005426B9">
            <w:pPr>
              <w:pStyle w:val="ListParagraph"/>
              <w:rPr>
                <w:rFonts w:eastAsia="Times New Roman" w:cstheme="minorHAnsi"/>
                <w:lang w:eastAsia="en-GB"/>
              </w:rPr>
            </w:pPr>
            <w:hyperlink r:id="rId51" w:history="1">
              <w:r w:rsidR="009F36E4" w:rsidRPr="008A5113">
                <w:rPr>
                  <w:rFonts w:cstheme="minorHAnsi"/>
                  <w:color w:val="0000FF"/>
                  <w:u w:val="single"/>
                </w:rPr>
                <w:t>https://www.gov.uk/government/publications/actions-for-schools-during-the-coronavirus-outbreak/guidance-for-full-opening-schools</w:t>
              </w:r>
            </w:hyperlink>
          </w:p>
          <w:p w14:paraId="65099E17" w14:textId="136DE7E8" w:rsidR="006A2D6B" w:rsidRPr="008A5113" w:rsidRDefault="006A2D6B">
            <w:pPr>
              <w:pStyle w:val="ListParagraph"/>
              <w:rPr>
                <w:rFonts w:eastAsia="Times New Roman" w:cstheme="minorHAnsi"/>
                <w:lang w:eastAsia="en-GB"/>
              </w:rPr>
            </w:pPr>
          </w:p>
        </w:tc>
        <w:tc>
          <w:tcPr>
            <w:tcW w:w="2409" w:type="dxa"/>
            <w:gridSpan w:val="2"/>
          </w:tcPr>
          <w:p w14:paraId="38FA40BF" w14:textId="77777777" w:rsidR="001E4A43" w:rsidRDefault="001E4A43">
            <w:pPr>
              <w:rPr>
                <w:rFonts w:eastAsia="Times New Roman" w:cstheme="minorHAnsi"/>
                <w:b/>
                <w:lang w:eastAsia="en-GB"/>
              </w:rPr>
            </w:pPr>
            <w:r>
              <w:rPr>
                <w:rFonts w:eastAsia="Times New Roman" w:cstheme="minorHAnsi"/>
                <w:b/>
                <w:lang w:eastAsia="en-GB"/>
              </w:rPr>
              <w:lastRenderedPageBreak/>
              <w:t>YES</w:t>
            </w:r>
          </w:p>
          <w:p w14:paraId="007C3B44" w14:textId="77777777" w:rsidR="001E4A43" w:rsidRDefault="001E4A43">
            <w:pPr>
              <w:rPr>
                <w:rFonts w:eastAsia="Times New Roman" w:cstheme="minorHAnsi"/>
                <w:b/>
                <w:lang w:eastAsia="en-GB"/>
              </w:rPr>
            </w:pPr>
          </w:p>
          <w:p w14:paraId="4BF38534" w14:textId="0D2C8879" w:rsidR="003B4332" w:rsidRPr="008A5113" w:rsidRDefault="003B4332">
            <w:pPr>
              <w:rPr>
                <w:rFonts w:eastAsia="Times New Roman" w:cstheme="minorHAnsi"/>
                <w:b/>
                <w:lang w:eastAsia="en-GB"/>
              </w:rPr>
            </w:pPr>
            <w:r w:rsidRPr="008A5113">
              <w:rPr>
                <w:rFonts w:eastAsia="Times New Roman" w:cstheme="minorHAnsi"/>
                <w:b/>
                <w:lang w:eastAsia="en-GB"/>
              </w:rPr>
              <w:t>DS</w:t>
            </w:r>
          </w:p>
          <w:p w14:paraId="5632D34B" w14:textId="77777777" w:rsidR="003B4332" w:rsidRPr="008A5113" w:rsidRDefault="003B4332">
            <w:pPr>
              <w:rPr>
                <w:rFonts w:eastAsia="Times New Roman" w:cstheme="minorHAnsi"/>
                <w:b/>
                <w:lang w:eastAsia="en-GB"/>
              </w:rPr>
            </w:pPr>
            <w:r w:rsidRPr="008A5113">
              <w:rPr>
                <w:rFonts w:eastAsia="Times New Roman" w:cstheme="minorHAnsi"/>
                <w:b/>
                <w:lang w:eastAsia="en-GB"/>
              </w:rPr>
              <w:t>SG</w:t>
            </w:r>
          </w:p>
          <w:p w14:paraId="3D02C274" w14:textId="35F6C00F" w:rsidR="006A2D6B" w:rsidRPr="008A5113" w:rsidRDefault="006A2D6B">
            <w:pPr>
              <w:rPr>
                <w:rFonts w:eastAsia="Times New Roman" w:cstheme="minorHAnsi"/>
                <w:b/>
                <w:lang w:eastAsia="en-GB"/>
              </w:rPr>
            </w:pPr>
          </w:p>
        </w:tc>
        <w:tc>
          <w:tcPr>
            <w:tcW w:w="1276" w:type="dxa"/>
            <w:gridSpan w:val="2"/>
            <w:shd w:val="clear" w:color="auto" w:fill="00B050"/>
          </w:tcPr>
          <w:p w14:paraId="2DEABDC6" w14:textId="75065100" w:rsidR="006A2D6B" w:rsidRPr="008A5113" w:rsidRDefault="003B4332">
            <w:pPr>
              <w:jc w:val="center"/>
              <w:rPr>
                <w:rFonts w:eastAsia="Times New Roman" w:cstheme="minorHAnsi"/>
                <w:b/>
                <w:lang w:eastAsia="en-GB"/>
              </w:rPr>
            </w:pPr>
            <w:r w:rsidRPr="008A5113">
              <w:rPr>
                <w:rFonts w:eastAsia="Times New Roman" w:cstheme="minorHAnsi"/>
                <w:b/>
                <w:lang w:eastAsia="en-GB"/>
              </w:rPr>
              <w:t>4</w:t>
            </w:r>
          </w:p>
        </w:tc>
        <w:tc>
          <w:tcPr>
            <w:tcW w:w="1418" w:type="dxa"/>
            <w:gridSpan w:val="3"/>
          </w:tcPr>
          <w:p w14:paraId="39CDA9B8" w14:textId="77777777" w:rsidR="00492AE4" w:rsidRPr="008A5113" w:rsidRDefault="00492AE4">
            <w:pPr>
              <w:rPr>
                <w:rFonts w:eastAsia="Times New Roman" w:cstheme="minorHAnsi"/>
                <w:b/>
                <w:lang w:eastAsia="en-GB"/>
              </w:rPr>
            </w:pPr>
            <w:r w:rsidRPr="008A5113">
              <w:rPr>
                <w:rFonts w:eastAsia="Times New Roman" w:cstheme="minorHAnsi"/>
                <w:b/>
                <w:lang w:eastAsia="en-GB"/>
              </w:rPr>
              <w:t>ONGOING</w:t>
            </w:r>
          </w:p>
          <w:p w14:paraId="217F2268" w14:textId="4C25E4C2" w:rsidR="006A2D6B" w:rsidRPr="008A5113" w:rsidRDefault="00492AE4">
            <w:pPr>
              <w:rPr>
                <w:rFonts w:eastAsia="Times New Roman" w:cstheme="minorHAnsi"/>
                <w:b/>
                <w:lang w:eastAsia="en-GB"/>
              </w:rPr>
            </w:pPr>
            <w:r w:rsidRPr="008A5113">
              <w:rPr>
                <w:rFonts w:eastAsia="Times New Roman" w:cstheme="minorHAnsi"/>
                <w:b/>
                <w:lang w:eastAsia="en-GB"/>
              </w:rPr>
              <w:t>AND PRIOR TO 09.09.2020</w:t>
            </w:r>
          </w:p>
        </w:tc>
      </w:tr>
      <w:tr w:rsidR="006A2D6B" w:rsidRPr="00307904" w14:paraId="3610751A" w14:textId="77777777" w:rsidTr="008A5113">
        <w:trPr>
          <w:trHeight w:val="534"/>
        </w:trPr>
        <w:tc>
          <w:tcPr>
            <w:tcW w:w="2552" w:type="dxa"/>
            <w:gridSpan w:val="2"/>
          </w:tcPr>
          <w:p w14:paraId="3D5351C5" w14:textId="77777777" w:rsidR="0052362D" w:rsidRPr="008A5113" w:rsidRDefault="0052362D">
            <w:pPr>
              <w:rPr>
                <w:rFonts w:eastAsia="Times New Roman" w:cstheme="minorHAnsi"/>
                <w:b/>
                <w:lang w:eastAsia="en-GB"/>
              </w:rPr>
            </w:pPr>
            <w:r w:rsidRPr="008A5113">
              <w:rPr>
                <w:rFonts w:eastAsia="Times New Roman" w:cstheme="minorHAnsi"/>
                <w:b/>
                <w:lang w:eastAsia="en-GB"/>
              </w:rPr>
              <w:lastRenderedPageBreak/>
              <w:t xml:space="preserve">Monitoring of </w:t>
            </w:r>
          </w:p>
          <w:p w14:paraId="593034CC" w14:textId="77777777" w:rsidR="006A2D6B" w:rsidRPr="008A5113" w:rsidRDefault="0052362D">
            <w:pPr>
              <w:rPr>
                <w:rFonts w:eastAsia="Times New Roman" w:cstheme="minorHAnsi"/>
                <w:b/>
                <w:lang w:eastAsia="en-GB"/>
              </w:rPr>
            </w:pPr>
            <w:r w:rsidRPr="008A5113">
              <w:rPr>
                <w:rFonts w:eastAsia="Times New Roman" w:cstheme="minorHAnsi"/>
                <w:b/>
                <w:lang w:eastAsia="en-GB"/>
              </w:rPr>
              <w:t>‘The School Day’</w:t>
            </w:r>
          </w:p>
          <w:p w14:paraId="627614B3" w14:textId="77777777" w:rsidR="0027125E" w:rsidRPr="008A5113" w:rsidRDefault="0027125E">
            <w:pPr>
              <w:rPr>
                <w:rFonts w:eastAsia="Times New Roman" w:cstheme="minorHAnsi"/>
                <w:b/>
                <w:lang w:eastAsia="en-GB"/>
              </w:rPr>
            </w:pPr>
            <w:r w:rsidRPr="008A5113">
              <w:rPr>
                <w:rFonts w:eastAsia="Times New Roman" w:cstheme="minorHAnsi"/>
                <w:b/>
                <w:lang w:eastAsia="en-GB"/>
              </w:rPr>
              <w:t>Travel</w:t>
            </w:r>
          </w:p>
          <w:p w14:paraId="4892C3CD" w14:textId="4F7F1407" w:rsidR="0027125E" w:rsidRPr="008A5113" w:rsidRDefault="0027125E">
            <w:pPr>
              <w:rPr>
                <w:rFonts w:eastAsia="Times New Roman" w:cstheme="minorHAnsi"/>
                <w:b/>
                <w:lang w:eastAsia="en-GB"/>
              </w:rPr>
            </w:pPr>
          </w:p>
        </w:tc>
        <w:tc>
          <w:tcPr>
            <w:tcW w:w="1985" w:type="dxa"/>
            <w:gridSpan w:val="2"/>
          </w:tcPr>
          <w:p w14:paraId="416E5BC0" w14:textId="77777777" w:rsidR="006A2D6B" w:rsidRPr="008A5113" w:rsidRDefault="006A2D6B">
            <w:pPr>
              <w:rPr>
                <w:rFonts w:eastAsia="Times New Roman" w:cstheme="minorHAnsi"/>
                <w:lang w:eastAsia="en-GB"/>
              </w:rPr>
            </w:pPr>
          </w:p>
        </w:tc>
        <w:tc>
          <w:tcPr>
            <w:tcW w:w="1275" w:type="dxa"/>
            <w:gridSpan w:val="2"/>
            <w:shd w:val="clear" w:color="auto" w:fill="FFC000"/>
          </w:tcPr>
          <w:p w14:paraId="41C2AB24" w14:textId="77777777" w:rsidR="006A2D6B" w:rsidRPr="008A5113" w:rsidRDefault="006A2D6B">
            <w:pPr>
              <w:jc w:val="center"/>
              <w:rPr>
                <w:rFonts w:eastAsia="Times New Roman" w:cstheme="minorHAnsi"/>
                <w:b/>
                <w:lang w:eastAsia="en-GB"/>
              </w:rPr>
            </w:pPr>
          </w:p>
        </w:tc>
        <w:tc>
          <w:tcPr>
            <w:tcW w:w="4395" w:type="dxa"/>
          </w:tcPr>
          <w:p w14:paraId="209CFA5F" w14:textId="77777777" w:rsidR="00756B0E" w:rsidRPr="008A5113" w:rsidRDefault="00756B0E">
            <w:pPr>
              <w:pStyle w:val="Default"/>
              <w:shd w:val="clear" w:color="auto" w:fill="FFFFFF" w:themeFill="background1"/>
              <w:tabs>
                <w:tab w:val="left" w:pos="350"/>
              </w:tabs>
              <w:spacing w:line="276" w:lineRule="auto"/>
              <w:rPr>
                <w:rFonts w:asciiTheme="minorHAnsi" w:hAnsiTheme="minorHAnsi" w:cstheme="minorHAnsi"/>
                <w:b/>
                <w:color w:val="000000" w:themeColor="text1"/>
                <w:sz w:val="22"/>
                <w:szCs w:val="22"/>
                <w:u w:val="single"/>
              </w:rPr>
            </w:pPr>
            <w:r w:rsidRPr="008A5113">
              <w:rPr>
                <w:rFonts w:asciiTheme="minorHAnsi" w:hAnsiTheme="minorHAnsi" w:cstheme="minorHAnsi"/>
                <w:b/>
                <w:color w:val="000000" w:themeColor="text1"/>
                <w:sz w:val="22"/>
                <w:szCs w:val="22"/>
                <w:u w:val="single"/>
              </w:rPr>
              <w:t>TRAVEL</w:t>
            </w:r>
          </w:p>
          <w:p w14:paraId="413DC403" w14:textId="77777777" w:rsidR="00756B0E" w:rsidRPr="008A5113" w:rsidRDefault="00756B0E">
            <w:pPr>
              <w:pStyle w:val="Default"/>
              <w:shd w:val="clear" w:color="auto" w:fill="FFFFFF" w:themeFill="background1"/>
              <w:tabs>
                <w:tab w:val="left" w:pos="350"/>
              </w:tabs>
              <w:spacing w:line="276" w:lineRule="auto"/>
              <w:ind w:left="97"/>
              <w:rPr>
                <w:rFonts w:asciiTheme="minorHAnsi" w:hAnsiTheme="minorHAnsi" w:cstheme="minorHAnsi"/>
                <w:b/>
                <w:color w:val="000000" w:themeColor="text1"/>
                <w:sz w:val="22"/>
                <w:szCs w:val="22"/>
                <w:u w:val="single"/>
              </w:rPr>
            </w:pPr>
            <w:r w:rsidRPr="008A5113">
              <w:rPr>
                <w:rFonts w:asciiTheme="minorHAnsi" w:hAnsiTheme="minorHAnsi" w:cstheme="minorHAnsi"/>
                <w:b/>
                <w:color w:val="000000" w:themeColor="text1"/>
                <w:sz w:val="22"/>
                <w:szCs w:val="22"/>
                <w:u w:val="single"/>
              </w:rPr>
              <w:t xml:space="preserve">Students: </w:t>
            </w:r>
          </w:p>
          <w:p w14:paraId="79957516" w14:textId="42E13E32" w:rsidR="00756B0E" w:rsidRPr="008A5113" w:rsidRDefault="00756B0E">
            <w:pPr>
              <w:pStyle w:val="Default"/>
              <w:shd w:val="clear" w:color="auto" w:fill="FFFFFF" w:themeFill="background1"/>
              <w:tabs>
                <w:tab w:val="left" w:pos="350"/>
              </w:tabs>
              <w:spacing w:line="276" w:lineRule="auto"/>
              <w:ind w:left="97"/>
              <w:rPr>
                <w:rFonts w:asciiTheme="minorHAnsi" w:hAnsiTheme="minorHAnsi" w:cstheme="minorHAnsi"/>
                <w:color w:val="000000" w:themeColor="text1"/>
                <w:sz w:val="22"/>
                <w:szCs w:val="22"/>
              </w:rPr>
            </w:pPr>
            <w:r w:rsidRPr="008A5113">
              <w:rPr>
                <w:rFonts w:asciiTheme="minorHAnsi" w:hAnsiTheme="minorHAnsi" w:cstheme="minorHAnsi"/>
                <w:color w:val="000000" w:themeColor="text1"/>
                <w:sz w:val="22"/>
                <w:szCs w:val="22"/>
              </w:rPr>
              <w:t xml:space="preserve">Guidelines advise </w:t>
            </w:r>
            <w:r w:rsidR="008A4762" w:rsidRPr="008A5113">
              <w:rPr>
                <w:rFonts w:asciiTheme="minorHAnsi" w:hAnsiTheme="minorHAnsi" w:cstheme="minorHAnsi"/>
                <w:color w:val="000000" w:themeColor="text1"/>
                <w:sz w:val="22"/>
                <w:szCs w:val="22"/>
              </w:rPr>
              <w:t>that</w:t>
            </w:r>
            <w:r w:rsidRPr="008A5113">
              <w:rPr>
                <w:rFonts w:asciiTheme="minorHAnsi" w:hAnsiTheme="minorHAnsi" w:cstheme="minorHAnsi"/>
                <w:color w:val="000000" w:themeColor="text1"/>
                <w:sz w:val="22"/>
                <w:szCs w:val="22"/>
              </w:rPr>
              <w:t xml:space="preserve"> students should</w:t>
            </w:r>
            <w:r w:rsidR="008A4762" w:rsidRPr="008A5113">
              <w:rPr>
                <w:rFonts w:asciiTheme="minorHAnsi" w:hAnsiTheme="minorHAnsi" w:cstheme="minorHAnsi"/>
                <w:color w:val="000000" w:themeColor="text1"/>
                <w:sz w:val="22"/>
                <w:szCs w:val="22"/>
              </w:rPr>
              <w:t>,</w:t>
            </w:r>
            <w:r w:rsidRPr="008A5113">
              <w:rPr>
                <w:rFonts w:asciiTheme="minorHAnsi" w:hAnsiTheme="minorHAnsi" w:cstheme="minorHAnsi"/>
                <w:color w:val="000000" w:themeColor="text1"/>
                <w:sz w:val="22"/>
                <w:szCs w:val="22"/>
              </w:rPr>
              <w:t xml:space="preserve"> where practically possible</w:t>
            </w:r>
            <w:r w:rsidR="008A4762" w:rsidRPr="008A5113">
              <w:rPr>
                <w:rFonts w:asciiTheme="minorHAnsi" w:hAnsiTheme="minorHAnsi" w:cstheme="minorHAnsi"/>
                <w:color w:val="000000" w:themeColor="text1"/>
                <w:sz w:val="22"/>
                <w:szCs w:val="22"/>
              </w:rPr>
              <w:t>,</w:t>
            </w:r>
            <w:r w:rsidRPr="008A5113">
              <w:rPr>
                <w:rFonts w:asciiTheme="minorHAnsi" w:hAnsiTheme="minorHAnsi" w:cstheme="minorHAnsi"/>
                <w:color w:val="000000" w:themeColor="text1"/>
                <w:sz w:val="22"/>
                <w:szCs w:val="22"/>
              </w:rPr>
              <w:t xml:space="preserve"> commute to school via cycling or walking. This may not be possible with NEF UTC cohort of students </w:t>
            </w:r>
            <w:r w:rsidRPr="008A5113">
              <w:rPr>
                <w:rFonts w:asciiTheme="minorHAnsi" w:hAnsiTheme="minorHAnsi" w:cstheme="minorHAnsi"/>
                <w:color w:val="000000" w:themeColor="text1"/>
                <w:sz w:val="22"/>
                <w:szCs w:val="22"/>
              </w:rPr>
              <w:lastRenderedPageBreak/>
              <w:t xml:space="preserve">commuting from a </w:t>
            </w:r>
            <w:r w:rsidR="008D2365" w:rsidRPr="008A5113">
              <w:rPr>
                <w:rFonts w:asciiTheme="minorHAnsi" w:hAnsiTheme="minorHAnsi" w:cstheme="minorHAnsi"/>
                <w:color w:val="000000" w:themeColor="text1"/>
                <w:sz w:val="22"/>
                <w:szCs w:val="22"/>
              </w:rPr>
              <w:t>wide</w:t>
            </w:r>
            <w:r w:rsidRPr="008A5113">
              <w:rPr>
                <w:rFonts w:asciiTheme="minorHAnsi" w:hAnsiTheme="minorHAnsi" w:cstheme="minorHAnsi"/>
                <w:color w:val="000000" w:themeColor="text1"/>
                <w:sz w:val="22"/>
                <w:szCs w:val="22"/>
              </w:rPr>
              <w:t xml:space="preserve"> area outside of Newcastle.</w:t>
            </w:r>
          </w:p>
          <w:p w14:paraId="2280BA7C" w14:textId="77777777" w:rsidR="009E2290" w:rsidRPr="008A5113" w:rsidRDefault="00756B0E">
            <w:pPr>
              <w:pStyle w:val="Default"/>
              <w:shd w:val="clear" w:color="auto" w:fill="FFFFFF" w:themeFill="background1"/>
              <w:tabs>
                <w:tab w:val="left" w:pos="350"/>
              </w:tabs>
              <w:spacing w:line="276" w:lineRule="auto"/>
              <w:ind w:left="97"/>
              <w:rPr>
                <w:rFonts w:asciiTheme="minorHAnsi" w:hAnsiTheme="minorHAnsi" w:cstheme="minorHAnsi"/>
                <w:color w:val="000000" w:themeColor="text1"/>
                <w:sz w:val="22"/>
                <w:szCs w:val="22"/>
              </w:rPr>
            </w:pPr>
            <w:r w:rsidRPr="008A5113">
              <w:rPr>
                <w:rFonts w:asciiTheme="minorHAnsi" w:hAnsiTheme="minorHAnsi" w:cstheme="minorHAnsi"/>
                <w:color w:val="000000" w:themeColor="text1"/>
                <w:sz w:val="22"/>
                <w:szCs w:val="22"/>
              </w:rPr>
              <w:t xml:space="preserve"> </w:t>
            </w:r>
          </w:p>
          <w:p w14:paraId="03FD60FA" w14:textId="77777777" w:rsidR="009E2290" w:rsidRPr="008A5113" w:rsidRDefault="009E2290">
            <w:pPr>
              <w:pStyle w:val="Default"/>
              <w:shd w:val="clear" w:color="auto" w:fill="FFFFFF" w:themeFill="background1"/>
              <w:tabs>
                <w:tab w:val="left" w:pos="350"/>
              </w:tabs>
              <w:spacing w:line="276" w:lineRule="auto"/>
              <w:ind w:left="97"/>
              <w:rPr>
                <w:rFonts w:asciiTheme="minorHAnsi" w:hAnsiTheme="minorHAnsi" w:cstheme="minorHAnsi"/>
                <w:color w:val="000000" w:themeColor="text1"/>
                <w:sz w:val="22"/>
                <w:szCs w:val="22"/>
              </w:rPr>
            </w:pPr>
          </w:p>
          <w:p w14:paraId="4664B455" w14:textId="3F7EF157" w:rsidR="00756B0E" w:rsidRPr="008A5113" w:rsidRDefault="00756B0E">
            <w:pPr>
              <w:pStyle w:val="Default"/>
              <w:shd w:val="clear" w:color="auto" w:fill="FFFFFF" w:themeFill="background1"/>
              <w:tabs>
                <w:tab w:val="left" w:pos="350"/>
              </w:tabs>
              <w:spacing w:line="276" w:lineRule="auto"/>
              <w:ind w:left="97"/>
              <w:rPr>
                <w:rFonts w:asciiTheme="minorHAnsi" w:hAnsiTheme="minorHAnsi" w:cstheme="minorHAnsi"/>
                <w:color w:val="000000" w:themeColor="text1"/>
                <w:sz w:val="22"/>
                <w:szCs w:val="22"/>
              </w:rPr>
            </w:pPr>
            <w:r w:rsidRPr="008A5113">
              <w:rPr>
                <w:rFonts w:asciiTheme="minorHAnsi" w:hAnsiTheme="minorHAnsi" w:cstheme="minorHAnsi"/>
                <w:b/>
                <w:color w:val="auto"/>
                <w:sz w:val="22"/>
                <w:szCs w:val="22"/>
                <w:u w:val="single"/>
              </w:rPr>
              <w:t xml:space="preserve">Staff: </w:t>
            </w:r>
          </w:p>
          <w:p w14:paraId="2066EF7B" w14:textId="77777777" w:rsidR="00756B0E" w:rsidRPr="008A5113" w:rsidRDefault="00756B0E">
            <w:pPr>
              <w:pStyle w:val="Default"/>
              <w:tabs>
                <w:tab w:val="left" w:pos="350"/>
              </w:tabs>
              <w:spacing w:line="276" w:lineRule="auto"/>
              <w:ind w:left="97"/>
              <w:rPr>
                <w:rFonts w:asciiTheme="minorHAnsi" w:hAnsiTheme="minorHAnsi" w:cstheme="minorHAnsi"/>
                <w:color w:val="auto"/>
                <w:sz w:val="22"/>
                <w:szCs w:val="22"/>
              </w:rPr>
            </w:pPr>
            <w:r w:rsidRPr="008A5113">
              <w:rPr>
                <w:rFonts w:asciiTheme="minorHAnsi" w:hAnsiTheme="minorHAnsi" w:cstheme="minorHAnsi"/>
                <w:color w:val="auto"/>
                <w:sz w:val="22"/>
                <w:szCs w:val="22"/>
              </w:rPr>
              <w:t xml:space="preserve">Staff are advised to where possible commute to work not using public transport. </w:t>
            </w:r>
          </w:p>
          <w:p w14:paraId="27FE09EB" w14:textId="77777777" w:rsidR="00756B0E" w:rsidRPr="008A5113" w:rsidRDefault="00756B0E">
            <w:pPr>
              <w:pStyle w:val="Default"/>
              <w:tabs>
                <w:tab w:val="left" w:pos="350"/>
              </w:tabs>
              <w:spacing w:line="276" w:lineRule="auto"/>
              <w:ind w:left="97"/>
              <w:rPr>
                <w:rFonts w:asciiTheme="minorHAnsi" w:hAnsiTheme="minorHAnsi" w:cstheme="minorHAnsi"/>
                <w:color w:val="auto"/>
                <w:sz w:val="22"/>
                <w:szCs w:val="22"/>
              </w:rPr>
            </w:pPr>
          </w:p>
          <w:p w14:paraId="57CF33BE" w14:textId="77777777" w:rsidR="00756B0E" w:rsidRPr="008A5113" w:rsidRDefault="00756B0E">
            <w:pPr>
              <w:pStyle w:val="Default"/>
              <w:tabs>
                <w:tab w:val="left" w:pos="350"/>
              </w:tabs>
              <w:spacing w:line="276" w:lineRule="auto"/>
              <w:ind w:left="97"/>
              <w:rPr>
                <w:rFonts w:asciiTheme="minorHAnsi" w:hAnsiTheme="minorHAnsi" w:cstheme="minorHAnsi"/>
                <w:color w:val="auto"/>
                <w:sz w:val="22"/>
                <w:szCs w:val="22"/>
              </w:rPr>
            </w:pPr>
            <w:r w:rsidRPr="008A5113">
              <w:rPr>
                <w:rFonts w:asciiTheme="minorHAnsi" w:hAnsiTheme="minorHAnsi" w:cstheme="minorHAnsi"/>
                <w:color w:val="auto"/>
                <w:sz w:val="22"/>
                <w:szCs w:val="22"/>
              </w:rPr>
              <w:t>Further guidelines on safe travel can be found at:</w:t>
            </w:r>
          </w:p>
          <w:p w14:paraId="4300E2C7" w14:textId="77777777" w:rsidR="00756B0E" w:rsidRPr="008A5113" w:rsidRDefault="005426B9">
            <w:pPr>
              <w:pStyle w:val="Default"/>
              <w:tabs>
                <w:tab w:val="left" w:pos="350"/>
              </w:tabs>
              <w:spacing w:line="276" w:lineRule="auto"/>
              <w:ind w:left="97"/>
              <w:rPr>
                <w:rFonts w:asciiTheme="minorHAnsi" w:eastAsiaTheme="minorHAnsi" w:hAnsiTheme="minorHAnsi" w:cstheme="minorHAnsi"/>
                <w:color w:val="0070C0"/>
                <w:sz w:val="22"/>
                <w:szCs w:val="22"/>
                <w:u w:val="single"/>
                <w:lang w:eastAsia="en-US"/>
              </w:rPr>
            </w:pPr>
            <w:hyperlink r:id="rId52" w:history="1">
              <w:r w:rsidR="00756B0E" w:rsidRPr="008A5113">
                <w:rPr>
                  <w:rFonts w:asciiTheme="minorHAnsi" w:eastAsiaTheme="minorHAnsi" w:hAnsiTheme="minorHAnsi" w:cstheme="minorHAnsi"/>
                  <w:color w:val="0070C0"/>
                  <w:sz w:val="22"/>
                  <w:szCs w:val="22"/>
                  <w:u w:val="single"/>
                  <w:lang w:eastAsia="en-US"/>
                </w:rPr>
                <w:t>https://www.gov.uk/guidance/coronavirus-covid-19-safer-travel-guidance-for-passengers</w:t>
              </w:r>
            </w:hyperlink>
          </w:p>
          <w:p w14:paraId="642C6E79" w14:textId="77777777" w:rsidR="006A2D6B" w:rsidRPr="008A5113" w:rsidRDefault="006A2D6B">
            <w:pPr>
              <w:rPr>
                <w:rFonts w:eastAsia="Times New Roman" w:cstheme="minorHAnsi"/>
                <w:color w:val="000000" w:themeColor="text1"/>
                <w:lang w:eastAsia="en-GB"/>
              </w:rPr>
            </w:pPr>
          </w:p>
        </w:tc>
        <w:tc>
          <w:tcPr>
            <w:tcW w:w="2409" w:type="dxa"/>
            <w:gridSpan w:val="2"/>
          </w:tcPr>
          <w:p w14:paraId="1765E262" w14:textId="092BA617" w:rsidR="00C817B9" w:rsidRDefault="00C817B9">
            <w:pPr>
              <w:rPr>
                <w:rFonts w:eastAsia="Times New Roman" w:cstheme="minorHAnsi"/>
                <w:b/>
                <w:lang w:eastAsia="en-GB"/>
              </w:rPr>
            </w:pPr>
            <w:r>
              <w:rPr>
                <w:rFonts w:eastAsia="Times New Roman" w:cstheme="minorHAnsi"/>
                <w:b/>
                <w:lang w:eastAsia="en-GB"/>
              </w:rPr>
              <w:lastRenderedPageBreak/>
              <w:t>YES</w:t>
            </w:r>
          </w:p>
          <w:p w14:paraId="22E42194" w14:textId="24E8F0AD" w:rsidR="006A2D6B" w:rsidRDefault="00C817B9">
            <w:pPr>
              <w:rPr>
                <w:rFonts w:eastAsia="Times New Roman" w:cstheme="minorHAnsi"/>
                <w:b/>
                <w:lang w:eastAsia="en-GB"/>
              </w:rPr>
            </w:pPr>
            <w:r>
              <w:rPr>
                <w:rFonts w:eastAsia="Times New Roman" w:cstheme="minorHAnsi"/>
                <w:b/>
                <w:lang w:eastAsia="en-GB"/>
              </w:rPr>
              <w:t>DS</w:t>
            </w:r>
          </w:p>
          <w:p w14:paraId="17971577" w14:textId="7A301D62" w:rsidR="00C817B9" w:rsidRPr="008A5113" w:rsidRDefault="00C817B9">
            <w:pPr>
              <w:rPr>
                <w:rFonts w:eastAsia="Times New Roman" w:cstheme="minorHAnsi"/>
                <w:b/>
                <w:lang w:eastAsia="en-GB"/>
              </w:rPr>
            </w:pPr>
          </w:p>
        </w:tc>
        <w:tc>
          <w:tcPr>
            <w:tcW w:w="1276" w:type="dxa"/>
            <w:gridSpan w:val="2"/>
            <w:shd w:val="clear" w:color="auto" w:fill="00B050"/>
          </w:tcPr>
          <w:p w14:paraId="1A1F333A" w14:textId="77777777" w:rsidR="006A2D6B" w:rsidRPr="008A5113" w:rsidRDefault="006A2D6B">
            <w:pPr>
              <w:jc w:val="center"/>
              <w:rPr>
                <w:rFonts w:eastAsia="Times New Roman" w:cstheme="minorHAnsi"/>
                <w:b/>
                <w:lang w:eastAsia="en-GB"/>
              </w:rPr>
            </w:pPr>
          </w:p>
        </w:tc>
        <w:tc>
          <w:tcPr>
            <w:tcW w:w="1418" w:type="dxa"/>
            <w:gridSpan w:val="3"/>
          </w:tcPr>
          <w:p w14:paraId="39FCE601" w14:textId="3C278F6D" w:rsidR="006A2D6B" w:rsidRPr="008A5113" w:rsidRDefault="00490F3E">
            <w:pPr>
              <w:rPr>
                <w:rFonts w:eastAsia="Times New Roman" w:cstheme="minorHAnsi"/>
                <w:b/>
                <w:lang w:eastAsia="en-GB"/>
              </w:rPr>
            </w:pPr>
            <w:r>
              <w:rPr>
                <w:rFonts w:eastAsia="Times New Roman" w:cstheme="minorHAnsi"/>
                <w:b/>
                <w:lang w:eastAsia="en-GB"/>
              </w:rPr>
              <w:t>ONGOING</w:t>
            </w:r>
          </w:p>
        </w:tc>
      </w:tr>
      <w:tr w:rsidR="009E2290" w:rsidRPr="00307904" w14:paraId="112CDC4A" w14:textId="77777777" w:rsidTr="008A5113">
        <w:trPr>
          <w:trHeight w:val="534"/>
        </w:trPr>
        <w:tc>
          <w:tcPr>
            <w:tcW w:w="2552" w:type="dxa"/>
            <w:gridSpan w:val="2"/>
          </w:tcPr>
          <w:p w14:paraId="6B892554" w14:textId="2B1D658A" w:rsidR="009E2290" w:rsidRPr="008A5113" w:rsidRDefault="009E2290">
            <w:pPr>
              <w:rPr>
                <w:rFonts w:eastAsia="Times New Roman" w:cstheme="minorHAnsi"/>
                <w:b/>
                <w:lang w:eastAsia="en-GB"/>
              </w:rPr>
            </w:pPr>
            <w:r w:rsidRPr="008A5113">
              <w:rPr>
                <w:rFonts w:eastAsia="Times New Roman" w:cstheme="minorHAnsi"/>
                <w:b/>
                <w:lang w:eastAsia="en-GB"/>
              </w:rPr>
              <w:t>Start of the day:</w:t>
            </w:r>
          </w:p>
        </w:tc>
        <w:tc>
          <w:tcPr>
            <w:tcW w:w="1985" w:type="dxa"/>
            <w:gridSpan w:val="2"/>
          </w:tcPr>
          <w:p w14:paraId="0769EF12" w14:textId="77777777" w:rsidR="009E2290" w:rsidRPr="008A5113" w:rsidRDefault="009E2290">
            <w:pPr>
              <w:rPr>
                <w:rFonts w:eastAsia="Times New Roman" w:cstheme="minorHAnsi"/>
                <w:lang w:eastAsia="en-GB"/>
              </w:rPr>
            </w:pPr>
          </w:p>
        </w:tc>
        <w:tc>
          <w:tcPr>
            <w:tcW w:w="1275" w:type="dxa"/>
            <w:gridSpan w:val="2"/>
            <w:shd w:val="clear" w:color="auto" w:fill="FFC000"/>
          </w:tcPr>
          <w:p w14:paraId="06053A38" w14:textId="77777777" w:rsidR="009E2290" w:rsidRPr="008A5113" w:rsidRDefault="009E2290">
            <w:pPr>
              <w:jc w:val="center"/>
              <w:rPr>
                <w:rFonts w:eastAsia="Times New Roman" w:cstheme="minorHAnsi"/>
                <w:b/>
                <w:lang w:eastAsia="en-GB"/>
              </w:rPr>
            </w:pPr>
          </w:p>
        </w:tc>
        <w:tc>
          <w:tcPr>
            <w:tcW w:w="4395" w:type="dxa"/>
          </w:tcPr>
          <w:p w14:paraId="7164509E" w14:textId="77777777" w:rsidR="009E2290" w:rsidRPr="008A5113" w:rsidRDefault="009E2290">
            <w:pPr>
              <w:pStyle w:val="Default"/>
              <w:shd w:val="clear" w:color="auto" w:fill="FFFFFF" w:themeFill="background1"/>
              <w:tabs>
                <w:tab w:val="left" w:pos="350"/>
              </w:tabs>
              <w:spacing w:line="276" w:lineRule="auto"/>
              <w:ind w:left="97"/>
              <w:rPr>
                <w:rFonts w:asciiTheme="minorHAnsi" w:hAnsiTheme="minorHAnsi" w:cstheme="minorHAnsi"/>
                <w:color w:val="000000" w:themeColor="text1"/>
                <w:sz w:val="22"/>
                <w:szCs w:val="22"/>
              </w:rPr>
            </w:pPr>
          </w:p>
          <w:p w14:paraId="3075BCC7" w14:textId="77777777" w:rsidR="009E2290" w:rsidRPr="008A5113" w:rsidRDefault="009E2290">
            <w:pPr>
              <w:pStyle w:val="Default"/>
              <w:numPr>
                <w:ilvl w:val="0"/>
                <w:numId w:val="9"/>
              </w:numPr>
              <w:shd w:val="clear" w:color="auto" w:fill="FFFFFF" w:themeFill="background1"/>
              <w:tabs>
                <w:tab w:val="left" w:pos="350"/>
              </w:tabs>
              <w:spacing w:line="276" w:lineRule="auto"/>
              <w:rPr>
                <w:rFonts w:asciiTheme="minorHAnsi" w:hAnsiTheme="minorHAnsi" w:cstheme="minorHAnsi"/>
                <w:color w:val="000000" w:themeColor="text1"/>
                <w:sz w:val="22"/>
                <w:szCs w:val="22"/>
              </w:rPr>
            </w:pPr>
            <w:r w:rsidRPr="008A5113">
              <w:rPr>
                <w:rFonts w:asciiTheme="minorHAnsi" w:hAnsiTheme="minorHAnsi" w:cstheme="minorHAnsi"/>
                <w:color w:val="000000" w:themeColor="text1"/>
                <w:sz w:val="22"/>
                <w:szCs w:val="22"/>
              </w:rPr>
              <w:t>A later start time for schooling outside of peak times of travel will be used to limit exposure. This is planned to be from 9.20 am with 10mins staggered start between year groups.</w:t>
            </w:r>
          </w:p>
          <w:p w14:paraId="0A208FFF" w14:textId="44273248" w:rsidR="009E2290" w:rsidRPr="008A5113" w:rsidRDefault="009E2290" w:rsidP="008A5113">
            <w:pPr>
              <w:pStyle w:val="Default"/>
              <w:numPr>
                <w:ilvl w:val="0"/>
                <w:numId w:val="9"/>
              </w:numPr>
              <w:tabs>
                <w:tab w:val="left" w:pos="350"/>
              </w:tabs>
              <w:spacing w:line="276" w:lineRule="auto"/>
              <w:rPr>
                <w:rFonts w:asciiTheme="minorHAnsi" w:hAnsiTheme="minorHAnsi" w:cstheme="minorHAnsi"/>
                <w:color w:val="000000" w:themeColor="text1"/>
                <w:sz w:val="22"/>
                <w:szCs w:val="22"/>
              </w:rPr>
            </w:pPr>
            <w:r w:rsidRPr="008A5113">
              <w:rPr>
                <w:rFonts w:cstheme="minorHAnsi"/>
                <w:sz w:val="22"/>
                <w:szCs w:val="22"/>
              </w:rPr>
              <w:t>Students will enter the building socially distanced this will be monitored by an on duty member of staff outside and inside the building.</w:t>
            </w:r>
          </w:p>
          <w:p w14:paraId="1E40CD61" w14:textId="77777777" w:rsidR="009E2290" w:rsidRPr="008A5113" w:rsidRDefault="009E2290">
            <w:pPr>
              <w:pStyle w:val="Default"/>
              <w:numPr>
                <w:ilvl w:val="0"/>
                <w:numId w:val="9"/>
              </w:numPr>
              <w:shd w:val="clear" w:color="auto" w:fill="FFFFFF" w:themeFill="background1"/>
              <w:tabs>
                <w:tab w:val="left" w:pos="350"/>
              </w:tabs>
              <w:spacing w:line="276" w:lineRule="auto"/>
              <w:rPr>
                <w:rFonts w:asciiTheme="minorHAnsi" w:hAnsiTheme="minorHAnsi" w:cstheme="minorHAnsi"/>
                <w:color w:val="000000" w:themeColor="text1"/>
                <w:sz w:val="22"/>
                <w:szCs w:val="22"/>
              </w:rPr>
            </w:pPr>
            <w:r w:rsidRPr="008A5113">
              <w:rPr>
                <w:rFonts w:asciiTheme="minorHAnsi" w:hAnsiTheme="minorHAnsi" w:cstheme="minorHAnsi"/>
                <w:color w:val="000000" w:themeColor="text1"/>
                <w:sz w:val="22"/>
                <w:szCs w:val="22"/>
              </w:rPr>
              <w:t xml:space="preserve">Students will be advised to sanitise </w:t>
            </w:r>
            <w:r w:rsidRPr="008A5113">
              <w:rPr>
                <w:rFonts w:asciiTheme="minorHAnsi" w:hAnsiTheme="minorHAnsi" w:cstheme="minorHAnsi"/>
                <w:color w:val="000000" w:themeColor="text1"/>
                <w:sz w:val="22"/>
                <w:szCs w:val="22"/>
              </w:rPr>
              <w:lastRenderedPageBreak/>
              <w:t>or wash their hands on entrance to the building before going to tutor or their bubble classroom.</w:t>
            </w:r>
          </w:p>
          <w:p w14:paraId="11971E0F" w14:textId="77777777" w:rsidR="009E2290" w:rsidRPr="008A5113" w:rsidRDefault="009E2290">
            <w:pPr>
              <w:rPr>
                <w:rFonts w:eastAsia="Times New Roman" w:cstheme="minorHAnsi"/>
                <w:lang w:eastAsia="en-GB"/>
              </w:rPr>
            </w:pPr>
          </w:p>
        </w:tc>
        <w:tc>
          <w:tcPr>
            <w:tcW w:w="2409" w:type="dxa"/>
            <w:gridSpan w:val="2"/>
          </w:tcPr>
          <w:p w14:paraId="762825F9" w14:textId="77777777" w:rsidR="009E2290" w:rsidRDefault="00C817B9">
            <w:pPr>
              <w:rPr>
                <w:rFonts w:eastAsia="Times New Roman" w:cstheme="minorHAnsi"/>
                <w:b/>
                <w:lang w:eastAsia="en-GB"/>
              </w:rPr>
            </w:pPr>
            <w:r>
              <w:rPr>
                <w:rFonts w:eastAsia="Times New Roman" w:cstheme="minorHAnsi"/>
                <w:b/>
                <w:lang w:eastAsia="en-GB"/>
              </w:rPr>
              <w:lastRenderedPageBreak/>
              <w:t>YES</w:t>
            </w:r>
          </w:p>
          <w:p w14:paraId="6D68E343" w14:textId="7609BA3F" w:rsidR="00C817B9" w:rsidRPr="008A5113" w:rsidRDefault="00C817B9">
            <w:pPr>
              <w:rPr>
                <w:rFonts w:eastAsia="Times New Roman" w:cstheme="minorHAnsi"/>
                <w:b/>
                <w:lang w:eastAsia="en-GB"/>
              </w:rPr>
            </w:pPr>
            <w:r>
              <w:rPr>
                <w:rFonts w:eastAsia="Times New Roman" w:cstheme="minorHAnsi"/>
                <w:b/>
                <w:lang w:eastAsia="en-GB"/>
              </w:rPr>
              <w:t>DS</w:t>
            </w:r>
          </w:p>
        </w:tc>
        <w:tc>
          <w:tcPr>
            <w:tcW w:w="1276" w:type="dxa"/>
            <w:gridSpan w:val="2"/>
            <w:shd w:val="clear" w:color="auto" w:fill="00B050"/>
          </w:tcPr>
          <w:p w14:paraId="6BE37BEC" w14:textId="77777777" w:rsidR="009E2290" w:rsidRPr="008A5113" w:rsidRDefault="009E2290">
            <w:pPr>
              <w:jc w:val="center"/>
              <w:rPr>
                <w:rFonts w:eastAsia="Times New Roman" w:cstheme="minorHAnsi"/>
                <w:b/>
                <w:lang w:eastAsia="en-GB"/>
              </w:rPr>
            </w:pPr>
          </w:p>
        </w:tc>
        <w:tc>
          <w:tcPr>
            <w:tcW w:w="1418" w:type="dxa"/>
            <w:gridSpan w:val="3"/>
          </w:tcPr>
          <w:p w14:paraId="1115ECDF" w14:textId="2B46BA73" w:rsidR="009E2290" w:rsidRPr="008A5113" w:rsidRDefault="00490F3E">
            <w:pPr>
              <w:rPr>
                <w:rFonts w:eastAsia="Times New Roman" w:cstheme="minorHAnsi"/>
                <w:b/>
                <w:lang w:eastAsia="en-GB"/>
              </w:rPr>
            </w:pPr>
            <w:r>
              <w:rPr>
                <w:rFonts w:eastAsia="Times New Roman" w:cstheme="minorHAnsi"/>
                <w:b/>
                <w:lang w:eastAsia="en-GB"/>
              </w:rPr>
              <w:t>ONGOING</w:t>
            </w:r>
          </w:p>
        </w:tc>
      </w:tr>
      <w:tr w:rsidR="009E2290" w:rsidRPr="00307904" w14:paraId="0F1DE5F2" w14:textId="77777777" w:rsidTr="008A5113">
        <w:trPr>
          <w:trHeight w:val="534"/>
        </w:trPr>
        <w:tc>
          <w:tcPr>
            <w:tcW w:w="2552" w:type="dxa"/>
            <w:gridSpan w:val="2"/>
          </w:tcPr>
          <w:p w14:paraId="6FB0160A" w14:textId="76B26695" w:rsidR="009E2290" w:rsidRPr="008A5113" w:rsidRDefault="009E2290">
            <w:pPr>
              <w:rPr>
                <w:rFonts w:eastAsia="Times New Roman" w:cstheme="minorHAnsi"/>
                <w:b/>
                <w:lang w:eastAsia="en-GB"/>
              </w:rPr>
            </w:pPr>
            <w:r w:rsidRPr="008A5113">
              <w:rPr>
                <w:rFonts w:eastAsia="Times New Roman" w:cstheme="minorHAnsi"/>
                <w:b/>
                <w:lang w:eastAsia="en-GB"/>
              </w:rPr>
              <w:t>Classroom</w:t>
            </w:r>
          </w:p>
        </w:tc>
        <w:tc>
          <w:tcPr>
            <w:tcW w:w="1985" w:type="dxa"/>
            <w:gridSpan w:val="2"/>
          </w:tcPr>
          <w:p w14:paraId="514A77EA" w14:textId="77777777" w:rsidR="009E2290" w:rsidRPr="008A5113" w:rsidRDefault="009E2290">
            <w:pPr>
              <w:rPr>
                <w:rFonts w:eastAsia="Times New Roman" w:cstheme="minorHAnsi"/>
                <w:lang w:eastAsia="en-GB"/>
              </w:rPr>
            </w:pPr>
          </w:p>
        </w:tc>
        <w:tc>
          <w:tcPr>
            <w:tcW w:w="1275" w:type="dxa"/>
            <w:gridSpan w:val="2"/>
            <w:shd w:val="clear" w:color="auto" w:fill="FFC000"/>
          </w:tcPr>
          <w:p w14:paraId="30E736A2" w14:textId="77777777" w:rsidR="009E2290" w:rsidRPr="008A5113" w:rsidRDefault="009E2290">
            <w:pPr>
              <w:jc w:val="center"/>
              <w:rPr>
                <w:rFonts w:eastAsia="Times New Roman" w:cstheme="minorHAnsi"/>
                <w:b/>
                <w:lang w:eastAsia="en-GB"/>
              </w:rPr>
            </w:pPr>
          </w:p>
        </w:tc>
        <w:tc>
          <w:tcPr>
            <w:tcW w:w="4395" w:type="dxa"/>
          </w:tcPr>
          <w:p w14:paraId="664DF573" w14:textId="1BD75A36" w:rsidR="00F92342" w:rsidRPr="008A5113" w:rsidRDefault="00F92342">
            <w:pPr>
              <w:pStyle w:val="ListParagraph"/>
              <w:numPr>
                <w:ilvl w:val="0"/>
                <w:numId w:val="11"/>
              </w:numPr>
              <w:rPr>
                <w:rFonts w:eastAsia="Times New Roman" w:cstheme="minorHAnsi"/>
                <w:lang w:eastAsia="en-GB"/>
              </w:rPr>
            </w:pPr>
            <w:r w:rsidRPr="008A5113">
              <w:rPr>
                <w:rFonts w:cstheme="minorHAnsi"/>
                <w:lang w:eastAsia="en-GB"/>
              </w:rPr>
              <w:t>Stude</w:t>
            </w:r>
            <w:r w:rsidR="003D10F5">
              <w:rPr>
                <w:rFonts w:cstheme="minorHAnsi"/>
                <w:lang w:eastAsia="en-GB"/>
              </w:rPr>
              <w:t>nts have all been given a base</w:t>
            </w:r>
            <w:r w:rsidRPr="008A5113">
              <w:rPr>
                <w:rFonts w:cstheme="minorHAnsi"/>
                <w:lang w:eastAsia="en-GB"/>
              </w:rPr>
              <w:t xml:space="preserve"> classroom within their year group bubble so we can ensure extra mitigation steps of transmission.</w:t>
            </w:r>
          </w:p>
          <w:p w14:paraId="43C606BE" w14:textId="77777777" w:rsidR="00F92342" w:rsidRPr="008A5113" w:rsidRDefault="00F92342">
            <w:pPr>
              <w:pStyle w:val="ListParagraph"/>
              <w:numPr>
                <w:ilvl w:val="0"/>
                <w:numId w:val="11"/>
              </w:numPr>
              <w:rPr>
                <w:rFonts w:eastAsia="Times New Roman" w:cstheme="minorHAnsi"/>
                <w:lang w:eastAsia="en-GB"/>
              </w:rPr>
            </w:pPr>
            <w:r w:rsidRPr="008A5113">
              <w:rPr>
                <w:rFonts w:cstheme="minorHAnsi"/>
                <w:lang w:eastAsia="en-GB"/>
              </w:rPr>
              <w:t>Teachers will move to their designated class.</w:t>
            </w:r>
          </w:p>
          <w:p w14:paraId="629F9452" w14:textId="2EC0C7C7" w:rsidR="00F92342" w:rsidRPr="008A5113" w:rsidRDefault="00F92342">
            <w:pPr>
              <w:pStyle w:val="ListParagraph"/>
              <w:numPr>
                <w:ilvl w:val="0"/>
                <w:numId w:val="11"/>
              </w:numPr>
              <w:rPr>
                <w:rFonts w:eastAsia="Times New Roman" w:cstheme="minorHAnsi"/>
                <w:lang w:eastAsia="en-GB"/>
              </w:rPr>
            </w:pPr>
            <w:r w:rsidRPr="008A5113">
              <w:rPr>
                <w:rFonts w:cstheme="minorHAnsi"/>
                <w:lang w:eastAsia="en-GB"/>
              </w:rPr>
              <w:t xml:space="preserve">Students will be sat in </w:t>
            </w:r>
            <w:r w:rsidR="00C817B9">
              <w:rPr>
                <w:rFonts w:cstheme="minorHAnsi"/>
                <w:lang w:eastAsia="en-GB"/>
              </w:rPr>
              <w:t xml:space="preserve">staggered </w:t>
            </w:r>
            <w:r w:rsidR="00C817B9" w:rsidRPr="00307904">
              <w:rPr>
                <w:rFonts w:cstheme="minorHAnsi"/>
                <w:lang w:eastAsia="en-GB"/>
              </w:rPr>
              <w:t xml:space="preserve">rows </w:t>
            </w:r>
            <w:r w:rsidR="00C817B9">
              <w:rPr>
                <w:rFonts w:cstheme="minorHAnsi"/>
                <w:lang w:eastAsia="en-GB"/>
              </w:rPr>
              <w:t xml:space="preserve">to optimise space </w:t>
            </w:r>
            <w:r w:rsidRPr="008A5113">
              <w:rPr>
                <w:rFonts w:cstheme="minorHAnsi"/>
                <w:lang w:eastAsia="en-GB"/>
              </w:rPr>
              <w:t>and a seating plan will ensure students are sat in the same seats.</w:t>
            </w:r>
          </w:p>
          <w:p w14:paraId="471D4CCE" w14:textId="77777777" w:rsidR="00F92342" w:rsidRPr="008A5113" w:rsidRDefault="00F92342">
            <w:pPr>
              <w:pStyle w:val="ListParagraph"/>
              <w:numPr>
                <w:ilvl w:val="0"/>
                <w:numId w:val="11"/>
              </w:numPr>
              <w:rPr>
                <w:rFonts w:eastAsia="Times New Roman" w:cstheme="minorHAnsi"/>
                <w:lang w:eastAsia="en-GB"/>
              </w:rPr>
            </w:pPr>
            <w:r w:rsidRPr="008A5113">
              <w:rPr>
                <w:rFonts w:cstheme="minorHAnsi"/>
                <w:lang w:eastAsia="en-GB"/>
              </w:rPr>
              <w:t>Teacher will be sat at the front of the classroom. Guidance suggests that teachers do not walk around the classroom to limit possible movement transmission.</w:t>
            </w:r>
          </w:p>
          <w:p w14:paraId="15764258" w14:textId="77777777" w:rsidR="009E2290" w:rsidRPr="008A5113" w:rsidRDefault="00F92342">
            <w:pPr>
              <w:pStyle w:val="ListParagraph"/>
              <w:numPr>
                <w:ilvl w:val="0"/>
                <w:numId w:val="11"/>
              </w:numPr>
              <w:rPr>
                <w:rFonts w:eastAsia="Times New Roman" w:cstheme="minorHAnsi"/>
                <w:lang w:eastAsia="en-GB"/>
              </w:rPr>
            </w:pPr>
            <w:r w:rsidRPr="008A5113">
              <w:rPr>
                <w:rFonts w:cstheme="minorHAnsi"/>
                <w:lang w:eastAsia="en-GB"/>
              </w:rPr>
              <w:t>Students belonging will be kept in their bubble teaching room to limit movement unnecessarily around school to lockers.</w:t>
            </w:r>
          </w:p>
          <w:p w14:paraId="78807508" w14:textId="47D185BD" w:rsidR="00131114" w:rsidRPr="008A5113" w:rsidRDefault="00131114">
            <w:pPr>
              <w:pStyle w:val="ListParagraph"/>
              <w:numPr>
                <w:ilvl w:val="0"/>
                <w:numId w:val="11"/>
              </w:numPr>
              <w:rPr>
                <w:rFonts w:eastAsia="Times New Roman" w:cstheme="minorHAnsi"/>
                <w:lang w:eastAsia="en-GB"/>
              </w:rPr>
            </w:pPr>
            <w:r w:rsidRPr="008A5113">
              <w:rPr>
                <w:rFonts w:cstheme="minorHAnsi"/>
                <w:lang w:eastAsia="en-GB"/>
              </w:rPr>
              <w:t xml:space="preserve">Sharing of stationary resources </w:t>
            </w:r>
            <w:r w:rsidR="00E47DF3" w:rsidRPr="008A5113">
              <w:rPr>
                <w:rFonts w:cstheme="minorHAnsi"/>
                <w:lang w:eastAsia="en-GB"/>
              </w:rPr>
              <w:t xml:space="preserve">to be </w:t>
            </w:r>
            <w:r w:rsidRPr="008A5113">
              <w:rPr>
                <w:rFonts w:cstheme="minorHAnsi"/>
                <w:lang w:eastAsia="en-GB"/>
              </w:rPr>
              <w:t xml:space="preserve">deterred, where </w:t>
            </w:r>
            <w:r w:rsidR="00E47DF3" w:rsidRPr="008A5113">
              <w:rPr>
                <w:rFonts w:cstheme="minorHAnsi"/>
                <w:lang w:eastAsia="en-GB"/>
              </w:rPr>
              <w:t>a student is without stationary it is to be given. Where certain stationary cannot be i</w:t>
            </w:r>
            <w:r w:rsidR="001B0FB6" w:rsidRPr="008A5113">
              <w:rPr>
                <w:rFonts w:cstheme="minorHAnsi"/>
                <w:lang w:eastAsia="en-GB"/>
              </w:rPr>
              <w:t>.</w:t>
            </w:r>
            <w:r w:rsidR="00E47DF3" w:rsidRPr="008A5113">
              <w:rPr>
                <w:rFonts w:cstheme="minorHAnsi"/>
                <w:lang w:eastAsia="en-GB"/>
              </w:rPr>
              <w:t>e</w:t>
            </w:r>
            <w:r w:rsidR="001B0FB6" w:rsidRPr="008A5113">
              <w:rPr>
                <w:rFonts w:cstheme="minorHAnsi"/>
                <w:lang w:eastAsia="en-GB"/>
              </w:rPr>
              <w:t>.</w:t>
            </w:r>
            <w:r w:rsidR="00E47DF3" w:rsidRPr="008A5113">
              <w:rPr>
                <w:rFonts w:cstheme="minorHAnsi"/>
                <w:lang w:eastAsia="en-GB"/>
              </w:rPr>
              <w:t xml:space="preserve"> in art for example this can be shared throughout </w:t>
            </w:r>
            <w:r w:rsidR="003C3A69" w:rsidRPr="008A5113">
              <w:rPr>
                <w:rFonts w:cstheme="minorHAnsi"/>
                <w:lang w:eastAsia="en-GB"/>
              </w:rPr>
              <w:t>the bubble</w:t>
            </w:r>
            <w:r w:rsidR="00E47DF3" w:rsidRPr="008A5113">
              <w:rPr>
                <w:rFonts w:cstheme="minorHAnsi"/>
                <w:lang w:eastAsia="en-GB"/>
              </w:rPr>
              <w:t xml:space="preserve"> year group and </w:t>
            </w:r>
            <w:r w:rsidR="00E47DF3" w:rsidRPr="008A5113">
              <w:rPr>
                <w:rFonts w:cstheme="minorHAnsi"/>
                <w:lang w:eastAsia="en-GB"/>
              </w:rPr>
              <w:lastRenderedPageBreak/>
              <w:t>then must be quarantined and rotated.</w:t>
            </w:r>
          </w:p>
          <w:p w14:paraId="34F9309A" w14:textId="34BCEC0B" w:rsidR="006A1E75" w:rsidRPr="008A5113" w:rsidRDefault="006A1E75">
            <w:pPr>
              <w:pStyle w:val="Default"/>
              <w:numPr>
                <w:ilvl w:val="0"/>
                <w:numId w:val="11"/>
              </w:numPr>
              <w:tabs>
                <w:tab w:val="left" w:pos="350"/>
              </w:tabs>
              <w:spacing w:line="276" w:lineRule="auto"/>
              <w:rPr>
                <w:rFonts w:asciiTheme="minorHAnsi" w:eastAsiaTheme="minorHAnsi" w:hAnsiTheme="minorHAnsi" w:cstheme="minorHAnsi"/>
                <w:color w:val="auto"/>
                <w:sz w:val="22"/>
                <w:szCs w:val="22"/>
                <w:u w:val="single"/>
                <w:lang w:eastAsia="en-US"/>
              </w:rPr>
            </w:pPr>
            <w:r w:rsidRPr="008A5113">
              <w:rPr>
                <w:rFonts w:asciiTheme="minorHAnsi" w:eastAsiaTheme="minorHAnsi" w:hAnsiTheme="minorHAnsi" w:cstheme="minorHAnsi"/>
                <w:color w:val="auto"/>
                <w:sz w:val="22"/>
                <w:szCs w:val="22"/>
                <w:lang w:eastAsia="en-US"/>
              </w:rPr>
              <w:t xml:space="preserve">Guidelines advise good ventilation and air circulation therefore all classrooms being used will operate an open door policy. </w:t>
            </w:r>
            <w:r w:rsidRPr="008A5113">
              <w:rPr>
                <w:rFonts w:asciiTheme="minorHAnsi" w:eastAsiaTheme="minorHAnsi" w:hAnsiTheme="minorHAnsi" w:cstheme="minorHAnsi"/>
                <w:color w:val="auto"/>
                <w:sz w:val="22"/>
                <w:szCs w:val="22"/>
                <w:u w:val="single"/>
                <w:lang w:eastAsia="en-US"/>
              </w:rPr>
              <w:t>Where possible and weather/climate permitting windows should also be opened.</w:t>
            </w:r>
          </w:p>
          <w:p w14:paraId="3127AA89" w14:textId="03809FD6" w:rsidR="006A1E75" w:rsidRPr="008A5113" w:rsidRDefault="006A1E75">
            <w:pPr>
              <w:pStyle w:val="ListParagraph"/>
              <w:rPr>
                <w:rFonts w:eastAsia="Times New Roman" w:cstheme="minorHAnsi"/>
                <w:lang w:eastAsia="en-GB"/>
              </w:rPr>
            </w:pPr>
          </w:p>
        </w:tc>
        <w:tc>
          <w:tcPr>
            <w:tcW w:w="2409" w:type="dxa"/>
            <w:gridSpan w:val="2"/>
          </w:tcPr>
          <w:p w14:paraId="6DD4767A" w14:textId="77777777" w:rsidR="009E2290" w:rsidRDefault="00C817B9">
            <w:pPr>
              <w:rPr>
                <w:rFonts w:eastAsia="Times New Roman" w:cstheme="minorHAnsi"/>
                <w:b/>
                <w:lang w:eastAsia="en-GB"/>
              </w:rPr>
            </w:pPr>
            <w:r>
              <w:rPr>
                <w:rFonts w:eastAsia="Times New Roman" w:cstheme="minorHAnsi"/>
                <w:b/>
                <w:lang w:eastAsia="en-GB"/>
              </w:rPr>
              <w:lastRenderedPageBreak/>
              <w:t>YES</w:t>
            </w:r>
          </w:p>
          <w:p w14:paraId="59C620C3" w14:textId="37DDF9E1" w:rsidR="00C817B9" w:rsidRPr="008A5113" w:rsidRDefault="00C817B9">
            <w:pPr>
              <w:rPr>
                <w:rFonts w:eastAsia="Times New Roman" w:cstheme="minorHAnsi"/>
                <w:b/>
                <w:lang w:eastAsia="en-GB"/>
              </w:rPr>
            </w:pPr>
            <w:r>
              <w:rPr>
                <w:rFonts w:eastAsia="Times New Roman" w:cstheme="minorHAnsi"/>
                <w:b/>
                <w:lang w:eastAsia="en-GB"/>
              </w:rPr>
              <w:t>DS</w:t>
            </w:r>
          </w:p>
        </w:tc>
        <w:tc>
          <w:tcPr>
            <w:tcW w:w="1276" w:type="dxa"/>
            <w:gridSpan w:val="2"/>
            <w:shd w:val="clear" w:color="auto" w:fill="00B050"/>
          </w:tcPr>
          <w:p w14:paraId="20E3AE43" w14:textId="77777777" w:rsidR="009E2290" w:rsidRPr="008A5113" w:rsidRDefault="009E2290">
            <w:pPr>
              <w:jc w:val="center"/>
              <w:rPr>
                <w:rFonts w:eastAsia="Times New Roman" w:cstheme="minorHAnsi"/>
                <w:b/>
                <w:lang w:eastAsia="en-GB"/>
              </w:rPr>
            </w:pPr>
          </w:p>
        </w:tc>
        <w:tc>
          <w:tcPr>
            <w:tcW w:w="1418" w:type="dxa"/>
            <w:gridSpan w:val="3"/>
          </w:tcPr>
          <w:p w14:paraId="59A0F683" w14:textId="64574DC7" w:rsidR="009E2290" w:rsidRPr="008A5113" w:rsidRDefault="00490F3E">
            <w:pPr>
              <w:rPr>
                <w:rFonts w:eastAsia="Times New Roman" w:cstheme="minorHAnsi"/>
                <w:b/>
                <w:lang w:eastAsia="en-GB"/>
              </w:rPr>
            </w:pPr>
            <w:r>
              <w:rPr>
                <w:rFonts w:eastAsia="Times New Roman" w:cstheme="minorHAnsi"/>
                <w:b/>
                <w:lang w:eastAsia="en-GB"/>
              </w:rPr>
              <w:t>ONGOING</w:t>
            </w:r>
          </w:p>
        </w:tc>
      </w:tr>
      <w:tr w:rsidR="000061B1" w:rsidRPr="00307904" w14:paraId="1EF2689A" w14:textId="77777777" w:rsidTr="008A5113">
        <w:trPr>
          <w:trHeight w:val="534"/>
        </w:trPr>
        <w:tc>
          <w:tcPr>
            <w:tcW w:w="2552" w:type="dxa"/>
            <w:gridSpan w:val="2"/>
          </w:tcPr>
          <w:p w14:paraId="605371DC" w14:textId="24FE9D94" w:rsidR="000061B1" w:rsidRPr="008A5113" w:rsidRDefault="002A72E3">
            <w:pPr>
              <w:rPr>
                <w:rFonts w:eastAsia="Times New Roman" w:cstheme="minorHAnsi"/>
                <w:b/>
                <w:lang w:eastAsia="en-GB"/>
              </w:rPr>
            </w:pPr>
            <w:r w:rsidRPr="008A5113">
              <w:rPr>
                <w:rFonts w:eastAsia="Times New Roman" w:cstheme="minorHAnsi"/>
                <w:b/>
                <w:lang w:eastAsia="en-GB"/>
              </w:rPr>
              <w:t>Break/ Lunch arrangements</w:t>
            </w:r>
          </w:p>
        </w:tc>
        <w:tc>
          <w:tcPr>
            <w:tcW w:w="1985" w:type="dxa"/>
            <w:gridSpan w:val="2"/>
          </w:tcPr>
          <w:p w14:paraId="7C43EA5F" w14:textId="77777777" w:rsidR="000061B1" w:rsidRPr="008A5113" w:rsidRDefault="000061B1">
            <w:pPr>
              <w:rPr>
                <w:rFonts w:eastAsia="Times New Roman" w:cstheme="minorHAnsi"/>
                <w:lang w:eastAsia="en-GB"/>
              </w:rPr>
            </w:pPr>
          </w:p>
        </w:tc>
        <w:tc>
          <w:tcPr>
            <w:tcW w:w="1275" w:type="dxa"/>
            <w:gridSpan w:val="2"/>
            <w:shd w:val="clear" w:color="auto" w:fill="FFC000"/>
          </w:tcPr>
          <w:p w14:paraId="54833C77" w14:textId="77777777" w:rsidR="000061B1" w:rsidRPr="008A5113" w:rsidRDefault="000061B1">
            <w:pPr>
              <w:jc w:val="center"/>
              <w:rPr>
                <w:rFonts w:eastAsia="Times New Roman" w:cstheme="minorHAnsi"/>
                <w:b/>
                <w:lang w:eastAsia="en-GB"/>
              </w:rPr>
            </w:pPr>
          </w:p>
        </w:tc>
        <w:tc>
          <w:tcPr>
            <w:tcW w:w="4395" w:type="dxa"/>
          </w:tcPr>
          <w:p w14:paraId="47ABF545" w14:textId="01CA1DCE" w:rsidR="003C3A69" w:rsidRPr="008A5113" w:rsidRDefault="003C3A69">
            <w:pPr>
              <w:pStyle w:val="ListParagraph"/>
              <w:numPr>
                <w:ilvl w:val="0"/>
                <w:numId w:val="12"/>
              </w:numPr>
              <w:rPr>
                <w:rFonts w:eastAsia="Times New Roman" w:cstheme="minorHAnsi"/>
                <w:lang w:eastAsia="en-GB"/>
              </w:rPr>
            </w:pPr>
            <w:r w:rsidRPr="008A5113">
              <w:rPr>
                <w:rFonts w:eastAsia="Times New Roman" w:cstheme="minorHAnsi"/>
                <w:lang w:eastAsia="en-GB"/>
              </w:rPr>
              <w:t>Students are to have staggered break and lunch times with their year group bubble.</w:t>
            </w:r>
          </w:p>
          <w:p w14:paraId="41E6086E" w14:textId="43EDABB7" w:rsidR="003C3A69" w:rsidRPr="008A5113" w:rsidRDefault="003C3A69">
            <w:pPr>
              <w:pStyle w:val="ListParagraph"/>
              <w:numPr>
                <w:ilvl w:val="0"/>
                <w:numId w:val="12"/>
              </w:numPr>
              <w:rPr>
                <w:rFonts w:eastAsia="Times New Roman" w:cstheme="minorHAnsi"/>
                <w:lang w:eastAsia="en-GB"/>
              </w:rPr>
            </w:pPr>
            <w:r w:rsidRPr="008A5113">
              <w:rPr>
                <w:rFonts w:eastAsia="Times New Roman" w:cstheme="minorHAnsi"/>
                <w:lang w:eastAsia="en-GB"/>
              </w:rPr>
              <w:t>Staff will be on duty to supervise students who go outdoors will</w:t>
            </w:r>
            <w:r w:rsidR="003B0975" w:rsidRPr="008A5113">
              <w:rPr>
                <w:rFonts w:eastAsia="Times New Roman" w:cstheme="minorHAnsi"/>
                <w:lang w:eastAsia="en-GB"/>
              </w:rPr>
              <w:t xml:space="preserve"> be reminded to adhere to social distancing.</w:t>
            </w:r>
          </w:p>
          <w:p w14:paraId="41F47F6A" w14:textId="0C4F78C1" w:rsidR="003C3A69" w:rsidRDefault="003B0975">
            <w:pPr>
              <w:pStyle w:val="ListParagraph"/>
              <w:numPr>
                <w:ilvl w:val="0"/>
                <w:numId w:val="12"/>
              </w:numPr>
              <w:rPr>
                <w:rFonts w:eastAsia="Times New Roman" w:cstheme="minorHAnsi"/>
                <w:lang w:eastAsia="en-GB"/>
              </w:rPr>
            </w:pPr>
            <w:r w:rsidRPr="008A5113">
              <w:rPr>
                <w:rFonts w:eastAsia="Times New Roman" w:cstheme="minorHAnsi"/>
                <w:lang w:eastAsia="en-GB"/>
              </w:rPr>
              <w:t xml:space="preserve">A </w:t>
            </w:r>
            <w:r w:rsidR="003C3A69" w:rsidRPr="008A5113">
              <w:rPr>
                <w:rFonts w:eastAsia="Times New Roman" w:cstheme="minorHAnsi"/>
                <w:lang w:eastAsia="en-GB"/>
              </w:rPr>
              <w:t xml:space="preserve">pre ordering food </w:t>
            </w:r>
            <w:r w:rsidR="00B36791">
              <w:rPr>
                <w:rFonts w:eastAsia="Times New Roman" w:cstheme="minorHAnsi"/>
                <w:lang w:eastAsia="en-GB"/>
              </w:rPr>
              <w:t xml:space="preserve">system </w:t>
            </w:r>
            <w:r w:rsidR="003C3A69" w:rsidRPr="008A5113">
              <w:rPr>
                <w:rFonts w:eastAsia="Times New Roman" w:cstheme="minorHAnsi"/>
                <w:lang w:eastAsia="en-GB"/>
              </w:rPr>
              <w:t xml:space="preserve">is to be </w:t>
            </w:r>
            <w:r w:rsidRPr="008A5113">
              <w:rPr>
                <w:rFonts w:eastAsia="Times New Roman" w:cstheme="minorHAnsi"/>
                <w:lang w:eastAsia="en-GB"/>
              </w:rPr>
              <w:t>trialled by</w:t>
            </w:r>
            <w:r w:rsidR="003C3A69" w:rsidRPr="008A5113">
              <w:rPr>
                <w:rFonts w:eastAsia="Times New Roman" w:cstheme="minorHAnsi"/>
                <w:lang w:eastAsia="en-GB"/>
              </w:rPr>
              <w:t xml:space="preserve"> Sodexo FM.</w:t>
            </w:r>
          </w:p>
          <w:p w14:paraId="2C6AA2E7" w14:textId="5AE05272" w:rsidR="00B36791" w:rsidRPr="008A5113" w:rsidRDefault="00B36791">
            <w:pPr>
              <w:pStyle w:val="ListParagraph"/>
              <w:numPr>
                <w:ilvl w:val="0"/>
                <w:numId w:val="12"/>
              </w:numPr>
              <w:rPr>
                <w:rFonts w:eastAsia="Times New Roman" w:cstheme="minorHAnsi"/>
                <w:lang w:eastAsia="en-GB"/>
              </w:rPr>
            </w:pPr>
            <w:r>
              <w:rPr>
                <w:rFonts w:eastAsia="Times New Roman" w:cstheme="minorHAnsi"/>
                <w:lang w:eastAsia="en-GB"/>
              </w:rPr>
              <w:t>Students will be provided with a free break/breakfast snack at their designated break time, this will be delivered to students who pre order this.</w:t>
            </w:r>
          </w:p>
          <w:p w14:paraId="461012F6" w14:textId="2839BFD9" w:rsidR="003B0975" w:rsidRPr="008A5113" w:rsidRDefault="003C3A69">
            <w:pPr>
              <w:pStyle w:val="ListParagraph"/>
              <w:numPr>
                <w:ilvl w:val="0"/>
                <w:numId w:val="12"/>
              </w:numPr>
              <w:rPr>
                <w:rFonts w:eastAsia="Times New Roman" w:cstheme="minorHAnsi"/>
                <w:lang w:eastAsia="en-GB"/>
              </w:rPr>
            </w:pPr>
            <w:r w:rsidRPr="008A5113">
              <w:rPr>
                <w:rFonts w:eastAsia="Times New Roman" w:cstheme="minorHAnsi"/>
                <w:lang w:eastAsia="en-GB"/>
              </w:rPr>
              <w:t xml:space="preserve">Students </w:t>
            </w:r>
            <w:r w:rsidR="003B0975" w:rsidRPr="008A5113">
              <w:rPr>
                <w:rFonts w:eastAsia="Times New Roman" w:cstheme="minorHAnsi"/>
                <w:lang w:eastAsia="en-GB"/>
              </w:rPr>
              <w:t>will have</w:t>
            </w:r>
            <w:r w:rsidR="00B36791">
              <w:rPr>
                <w:rFonts w:eastAsia="Times New Roman" w:cstheme="minorHAnsi"/>
                <w:lang w:eastAsia="en-GB"/>
              </w:rPr>
              <w:t xml:space="preserve"> their pre ordered lunch option</w:t>
            </w:r>
            <w:r w:rsidR="003B0975" w:rsidRPr="008A5113">
              <w:rPr>
                <w:rFonts w:eastAsia="Times New Roman" w:cstheme="minorHAnsi"/>
                <w:lang w:eastAsia="en-GB"/>
              </w:rPr>
              <w:t xml:space="preserve"> food delivered to their bubble room to avoid queues.</w:t>
            </w:r>
          </w:p>
          <w:p w14:paraId="592BC34D" w14:textId="064C3CD9" w:rsidR="000061B1" w:rsidRPr="008A5113" w:rsidRDefault="003B0975">
            <w:pPr>
              <w:pStyle w:val="ListParagraph"/>
              <w:numPr>
                <w:ilvl w:val="0"/>
                <w:numId w:val="12"/>
              </w:numPr>
              <w:rPr>
                <w:rFonts w:eastAsia="Times New Roman" w:cstheme="minorHAnsi"/>
                <w:lang w:eastAsia="en-GB"/>
              </w:rPr>
            </w:pPr>
            <w:r w:rsidRPr="008A5113">
              <w:rPr>
                <w:rFonts w:eastAsia="Times New Roman" w:cstheme="minorHAnsi"/>
                <w:lang w:eastAsia="en-GB"/>
              </w:rPr>
              <w:t xml:space="preserve">Preferred </w:t>
            </w:r>
            <w:r w:rsidR="00B36791" w:rsidRPr="00307904">
              <w:rPr>
                <w:rFonts w:eastAsia="Times New Roman" w:cstheme="minorHAnsi"/>
                <w:lang w:eastAsia="en-GB"/>
              </w:rPr>
              <w:t xml:space="preserve">method </w:t>
            </w:r>
            <w:r w:rsidR="00B36791">
              <w:rPr>
                <w:rFonts w:eastAsia="Times New Roman" w:cstheme="minorHAnsi"/>
                <w:lang w:eastAsia="en-GB"/>
              </w:rPr>
              <w:t xml:space="preserve">of payment will be in advance initially over the phone by card. Other option include card </w:t>
            </w:r>
            <w:r w:rsidR="00B36791">
              <w:rPr>
                <w:rFonts w:eastAsia="Times New Roman" w:cstheme="minorHAnsi"/>
                <w:lang w:eastAsia="en-GB"/>
              </w:rPr>
              <w:lastRenderedPageBreak/>
              <w:t>payment during tutor time by contactless card reader or if not cash will be accepted.</w:t>
            </w:r>
          </w:p>
          <w:p w14:paraId="49B3881B" w14:textId="4C68CDDE" w:rsidR="00005978" w:rsidRPr="008A5113" w:rsidRDefault="00005978">
            <w:pPr>
              <w:pStyle w:val="ListParagraph"/>
              <w:numPr>
                <w:ilvl w:val="0"/>
                <w:numId w:val="12"/>
              </w:numPr>
              <w:rPr>
                <w:rFonts w:eastAsia="Times New Roman" w:cstheme="minorHAnsi"/>
                <w:lang w:eastAsia="en-GB"/>
              </w:rPr>
            </w:pPr>
            <w:r w:rsidRPr="008A5113">
              <w:rPr>
                <w:rFonts w:eastAsia="Times New Roman" w:cstheme="minorHAnsi"/>
                <w:lang w:eastAsia="en-GB"/>
              </w:rPr>
              <w:t>Students to wash hands before and after lunch.</w:t>
            </w:r>
          </w:p>
        </w:tc>
        <w:tc>
          <w:tcPr>
            <w:tcW w:w="2409" w:type="dxa"/>
            <w:gridSpan w:val="2"/>
          </w:tcPr>
          <w:p w14:paraId="00AD1ACA" w14:textId="77777777" w:rsidR="000061B1" w:rsidRDefault="00490F3E">
            <w:pPr>
              <w:rPr>
                <w:rFonts w:eastAsia="Times New Roman" w:cstheme="minorHAnsi"/>
                <w:b/>
                <w:lang w:eastAsia="en-GB"/>
              </w:rPr>
            </w:pPr>
            <w:r>
              <w:rPr>
                <w:rFonts w:eastAsia="Times New Roman" w:cstheme="minorHAnsi"/>
                <w:b/>
                <w:lang w:eastAsia="en-GB"/>
              </w:rPr>
              <w:lastRenderedPageBreak/>
              <w:t>YES</w:t>
            </w:r>
          </w:p>
          <w:p w14:paraId="45DF9DCE" w14:textId="77777777" w:rsidR="00490F3E" w:rsidRDefault="00490F3E">
            <w:pPr>
              <w:rPr>
                <w:rFonts w:eastAsia="Times New Roman" w:cstheme="minorHAnsi"/>
                <w:b/>
                <w:lang w:eastAsia="en-GB"/>
              </w:rPr>
            </w:pPr>
            <w:r>
              <w:rPr>
                <w:rFonts w:eastAsia="Times New Roman" w:cstheme="minorHAnsi"/>
                <w:b/>
                <w:lang w:eastAsia="en-GB"/>
              </w:rPr>
              <w:t>DS</w:t>
            </w:r>
          </w:p>
          <w:p w14:paraId="07795CB6" w14:textId="2F28B611" w:rsidR="00490F3E" w:rsidRPr="008A5113" w:rsidRDefault="00490F3E">
            <w:pPr>
              <w:rPr>
                <w:rFonts w:eastAsia="Times New Roman" w:cstheme="minorHAnsi"/>
                <w:b/>
                <w:lang w:eastAsia="en-GB"/>
              </w:rPr>
            </w:pPr>
            <w:r>
              <w:rPr>
                <w:rFonts w:eastAsia="Times New Roman" w:cstheme="minorHAnsi"/>
                <w:b/>
                <w:lang w:eastAsia="en-GB"/>
              </w:rPr>
              <w:t>LB/SODEXO FM</w:t>
            </w:r>
          </w:p>
        </w:tc>
        <w:tc>
          <w:tcPr>
            <w:tcW w:w="1276" w:type="dxa"/>
            <w:gridSpan w:val="2"/>
            <w:shd w:val="clear" w:color="auto" w:fill="00B050"/>
          </w:tcPr>
          <w:p w14:paraId="55E670FB" w14:textId="77777777" w:rsidR="000061B1" w:rsidRPr="008A5113" w:rsidRDefault="000061B1">
            <w:pPr>
              <w:jc w:val="center"/>
              <w:rPr>
                <w:rFonts w:eastAsia="Times New Roman" w:cstheme="minorHAnsi"/>
                <w:b/>
                <w:lang w:eastAsia="en-GB"/>
              </w:rPr>
            </w:pPr>
          </w:p>
        </w:tc>
        <w:tc>
          <w:tcPr>
            <w:tcW w:w="1418" w:type="dxa"/>
            <w:gridSpan w:val="3"/>
          </w:tcPr>
          <w:p w14:paraId="0489363D" w14:textId="1AE7E1D4" w:rsidR="000061B1" w:rsidRPr="008A5113" w:rsidRDefault="00490F3E">
            <w:pPr>
              <w:rPr>
                <w:rFonts w:eastAsia="Times New Roman" w:cstheme="minorHAnsi"/>
                <w:b/>
                <w:lang w:eastAsia="en-GB"/>
              </w:rPr>
            </w:pPr>
            <w:r>
              <w:rPr>
                <w:rFonts w:eastAsia="Times New Roman" w:cstheme="minorHAnsi"/>
                <w:b/>
                <w:lang w:eastAsia="en-GB"/>
              </w:rPr>
              <w:t>ONGOING</w:t>
            </w:r>
          </w:p>
        </w:tc>
      </w:tr>
      <w:tr w:rsidR="002A72E3" w:rsidRPr="00307904" w14:paraId="3CC05BA9" w14:textId="77777777" w:rsidTr="008A5113">
        <w:trPr>
          <w:trHeight w:val="534"/>
        </w:trPr>
        <w:tc>
          <w:tcPr>
            <w:tcW w:w="2552" w:type="dxa"/>
            <w:gridSpan w:val="2"/>
          </w:tcPr>
          <w:p w14:paraId="5DBDCA42" w14:textId="26606F8D" w:rsidR="002A72E3" w:rsidRPr="008A5113" w:rsidRDefault="002A72E3">
            <w:pPr>
              <w:rPr>
                <w:rFonts w:eastAsia="Times New Roman" w:cstheme="minorHAnsi"/>
                <w:b/>
                <w:lang w:eastAsia="en-GB"/>
              </w:rPr>
            </w:pPr>
            <w:r w:rsidRPr="008A5113">
              <w:rPr>
                <w:rFonts w:eastAsia="Times New Roman" w:cstheme="minorHAnsi"/>
                <w:b/>
                <w:lang w:eastAsia="en-GB"/>
              </w:rPr>
              <w:t>End of the day</w:t>
            </w:r>
          </w:p>
        </w:tc>
        <w:tc>
          <w:tcPr>
            <w:tcW w:w="1985" w:type="dxa"/>
            <w:gridSpan w:val="2"/>
          </w:tcPr>
          <w:p w14:paraId="55053339" w14:textId="77777777" w:rsidR="002A72E3" w:rsidRPr="008A5113" w:rsidRDefault="002A72E3">
            <w:pPr>
              <w:rPr>
                <w:rFonts w:eastAsia="Times New Roman" w:cstheme="minorHAnsi"/>
                <w:lang w:eastAsia="en-GB"/>
              </w:rPr>
            </w:pPr>
          </w:p>
        </w:tc>
        <w:tc>
          <w:tcPr>
            <w:tcW w:w="1275" w:type="dxa"/>
            <w:gridSpan w:val="2"/>
            <w:shd w:val="clear" w:color="auto" w:fill="FFC000"/>
          </w:tcPr>
          <w:p w14:paraId="438AE51A" w14:textId="2C6F95AF" w:rsidR="002A72E3" w:rsidRPr="008A5113" w:rsidRDefault="009F36E4">
            <w:pPr>
              <w:jc w:val="center"/>
              <w:rPr>
                <w:rFonts w:eastAsia="Times New Roman" w:cstheme="minorHAnsi"/>
                <w:b/>
                <w:lang w:eastAsia="en-GB"/>
              </w:rPr>
            </w:pPr>
            <w:r w:rsidRPr="008A5113">
              <w:rPr>
                <w:rFonts w:eastAsia="Times New Roman" w:cstheme="minorHAnsi"/>
                <w:b/>
                <w:lang w:eastAsia="en-GB"/>
              </w:rPr>
              <w:t>9</w:t>
            </w:r>
          </w:p>
        </w:tc>
        <w:tc>
          <w:tcPr>
            <w:tcW w:w="4395" w:type="dxa"/>
          </w:tcPr>
          <w:p w14:paraId="76B54017" w14:textId="77777777" w:rsidR="00C571E5" w:rsidRPr="008A5113" w:rsidRDefault="00C571E5">
            <w:pPr>
              <w:pStyle w:val="ListParagraph"/>
              <w:numPr>
                <w:ilvl w:val="0"/>
                <w:numId w:val="13"/>
              </w:numPr>
              <w:rPr>
                <w:rFonts w:eastAsia="Times New Roman" w:cstheme="minorHAnsi"/>
                <w:lang w:eastAsia="en-GB"/>
              </w:rPr>
            </w:pPr>
            <w:r w:rsidRPr="008A5113">
              <w:rPr>
                <w:rFonts w:eastAsia="Times New Roman" w:cstheme="minorHAnsi"/>
                <w:lang w:eastAsia="en-GB"/>
              </w:rPr>
              <w:t>Students have staggered finish times for their bubble year group.</w:t>
            </w:r>
          </w:p>
          <w:p w14:paraId="6280727B" w14:textId="77777777" w:rsidR="002A72E3" w:rsidRPr="008A5113" w:rsidRDefault="00C571E5">
            <w:pPr>
              <w:pStyle w:val="ListParagraph"/>
              <w:numPr>
                <w:ilvl w:val="0"/>
                <w:numId w:val="13"/>
              </w:numPr>
              <w:rPr>
                <w:rFonts w:eastAsia="Times New Roman" w:cstheme="minorHAnsi"/>
                <w:lang w:eastAsia="en-GB"/>
              </w:rPr>
            </w:pPr>
            <w:r w:rsidRPr="008A5113">
              <w:rPr>
                <w:rFonts w:eastAsia="Times New Roman" w:cstheme="minorHAnsi"/>
                <w:lang w:eastAsia="en-GB"/>
              </w:rPr>
              <w:t>Duty staff will advise students on leaving to socially distance.</w:t>
            </w:r>
          </w:p>
          <w:p w14:paraId="4283F6A7" w14:textId="3FE245F6" w:rsidR="001B0FB6" w:rsidRPr="008A5113" w:rsidRDefault="001B0FB6">
            <w:pPr>
              <w:pStyle w:val="ListParagraph"/>
              <w:numPr>
                <w:ilvl w:val="0"/>
                <w:numId w:val="13"/>
              </w:numPr>
              <w:rPr>
                <w:rFonts w:eastAsia="Times New Roman" w:cstheme="minorHAnsi"/>
                <w:lang w:eastAsia="en-GB"/>
              </w:rPr>
            </w:pPr>
            <w:r w:rsidRPr="008A5113">
              <w:rPr>
                <w:rFonts w:eastAsia="Times New Roman" w:cstheme="minorHAnsi"/>
                <w:lang w:eastAsia="en-GB"/>
              </w:rPr>
              <w:t>Students will be advised to wash or sanitise hands before leaving.</w:t>
            </w:r>
          </w:p>
        </w:tc>
        <w:tc>
          <w:tcPr>
            <w:tcW w:w="2409" w:type="dxa"/>
            <w:gridSpan w:val="2"/>
          </w:tcPr>
          <w:p w14:paraId="2BE34F83" w14:textId="77777777" w:rsidR="002A72E3" w:rsidRDefault="00490F3E">
            <w:pPr>
              <w:rPr>
                <w:rFonts w:eastAsia="Times New Roman" w:cstheme="minorHAnsi"/>
                <w:b/>
                <w:lang w:eastAsia="en-GB"/>
              </w:rPr>
            </w:pPr>
            <w:r>
              <w:rPr>
                <w:rFonts w:eastAsia="Times New Roman" w:cstheme="minorHAnsi"/>
                <w:b/>
                <w:lang w:eastAsia="en-GB"/>
              </w:rPr>
              <w:t>YES</w:t>
            </w:r>
          </w:p>
          <w:p w14:paraId="5B216CEE" w14:textId="77777777" w:rsidR="00490F3E" w:rsidRDefault="00490F3E">
            <w:pPr>
              <w:rPr>
                <w:rFonts w:eastAsia="Times New Roman" w:cstheme="minorHAnsi"/>
                <w:b/>
                <w:lang w:eastAsia="en-GB"/>
              </w:rPr>
            </w:pPr>
            <w:r>
              <w:rPr>
                <w:rFonts w:eastAsia="Times New Roman" w:cstheme="minorHAnsi"/>
                <w:b/>
                <w:lang w:eastAsia="en-GB"/>
              </w:rPr>
              <w:t>DS</w:t>
            </w:r>
          </w:p>
          <w:p w14:paraId="5B9A4733" w14:textId="54B2F668" w:rsidR="00490F3E" w:rsidRPr="008A5113" w:rsidRDefault="00490F3E">
            <w:pPr>
              <w:rPr>
                <w:rFonts w:eastAsia="Times New Roman" w:cstheme="minorHAnsi"/>
                <w:b/>
                <w:lang w:eastAsia="en-GB"/>
              </w:rPr>
            </w:pPr>
            <w:r>
              <w:rPr>
                <w:rFonts w:eastAsia="Times New Roman" w:cstheme="minorHAnsi"/>
                <w:b/>
                <w:lang w:eastAsia="en-GB"/>
              </w:rPr>
              <w:t>DUTY STAFF</w:t>
            </w:r>
          </w:p>
        </w:tc>
        <w:tc>
          <w:tcPr>
            <w:tcW w:w="1276" w:type="dxa"/>
            <w:gridSpan w:val="2"/>
            <w:shd w:val="clear" w:color="auto" w:fill="00B050"/>
          </w:tcPr>
          <w:p w14:paraId="48AA43E5" w14:textId="54C45ED2" w:rsidR="002A72E3" w:rsidRPr="008A5113" w:rsidRDefault="009F36E4">
            <w:pPr>
              <w:jc w:val="center"/>
              <w:rPr>
                <w:rFonts w:eastAsia="Times New Roman" w:cstheme="minorHAnsi"/>
                <w:b/>
                <w:lang w:eastAsia="en-GB"/>
              </w:rPr>
            </w:pPr>
            <w:r w:rsidRPr="008A5113">
              <w:rPr>
                <w:rFonts w:eastAsia="Times New Roman" w:cstheme="minorHAnsi"/>
                <w:b/>
                <w:lang w:eastAsia="en-GB"/>
              </w:rPr>
              <w:t>4</w:t>
            </w:r>
          </w:p>
        </w:tc>
        <w:tc>
          <w:tcPr>
            <w:tcW w:w="1418" w:type="dxa"/>
            <w:gridSpan w:val="3"/>
          </w:tcPr>
          <w:p w14:paraId="46FB9643" w14:textId="2BA7F214" w:rsidR="002A72E3" w:rsidRPr="008A5113" w:rsidRDefault="00490F3E">
            <w:pPr>
              <w:rPr>
                <w:rFonts w:eastAsia="Times New Roman" w:cstheme="minorHAnsi"/>
                <w:b/>
                <w:lang w:eastAsia="en-GB"/>
              </w:rPr>
            </w:pPr>
            <w:r>
              <w:rPr>
                <w:rFonts w:eastAsia="Times New Roman" w:cstheme="minorHAnsi"/>
                <w:b/>
                <w:lang w:eastAsia="en-GB"/>
              </w:rPr>
              <w:t>ONGOING</w:t>
            </w:r>
          </w:p>
        </w:tc>
      </w:tr>
      <w:tr w:rsidR="0052362D" w:rsidRPr="00307904" w14:paraId="17A92FD2" w14:textId="77777777" w:rsidTr="008A5113">
        <w:trPr>
          <w:trHeight w:val="534"/>
        </w:trPr>
        <w:tc>
          <w:tcPr>
            <w:tcW w:w="2552" w:type="dxa"/>
            <w:gridSpan w:val="2"/>
          </w:tcPr>
          <w:p w14:paraId="6310C721" w14:textId="27E28657" w:rsidR="0052362D" w:rsidRDefault="0052362D">
            <w:pPr>
              <w:rPr>
                <w:rFonts w:eastAsia="Times New Roman" w:cstheme="minorHAnsi"/>
                <w:b/>
                <w:lang w:eastAsia="en-GB"/>
              </w:rPr>
            </w:pPr>
            <w:r w:rsidRPr="008A5113">
              <w:rPr>
                <w:rFonts w:eastAsia="Times New Roman" w:cstheme="minorHAnsi"/>
                <w:b/>
                <w:lang w:eastAsia="en-GB"/>
              </w:rPr>
              <w:t>Movement around school</w:t>
            </w:r>
            <w:r w:rsidR="00A34E98">
              <w:rPr>
                <w:rFonts w:eastAsia="Times New Roman" w:cstheme="minorHAnsi"/>
                <w:b/>
                <w:lang w:eastAsia="en-GB"/>
              </w:rPr>
              <w:t xml:space="preserve"> and</w:t>
            </w:r>
          </w:p>
          <w:p w14:paraId="4BEA7650" w14:textId="4D2E35B8" w:rsidR="00A34E98" w:rsidRPr="008A5113" w:rsidRDefault="00A34E98">
            <w:pPr>
              <w:rPr>
                <w:rFonts w:eastAsia="Times New Roman" w:cstheme="minorHAnsi"/>
                <w:b/>
                <w:lang w:eastAsia="en-GB"/>
              </w:rPr>
            </w:pPr>
            <w:r>
              <w:rPr>
                <w:rFonts w:eastAsia="Times New Roman" w:cstheme="minorHAnsi"/>
                <w:b/>
                <w:lang w:eastAsia="en-GB"/>
              </w:rPr>
              <w:t xml:space="preserve">Lifts </w:t>
            </w:r>
          </w:p>
        </w:tc>
        <w:tc>
          <w:tcPr>
            <w:tcW w:w="1985" w:type="dxa"/>
            <w:gridSpan w:val="2"/>
          </w:tcPr>
          <w:p w14:paraId="7CC9C396" w14:textId="77777777" w:rsidR="0052362D" w:rsidRPr="008A5113" w:rsidRDefault="0052362D">
            <w:pPr>
              <w:rPr>
                <w:rFonts w:eastAsia="Times New Roman" w:cstheme="minorHAnsi"/>
                <w:lang w:eastAsia="en-GB"/>
              </w:rPr>
            </w:pPr>
          </w:p>
        </w:tc>
        <w:tc>
          <w:tcPr>
            <w:tcW w:w="1275" w:type="dxa"/>
            <w:gridSpan w:val="2"/>
            <w:shd w:val="clear" w:color="auto" w:fill="FFC000"/>
          </w:tcPr>
          <w:p w14:paraId="63613A3D" w14:textId="02DD73CC" w:rsidR="0052362D" w:rsidRPr="008A5113" w:rsidRDefault="009F36E4">
            <w:pPr>
              <w:jc w:val="center"/>
              <w:rPr>
                <w:rFonts w:eastAsia="Times New Roman" w:cstheme="minorHAnsi"/>
                <w:b/>
                <w:lang w:eastAsia="en-GB"/>
              </w:rPr>
            </w:pPr>
            <w:r w:rsidRPr="008A5113">
              <w:rPr>
                <w:rFonts w:eastAsia="Times New Roman" w:cstheme="minorHAnsi"/>
                <w:b/>
                <w:lang w:eastAsia="en-GB"/>
              </w:rPr>
              <w:t>9</w:t>
            </w:r>
          </w:p>
        </w:tc>
        <w:tc>
          <w:tcPr>
            <w:tcW w:w="4395" w:type="dxa"/>
          </w:tcPr>
          <w:p w14:paraId="59301CEF" w14:textId="133C6E5B" w:rsidR="0051604A" w:rsidRPr="008A5113" w:rsidRDefault="0051604A">
            <w:pPr>
              <w:pStyle w:val="ListParagraph"/>
              <w:numPr>
                <w:ilvl w:val="0"/>
                <w:numId w:val="14"/>
              </w:numPr>
              <w:rPr>
                <w:rFonts w:eastAsia="Times New Roman" w:cstheme="minorHAnsi"/>
                <w:lang w:eastAsia="en-GB"/>
              </w:rPr>
            </w:pPr>
            <w:r w:rsidRPr="008A5113">
              <w:rPr>
                <w:rFonts w:eastAsia="Times New Roman" w:cstheme="minorHAnsi"/>
                <w:lang w:eastAsia="en-GB"/>
              </w:rPr>
              <w:t>Movement around school will be limited due to the two stage mitigation we have put in place of bubble room and bubble year group. Teachers will be the only factor of movement during lessons and the timetable has been adapted to take into account the least movement when classes have been assigned.</w:t>
            </w:r>
          </w:p>
          <w:p w14:paraId="5AF5D2BF" w14:textId="2FBDB3B5" w:rsidR="0052362D" w:rsidRDefault="00A34E98">
            <w:pPr>
              <w:pStyle w:val="ListParagraph"/>
              <w:numPr>
                <w:ilvl w:val="0"/>
                <w:numId w:val="14"/>
              </w:numPr>
              <w:rPr>
                <w:rFonts w:eastAsia="Times New Roman" w:cstheme="minorHAnsi"/>
                <w:lang w:eastAsia="en-GB"/>
              </w:rPr>
            </w:pPr>
            <w:r>
              <w:rPr>
                <w:rFonts w:eastAsia="Times New Roman" w:cstheme="minorHAnsi"/>
                <w:lang w:eastAsia="en-GB"/>
              </w:rPr>
              <w:t>In addition movement is</w:t>
            </w:r>
            <w:r w:rsidR="0051604A" w:rsidRPr="008A5113">
              <w:rPr>
                <w:rFonts w:eastAsia="Times New Roman" w:cstheme="minorHAnsi"/>
                <w:lang w:eastAsia="en-GB"/>
              </w:rPr>
              <w:t xml:space="preserve"> limited by the way of staggered starts, breaks, lunches and finish times.</w:t>
            </w:r>
          </w:p>
          <w:p w14:paraId="459200AE" w14:textId="77777777" w:rsidR="00A34E98" w:rsidRDefault="00A34E98">
            <w:pPr>
              <w:pStyle w:val="ListParagraph"/>
              <w:numPr>
                <w:ilvl w:val="0"/>
                <w:numId w:val="14"/>
              </w:numPr>
              <w:rPr>
                <w:rFonts w:eastAsia="Times New Roman" w:cstheme="minorHAnsi"/>
                <w:b/>
                <w:lang w:eastAsia="en-GB"/>
              </w:rPr>
            </w:pPr>
            <w:r w:rsidRPr="008A5113">
              <w:rPr>
                <w:rFonts w:eastAsia="Times New Roman" w:cstheme="minorHAnsi"/>
                <w:b/>
                <w:lang w:eastAsia="en-GB"/>
              </w:rPr>
              <w:t>Lifts</w:t>
            </w:r>
            <w:r>
              <w:rPr>
                <w:rFonts w:eastAsia="Times New Roman" w:cstheme="minorHAnsi"/>
                <w:b/>
                <w:lang w:eastAsia="en-GB"/>
              </w:rPr>
              <w:t>:</w:t>
            </w:r>
          </w:p>
          <w:p w14:paraId="240433F7" w14:textId="680D9041" w:rsidR="00A34E98" w:rsidRPr="008A5113" w:rsidRDefault="00A34E98" w:rsidP="008A5113">
            <w:pPr>
              <w:pStyle w:val="ListParagraph"/>
              <w:rPr>
                <w:rFonts w:eastAsia="Times New Roman" w:cstheme="minorHAnsi"/>
                <w:lang w:eastAsia="en-GB"/>
              </w:rPr>
            </w:pPr>
            <w:r>
              <w:rPr>
                <w:rFonts w:eastAsia="Times New Roman" w:cstheme="minorHAnsi"/>
                <w:lang w:eastAsia="en-GB"/>
              </w:rPr>
              <w:t xml:space="preserve">It is recommended where possible due to the restrictions of size capacity in the lift that one person at a time use the lift. If this is not possible ie for students needing a lift pass they will </w:t>
            </w:r>
            <w:r>
              <w:rPr>
                <w:rFonts w:eastAsia="Times New Roman" w:cstheme="minorHAnsi"/>
                <w:lang w:eastAsia="en-GB"/>
              </w:rPr>
              <w:lastRenderedPageBreak/>
              <w:t xml:space="preserve">be allowed a ‘buddy’ this person must remain the same person. It would also be </w:t>
            </w:r>
            <w:r w:rsidR="009E7587">
              <w:rPr>
                <w:rFonts w:eastAsia="Times New Roman" w:cstheme="minorHAnsi"/>
                <w:lang w:eastAsia="en-GB"/>
              </w:rPr>
              <w:t>expected</w:t>
            </w:r>
            <w:r>
              <w:rPr>
                <w:rFonts w:eastAsia="Times New Roman" w:cstheme="minorHAnsi"/>
                <w:lang w:eastAsia="en-GB"/>
              </w:rPr>
              <w:t xml:space="preserve"> that any person</w:t>
            </w:r>
            <w:r w:rsidR="009E7587">
              <w:rPr>
                <w:rFonts w:eastAsia="Times New Roman" w:cstheme="minorHAnsi"/>
                <w:lang w:eastAsia="en-GB"/>
              </w:rPr>
              <w:t>s</w:t>
            </w:r>
            <w:r>
              <w:rPr>
                <w:rFonts w:eastAsia="Times New Roman" w:cstheme="minorHAnsi"/>
                <w:lang w:eastAsia="en-GB"/>
              </w:rPr>
              <w:t xml:space="preserve"> who do share the lift wear a face covering as an extra safety measure.</w:t>
            </w:r>
          </w:p>
        </w:tc>
        <w:tc>
          <w:tcPr>
            <w:tcW w:w="2409" w:type="dxa"/>
            <w:gridSpan w:val="2"/>
          </w:tcPr>
          <w:p w14:paraId="289E6036" w14:textId="77777777" w:rsidR="0052362D" w:rsidRDefault="00F02083">
            <w:pPr>
              <w:rPr>
                <w:rFonts w:eastAsia="Times New Roman" w:cstheme="minorHAnsi"/>
                <w:b/>
                <w:lang w:eastAsia="en-GB"/>
              </w:rPr>
            </w:pPr>
            <w:r>
              <w:rPr>
                <w:rFonts w:eastAsia="Times New Roman" w:cstheme="minorHAnsi"/>
                <w:b/>
                <w:lang w:eastAsia="en-GB"/>
              </w:rPr>
              <w:lastRenderedPageBreak/>
              <w:t>YES</w:t>
            </w:r>
          </w:p>
          <w:p w14:paraId="49C11DCC" w14:textId="77777777" w:rsidR="00F02083" w:rsidRDefault="00F02083">
            <w:pPr>
              <w:rPr>
                <w:rFonts w:eastAsia="Times New Roman" w:cstheme="minorHAnsi"/>
                <w:b/>
                <w:lang w:eastAsia="en-GB"/>
              </w:rPr>
            </w:pPr>
            <w:r>
              <w:rPr>
                <w:rFonts w:eastAsia="Times New Roman" w:cstheme="minorHAnsi"/>
                <w:b/>
                <w:lang w:eastAsia="en-GB"/>
              </w:rPr>
              <w:t>DS</w:t>
            </w:r>
          </w:p>
          <w:p w14:paraId="2EC1C34C" w14:textId="77777777" w:rsidR="00F02083" w:rsidRDefault="00F02083">
            <w:pPr>
              <w:rPr>
                <w:rFonts w:eastAsia="Times New Roman" w:cstheme="minorHAnsi"/>
                <w:b/>
                <w:lang w:eastAsia="en-GB"/>
              </w:rPr>
            </w:pPr>
            <w:r>
              <w:rPr>
                <w:rFonts w:eastAsia="Times New Roman" w:cstheme="minorHAnsi"/>
                <w:b/>
                <w:lang w:eastAsia="en-GB"/>
              </w:rPr>
              <w:t>SG</w:t>
            </w:r>
          </w:p>
          <w:p w14:paraId="401FA0B4" w14:textId="77777777" w:rsidR="00F02083" w:rsidRDefault="00F02083">
            <w:pPr>
              <w:rPr>
                <w:rFonts w:eastAsia="Times New Roman" w:cstheme="minorHAnsi"/>
                <w:b/>
                <w:lang w:eastAsia="en-GB"/>
              </w:rPr>
            </w:pPr>
            <w:r>
              <w:rPr>
                <w:rFonts w:eastAsia="Times New Roman" w:cstheme="minorHAnsi"/>
                <w:b/>
                <w:lang w:eastAsia="en-GB"/>
              </w:rPr>
              <w:t>SH</w:t>
            </w:r>
          </w:p>
          <w:p w14:paraId="504A6398" w14:textId="320D37BA" w:rsidR="00F02083" w:rsidRPr="008A5113" w:rsidRDefault="00F02083">
            <w:pPr>
              <w:rPr>
                <w:rFonts w:eastAsia="Times New Roman" w:cstheme="minorHAnsi"/>
                <w:b/>
                <w:lang w:eastAsia="en-GB"/>
              </w:rPr>
            </w:pPr>
          </w:p>
        </w:tc>
        <w:tc>
          <w:tcPr>
            <w:tcW w:w="1276" w:type="dxa"/>
            <w:gridSpan w:val="2"/>
            <w:shd w:val="clear" w:color="auto" w:fill="00B050"/>
          </w:tcPr>
          <w:p w14:paraId="50DBA864" w14:textId="57DB8930" w:rsidR="0052362D" w:rsidRPr="008A5113" w:rsidRDefault="009F36E4">
            <w:pPr>
              <w:jc w:val="center"/>
              <w:rPr>
                <w:rFonts w:eastAsia="Times New Roman" w:cstheme="minorHAnsi"/>
                <w:b/>
                <w:lang w:eastAsia="en-GB"/>
              </w:rPr>
            </w:pPr>
            <w:r w:rsidRPr="008A5113">
              <w:rPr>
                <w:rFonts w:eastAsia="Times New Roman" w:cstheme="minorHAnsi"/>
                <w:b/>
                <w:lang w:eastAsia="en-GB"/>
              </w:rPr>
              <w:t>4</w:t>
            </w:r>
          </w:p>
        </w:tc>
        <w:tc>
          <w:tcPr>
            <w:tcW w:w="1418" w:type="dxa"/>
            <w:gridSpan w:val="3"/>
          </w:tcPr>
          <w:p w14:paraId="15D7ECEE" w14:textId="50E80A72" w:rsidR="0052362D" w:rsidRPr="008A5113" w:rsidRDefault="00F02083">
            <w:pPr>
              <w:rPr>
                <w:rFonts w:eastAsia="Times New Roman" w:cstheme="minorHAnsi"/>
                <w:b/>
                <w:lang w:eastAsia="en-GB"/>
              </w:rPr>
            </w:pPr>
            <w:r>
              <w:rPr>
                <w:rFonts w:eastAsia="Times New Roman" w:cstheme="minorHAnsi"/>
                <w:b/>
                <w:lang w:eastAsia="en-GB"/>
              </w:rPr>
              <w:t>ONGOING</w:t>
            </w:r>
          </w:p>
        </w:tc>
      </w:tr>
      <w:tr w:rsidR="001A4F70" w:rsidRPr="00307904" w14:paraId="499D058D" w14:textId="77777777" w:rsidTr="008A5113">
        <w:trPr>
          <w:trHeight w:val="534"/>
        </w:trPr>
        <w:tc>
          <w:tcPr>
            <w:tcW w:w="2552" w:type="dxa"/>
            <w:gridSpan w:val="2"/>
          </w:tcPr>
          <w:p w14:paraId="00B71FA5" w14:textId="053EF2AF" w:rsidR="001A4F70" w:rsidRPr="008A5113" w:rsidRDefault="001A4F70">
            <w:pPr>
              <w:rPr>
                <w:rFonts w:eastAsia="Times New Roman" w:cstheme="minorHAnsi"/>
                <w:b/>
                <w:lang w:eastAsia="en-GB"/>
              </w:rPr>
            </w:pPr>
            <w:r w:rsidRPr="008A5113">
              <w:rPr>
                <w:rFonts w:eastAsia="Times New Roman" w:cstheme="minorHAnsi"/>
                <w:b/>
                <w:lang w:eastAsia="en-GB"/>
              </w:rPr>
              <w:t>Toilet Facilities</w:t>
            </w:r>
          </w:p>
          <w:p w14:paraId="505D609F" w14:textId="66525C98" w:rsidR="001A4F70" w:rsidRPr="008A5113" w:rsidRDefault="001A4F70">
            <w:pPr>
              <w:rPr>
                <w:rFonts w:eastAsia="Times New Roman" w:cstheme="minorHAnsi"/>
                <w:b/>
                <w:lang w:eastAsia="en-GB"/>
              </w:rPr>
            </w:pPr>
          </w:p>
        </w:tc>
        <w:tc>
          <w:tcPr>
            <w:tcW w:w="1985" w:type="dxa"/>
            <w:gridSpan w:val="2"/>
          </w:tcPr>
          <w:p w14:paraId="29509219" w14:textId="77777777" w:rsidR="001A4F70" w:rsidRPr="008A5113" w:rsidRDefault="001A4F70">
            <w:pPr>
              <w:rPr>
                <w:rFonts w:eastAsia="Times New Roman" w:cstheme="minorHAnsi"/>
                <w:lang w:eastAsia="en-GB"/>
              </w:rPr>
            </w:pPr>
          </w:p>
        </w:tc>
        <w:tc>
          <w:tcPr>
            <w:tcW w:w="1275" w:type="dxa"/>
            <w:gridSpan w:val="2"/>
            <w:shd w:val="clear" w:color="auto" w:fill="FFFF00"/>
          </w:tcPr>
          <w:p w14:paraId="130196DC" w14:textId="6D7847D3" w:rsidR="001A4F70" w:rsidRPr="008A5113" w:rsidRDefault="00301426">
            <w:pPr>
              <w:jc w:val="center"/>
              <w:rPr>
                <w:rFonts w:eastAsia="Times New Roman" w:cstheme="minorHAnsi"/>
                <w:b/>
                <w:lang w:eastAsia="en-GB"/>
              </w:rPr>
            </w:pPr>
            <w:r w:rsidRPr="008A5113">
              <w:rPr>
                <w:rFonts w:eastAsia="Times New Roman" w:cstheme="minorHAnsi"/>
                <w:b/>
                <w:lang w:eastAsia="en-GB"/>
              </w:rPr>
              <w:t>6</w:t>
            </w:r>
          </w:p>
        </w:tc>
        <w:tc>
          <w:tcPr>
            <w:tcW w:w="4395" w:type="dxa"/>
          </w:tcPr>
          <w:p w14:paraId="282CA354" w14:textId="77777777" w:rsidR="00FC10EB" w:rsidRPr="008A5113" w:rsidRDefault="00FC10EB">
            <w:pPr>
              <w:pStyle w:val="ListParagraph"/>
              <w:numPr>
                <w:ilvl w:val="0"/>
                <w:numId w:val="17"/>
              </w:numPr>
              <w:rPr>
                <w:rFonts w:eastAsia="Times New Roman" w:cstheme="minorHAnsi"/>
                <w:lang w:eastAsia="en-GB"/>
              </w:rPr>
            </w:pPr>
            <w:r w:rsidRPr="008A5113">
              <w:rPr>
                <w:rFonts w:cstheme="minorHAnsi"/>
                <w:lang w:eastAsia="en-GB"/>
              </w:rPr>
              <w:t>Students are advised to use the toilet facilities designated on their bubble group floor.</w:t>
            </w:r>
          </w:p>
          <w:p w14:paraId="538AAEFF" w14:textId="77777777" w:rsidR="00FC10EB" w:rsidRPr="008A5113" w:rsidRDefault="00FC10EB">
            <w:pPr>
              <w:pStyle w:val="ListParagraph"/>
              <w:numPr>
                <w:ilvl w:val="0"/>
                <w:numId w:val="17"/>
              </w:numPr>
              <w:rPr>
                <w:rFonts w:eastAsia="Times New Roman" w:cstheme="minorHAnsi"/>
                <w:lang w:eastAsia="en-GB"/>
              </w:rPr>
            </w:pPr>
            <w:r w:rsidRPr="008A5113">
              <w:rPr>
                <w:rFonts w:cstheme="minorHAnsi"/>
                <w:lang w:eastAsia="en-GB"/>
              </w:rPr>
              <w:t>To ensure mixing of facilities does not occur students will be advised to use the facilities on their floor before and after break/lunches.</w:t>
            </w:r>
          </w:p>
          <w:p w14:paraId="3F053E3A" w14:textId="10BE0B35" w:rsidR="001A4F70" w:rsidRPr="008A5113" w:rsidRDefault="00FC10EB">
            <w:pPr>
              <w:pStyle w:val="ListParagraph"/>
              <w:numPr>
                <w:ilvl w:val="0"/>
                <w:numId w:val="17"/>
              </w:numPr>
              <w:rPr>
                <w:rFonts w:eastAsia="Times New Roman" w:cstheme="minorHAnsi"/>
                <w:lang w:eastAsia="en-GB"/>
              </w:rPr>
            </w:pPr>
            <w:r w:rsidRPr="008A5113">
              <w:rPr>
                <w:rFonts w:cstheme="minorHAnsi"/>
                <w:lang w:eastAsia="en-GB"/>
              </w:rPr>
              <w:t xml:space="preserve">Teachers will be advised to use reception area toilet facilities to </w:t>
            </w:r>
            <w:r w:rsidR="003307D6" w:rsidRPr="008A5113">
              <w:rPr>
                <w:rFonts w:cstheme="minorHAnsi"/>
                <w:lang w:eastAsia="en-GB"/>
              </w:rPr>
              <w:t>minimise contamination</w:t>
            </w:r>
            <w:r w:rsidR="007C4155">
              <w:rPr>
                <w:rFonts w:cstheme="minorHAnsi"/>
                <w:lang w:eastAsia="en-GB"/>
              </w:rPr>
              <w:t xml:space="preserve"> and there will be a designated toilet on floor 2 and 3.</w:t>
            </w:r>
          </w:p>
        </w:tc>
        <w:tc>
          <w:tcPr>
            <w:tcW w:w="2409" w:type="dxa"/>
            <w:gridSpan w:val="2"/>
          </w:tcPr>
          <w:p w14:paraId="553B1C37" w14:textId="77777777" w:rsidR="001A4F70" w:rsidRDefault="00F02083">
            <w:pPr>
              <w:rPr>
                <w:rFonts w:eastAsia="Times New Roman" w:cstheme="minorHAnsi"/>
                <w:b/>
                <w:lang w:eastAsia="en-GB"/>
              </w:rPr>
            </w:pPr>
            <w:r>
              <w:rPr>
                <w:rFonts w:eastAsia="Times New Roman" w:cstheme="minorHAnsi"/>
                <w:b/>
                <w:lang w:eastAsia="en-GB"/>
              </w:rPr>
              <w:t>YES</w:t>
            </w:r>
          </w:p>
          <w:p w14:paraId="47311BC6" w14:textId="05158F52" w:rsidR="00F02083" w:rsidRPr="008A5113" w:rsidRDefault="00F02083">
            <w:pPr>
              <w:rPr>
                <w:rFonts w:eastAsia="Times New Roman" w:cstheme="minorHAnsi"/>
                <w:b/>
                <w:lang w:eastAsia="en-GB"/>
              </w:rPr>
            </w:pPr>
            <w:r>
              <w:rPr>
                <w:rFonts w:eastAsia="Times New Roman" w:cstheme="minorHAnsi"/>
                <w:b/>
                <w:lang w:eastAsia="en-GB"/>
              </w:rPr>
              <w:t>DS</w:t>
            </w:r>
          </w:p>
        </w:tc>
        <w:tc>
          <w:tcPr>
            <w:tcW w:w="1276" w:type="dxa"/>
            <w:gridSpan w:val="2"/>
            <w:shd w:val="clear" w:color="auto" w:fill="00B050"/>
          </w:tcPr>
          <w:p w14:paraId="42035990" w14:textId="3ADC5000" w:rsidR="001A4F70" w:rsidRPr="008A5113" w:rsidRDefault="00301426">
            <w:pPr>
              <w:jc w:val="center"/>
              <w:rPr>
                <w:rFonts w:eastAsia="Times New Roman" w:cstheme="minorHAnsi"/>
                <w:b/>
                <w:lang w:eastAsia="en-GB"/>
              </w:rPr>
            </w:pPr>
            <w:r w:rsidRPr="008A5113">
              <w:rPr>
                <w:rFonts w:eastAsia="Times New Roman" w:cstheme="minorHAnsi"/>
                <w:b/>
                <w:lang w:eastAsia="en-GB"/>
              </w:rPr>
              <w:t>4</w:t>
            </w:r>
          </w:p>
        </w:tc>
        <w:tc>
          <w:tcPr>
            <w:tcW w:w="1418" w:type="dxa"/>
            <w:gridSpan w:val="3"/>
          </w:tcPr>
          <w:p w14:paraId="158FD2F7" w14:textId="52A4B7AD" w:rsidR="001A4F70" w:rsidRPr="008A5113" w:rsidRDefault="00F02083">
            <w:pPr>
              <w:rPr>
                <w:rFonts w:eastAsia="Times New Roman" w:cstheme="minorHAnsi"/>
                <w:b/>
                <w:lang w:eastAsia="en-GB"/>
              </w:rPr>
            </w:pPr>
            <w:r>
              <w:rPr>
                <w:rFonts w:eastAsia="Times New Roman" w:cstheme="minorHAnsi"/>
                <w:b/>
                <w:lang w:eastAsia="en-GB"/>
              </w:rPr>
              <w:t>ONGOING</w:t>
            </w:r>
          </w:p>
        </w:tc>
      </w:tr>
      <w:tr w:rsidR="00C34476" w:rsidRPr="00307904" w14:paraId="6120C211" w14:textId="77777777" w:rsidTr="008A5113">
        <w:trPr>
          <w:trHeight w:val="534"/>
        </w:trPr>
        <w:tc>
          <w:tcPr>
            <w:tcW w:w="2552" w:type="dxa"/>
            <w:gridSpan w:val="2"/>
          </w:tcPr>
          <w:p w14:paraId="67BA04CC" w14:textId="402F0FFB" w:rsidR="00C34476" w:rsidRPr="00C34476" w:rsidRDefault="00C34476">
            <w:pPr>
              <w:rPr>
                <w:rFonts w:eastAsia="Times New Roman" w:cstheme="minorHAnsi"/>
                <w:b/>
                <w:lang w:eastAsia="en-GB"/>
              </w:rPr>
            </w:pPr>
            <w:r>
              <w:rPr>
                <w:rFonts w:eastAsia="Times New Roman" w:cstheme="minorHAnsi"/>
                <w:b/>
                <w:lang w:eastAsia="en-GB"/>
              </w:rPr>
              <w:t>Drinking Facilities</w:t>
            </w:r>
          </w:p>
        </w:tc>
        <w:tc>
          <w:tcPr>
            <w:tcW w:w="1985" w:type="dxa"/>
            <w:gridSpan w:val="2"/>
          </w:tcPr>
          <w:p w14:paraId="6656F4DA" w14:textId="77777777" w:rsidR="00C34476" w:rsidRPr="00C34476" w:rsidRDefault="00C34476">
            <w:pPr>
              <w:rPr>
                <w:rFonts w:eastAsia="Times New Roman" w:cstheme="minorHAnsi"/>
                <w:lang w:eastAsia="en-GB"/>
              </w:rPr>
            </w:pPr>
          </w:p>
        </w:tc>
        <w:tc>
          <w:tcPr>
            <w:tcW w:w="1275" w:type="dxa"/>
            <w:gridSpan w:val="2"/>
            <w:shd w:val="clear" w:color="auto" w:fill="FFC000"/>
          </w:tcPr>
          <w:p w14:paraId="30FC3ADE" w14:textId="6884DD6F" w:rsidR="00C34476" w:rsidRPr="00C34476" w:rsidRDefault="00C34476">
            <w:pPr>
              <w:jc w:val="center"/>
              <w:rPr>
                <w:rFonts w:eastAsia="Times New Roman" w:cstheme="minorHAnsi"/>
                <w:b/>
                <w:lang w:eastAsia="en-GB"/>
              </w:rPr>
            </w:pPr>
            <w:r>
              <w:rPr>
                <w:rFonts w:eastAsia="Times New Roman" w:cstheme="minorHAnsi"/>
                <w:b/>
                <w:lang w:eastAsia="en-GB"/>
              </w:rPr>
              <w:t>9</w:t>
            </w:r>
          </w:p>
        </w:tc>
        <w:tc>
          <w:tcPr>
            <w:tcW w:w="4395" w:type="dxa"/>
          </w:tcPr>
          <w:p w14:paraId="376FF5BC" w14:textId="77777777" w:rsidR="00C34476" w:rsidRDefault="00C34476" w:rsidP="008A5113">
            <w:pPr>
              <w:pStyle w:val="ListParagraph"/>
              <w:numPr>
                <w:ilvl w:val="0"/>
                <w:numId w:val="31"/>
              </w:numPr>
              <w:rPr>
                <w:rFonts w:eastAsia="Times New Roman" w:cstheme="minorHAnsi"/>
                <w:lang w:eastAsia="en-GB"/>
              </w:rPr>
            </w:pPr>
            <w:r>
              <w:rPr>
                <w:rFonts w:eastAsia="Times New Roman" w:cstheme="minorHAnsi"/>
                <w:lang w:eastAsia="en-GB"/>
              </w:rPr>
              <w:t>All water fountains will have signs on to show they are out of order due to the transmission risk they pose.</w:t>
            </w:r>
          </w:p>
          <w:p w14:paraId="576B3129" w14:textId="1F9C7680" w:rsidR="00C34476" w:rsidRPr="008A5113" w:rsidRDefault="00C34476" w:rsidP="008A5113">
            <w:pPr>
              <w:pStyle w:val="ListParagraph"/>
              <w:numPr>
                <w:ilvl w:val="0"/>
                <w:numId w:val="31"/>
              </w:numPr>
              <w:rPr>
                <w:rFonts w:eastAsia="Times New Roman" w:cstheme="minorHAnsi"/>
                <w:lang w:eastAsia="en-GB"/>
              </w:rPr>
            </w:pPr>
            <w:r>
              <w:rPr>
                <w:rFonts w:eastAsia="Times New Roman" w:cstheme="minorHAnsi"/>
                <w:lang w:eastAsia="en-GB"/>
              </w:rPr>
              <w:t xml:space="preserve">Students and staff will be advised to bring sufficient liquids during the day. </w:t>
            </w:r>
          </w:p>
        </w:tc>
        <w:tc>
          <w:tcPr>
            <w:tcW w:w="2409" w:type="dxa"/>
            <w:gridSpan w:val="2"/>
          </w:tcPr>
          <w:p w14:paraId="5804188E" w14:textId="77777777" w:rsidR="00C34476" w:rsidRDefault="00AE42BB">
            <w:pPr>
              <w:rPr>
                <w:rFonts w:eastAsia="Times New Roman" w:cstheme="minorHAnsi"/>
                <w:b/>
                <w:lang w:eastAsia="en-GB"/>
              </w:rPr>
            </w:pPr>
            <w:r>
              <w:rPr>
                <w:rFonts w:eastAsia="Times New Roman" w:cstheme="minorHAnsi"/>
                <w:b/>
                <w:lang w:eastAsia="en-GB"/>
              </w:rPr>
              <w:t>YES</w:t>
            </w:r>
          </w:p>
          <w:p w14:paraId="4649DBEB" w14:textId="133D9AE8" w:rsidR="00AE42BB" w:rsidRPr="00C34476" w:rsidRDefault="00AE42BB">
            <w:pPr>
              <w:rPr>
                <w:rFonts w:eastAsia="Times New Roman" w:cstheme="minorHAnsi"/>
                <w:b/>
                <w:lang w:eastAsia="en-GB"/>
              </w:rPr>
            </w:pPr>
            <w:r>
              <w:rPr>
                <w:rFonts w:eastAsia="Times New Roman" w:cstheme="minorHAnsi"/>
                <w:b/>
                <w:lang w:eastAsia="en-GB"/>
              </w:rPr>
              <w:t>DS</w:t>
            </w:r>
          </w:p>
        </w:tc>
        <w:tc>
          <w:tcPr>
            <w:tcW w:w="1276" w:type="dxa"/>
            <w:gridSpan w:val="2"/>
            <w:shd w:val="clear" w:color="auto" w:fill="00B050"/>
          </w:tcPr>
          <w:p w14:paraId="1A86A109" w14:textId="3877DBA7" w:rsidR="00C34476" w:rsidRPr="00C34476" w:rsidRDefault="00C34476">
            <w:pPr>
              <w:jc w:val="center"/>
              <w:rPr>
                <w:rFonts w:eastAsia="Times New Roman" w:cstheme="minorHAnsi"/>
                <w:b/>
                <w:lang w:eastAsia="en-GB"/>
              </w:rPr>
            </w:pPr>
            <w:r>
              <w:rPr>
                <w:rFonts w:eastAsia="Times New Roman" w:cstheme="minorHAnsi"/>
                <w:b/>
                <w:lang w:eastAsia="en-GB"/>
              </w:rPr>
              <w:t>2</w:t>
            </w:r>
          </w:p>
        </w:tc>
        <w:tc>
          <w:tcPr>
            <w:tcW w:w="1418" w:type="dxa"/>
            <w:gridSpan w:val="3"/>
          </w:tcPr>
          <w:p w14:paraId="39DCA7DE" w14:textId="1A7A11D1" w:rsidR="00C34476" w:rsidRPr="00C34476" w:rsidRDefault="00AE42BB">
            <w:pPr>
              <w:rPr>
                <w:rFonts w:eastAsia="Times New Roman" w:cstheme="minorHAnsi"/>
                <w:b/>
                <w:lang w:eastAsia="en-GB"/>
              </w:rPr>
            </w:pPr>
            <w:r>
              <w:rPr>
                <w:rFonts w:eastAsia="Times New Roman" w:cstheme="minorHAnsi"/>
                <w:b/>
                <w:lang w:eastAsia="en-GB"/>
              </w:rPr>
              <w:t>ONGOING</w:t>
            </w:r>
          </w:p>
        </w:tc>
      </w:tr>
      <w:tr w:rsidR="0052362D" w:rsidRPr="00307904" w14:paraId="2EC00904" w14:textId="77777777" w:rsidTr="008A5113">
        <w:trPr>
          <w:trHeight w:val="534"/>
        </w:trPr>
        <w:tc>
          <w:tcPr>
            <w:tcW w:w="2552" w:type="dxa"/>
            <w:gridSpan w:val="2"/>
          </w:tcPr>
          <w:p w14:paraId="55BC9AE0" w14:textId="79B44371" w:rsidR="0052362D" w:rsidRPr="00C34476" w:rsidRDefault="0052362D">
            <w:pPr>
              <w:rPr>
                <w:rFonts w:eastAsia="Times New Roman" w:cstheme="minorHAnsi"/>
                <w:b/>
                <w:lang w:eastAsia="en-GB"/>
              </w:rPr>
            </w:pPr>
            <w:r w:rsidRPr="00C34476">
              <w:rPr>
                <w:rFonts w:eastAsia="Times New Roman" w:cstheme="minorHAnsi"/>
                <w:b/>
                <w:lang w:eastAsia="en-GB"/>
              </w:rPr>
              <w:t>Practical Lessons</w:t>
            </w:r>
          </w:p>
        </w:tc>
        <w:tc>
          <w:tcPr>
            <w:tcW w:w="1985" w:type="dxa"/>
            <w:gridSpan w:val="2"/>
          </w:tcPr>
          <w:p w14:paraId="3F8E72DE" w14:textId="77777777" w:rsidR="0052362D" w:rsidRPr="00C34476" w:rsidRDefault="0052362D">
            <w:pPr>
              <w:rPr>
                <w:rFonts w:eastAsia="Times New Roman" w:cstheme="minorHAnsi"/>
                <w:lang w:eastAsia="en-GB"/>
              </w:rPr>
            </w:pPr>
          </w:p>
        </w:tc>
        <w:tc>
          <w:tcPr>
            <w:tcW w:w="1275" w:type="dxa"/>
            <w:gridSpan w:val="2"/>
            <w:shd w:val="clear" w:color="auto" w:fill="FFC000"/>
          </w:tcPr>
          <w:p w14:paraId="56D99347" w14:textId="120062F0" w:rsidR="0052362D" w:rsidRPr="00C34476" w:rsidRDefault="003E19CA">
            <w:pPr>
              <w:jc w:val="center"/>
              <w:rPr>
                <w:rFonts w:eastAsia="Times New Roman" w:cstheme="minorHAnsi"/>
                <w:b/>
                <w:lang w:eastAsia="en-GB"/>
              </w:rPr>
            </w:pPr>
            <w:r w:rsidRPr="00C34476">
              <w:rPr>
                <w:rFonts w:eastAsia="Times New Roman" w:cstheme="minorHAnsi"/>
                <w:b/>
                <w:lang w:eastAsia="en-GB"/>
              </w:rPr>
              <w:t>9</w:t>
            </w:r>
          </w:p>
        </w:tc>
        <w:tc>
          <w:tcPr>
            <w:tcW w:w="4395" w:type="dxa"/>
          </w:tcPr>
          <w:p w14:paraId="673734B1" w14:textId="77777777" w:rsidR="003E19CA" w:rsidRPr="00C34476" w:rsidRDefault="003E19CA">
            <w:pPr>
              <w:rPr>
                <w:rFonts w:eastAsia="Times New Roman" w:cstheme="minorHAnsi"/>
                <w:lang w:eastAsia="en-GB"/>
              </w:rPr>
            </w:pPr>
            <w:r w:rsidRPr="00C34476">
              <w:rPr>
                <w:rFonts w:eastAsia="Times New Roman" w:cstheme="minorHAnsi"/>
                <w:lang w:eastAsia="en-GB"/>
              </w:rPr>
              <w:t>In relation to practical lessons mainly science CLEAPSS advice has been consulted.</w:t>
            </w:r>
          </w:p>
          <w:p w14:paraId="02B1F866" w14:textId="77777777" w:rsidR="003E19CA" w:rsidRPr="008A5113" w:rsidRDefault="005426B9">
            <w:pPr>
              <w:rPr>
                <w:rFonts w:cstheme="minorHAnsi"/>
              </w:rPr>
            </w:pPr>
            <w:hyperlink r:id="rId53" w:history="1">
              <w:r w:rsidR="003E19CA" w:rsidRPr="008A5113">
                <w:rPr>
                  <w:rFonts w:cstheme="minorHAnsi"/>
                  <w:color w:val="0000FF"/>
                  <w:u w:val="single"/>
                </w:rPr>
                <w:t>http://science.cleapss.org.uk/Resource/GL343-Guide-to-doing-practical-work-during-the-COVID-19-Pandemic-Science.pdf</w:t>
              </w:r>
            </w:hyperlink>
          </w:p>
          <w:p w14:paraId="5DACD570" w14:textId="3D3A7906" w:rsidR="003E19CA" w:rsidRPr="00C34476" w:rsidRDefault="003E19CA">
            <w:pPr>
              <w:pStyle w:val="ListParagraph"/>
              <w:numPr>
                <w:ilvl w:val="0"/>
                <w:numId w:val="15"/>
              </w:numPr>
              <w:rPr>
                <w:rFonts w:eastAsia="Times New Roman" w:cstheme="minorHAnsi"/>
                <w:lang w:eastAsia="en-GB"/>
              </w:rPr>
            </w:pPr>
            <w:r w:rsidRPr="00C34476">
              <w:rPr>
                <w:rFonts w:eastAsia="Times New Roman" w:cstheme="minorHAnsi"/>
                <w:lang w:eastAsia="en-GB"/>
              </w:rPr>
              <w:t xml:space="preserve">All science practical lessons as per usual will be required with additional </w:t>
            </w:r>
            <w:r w:rsidRPr="00C34476">
              <w:rPr>
                <w:rFonts w:eastAsia="Times New Roman" w:cstheme="minorHAnsi"/>
                <w:lang w:eastAsia="en-GB"/>
              </w:rPr>
              <w:lastRenderedPageBreak/>
              <w:t>consideration to be applied to covid-19 protocol.</w:t>
            </w:r>
          </w:p>
          <w:p w14:paraId="2FDE4821" w14:textId="0741AE21" w:rsidR="003E19CA" w:rsidRPr="00C34476" w:rsidRDefault="003E19CA">
            <w:pPr>
              <w:pStyle w:val="ListParagraph"/>
              <w:numPr>
                <w:ilvl w:val="0"/>
                <w:numId w:val="15"/>
              </w:numPr>
              <w:rPr>
                <w:rFonts w:eastAsia="Times New Roman" w:cstheme="minorHAnsi"/>
                <w:lang w:eastAsia="en-GB"/>
              </w:rPr>
            </w:pPr>
            <w:r w:rsidRPr="00C34476">
              <w:rPr>
                <w:rFonts w:eastAsia="Times New Roman" w:cstheme="minorHAnsi"/>
                <w:lang w:eastAsia="en-GB"/>
              </w:rPr>
              <w:t>H&amp;S lead to check and Head of Department to relay to staff this is a</w:t>
            </w:r>
            <w:r w:rsidR="008D409C" w:rsidRPr="00C34476">
              <w:rPr>
                <w:rFonts w:eastAsia="Times New Roman" w:cstheme="minorHAnsi"/>
                <w:lang w:eastAsia="en-GB"/>
              </w:rPr>
              <w:t>n essential</w:t>
            </w:r>
            <w:r w:rsidRPr="00C34476">
              <w:rPr>
                <w:rFonts w:eastAsia="Times New Roman" w:cstheme="minorHAnsi"/>
                <w:lang w:eastAsia="en-GB"/>
              </w:rPr>
              <w:t xml:space="preserve"> consideration.</w:t>
            </w:r>
          </w:p>
          <w:p w14:paraId="55F139CA" w14:textId="77777777" w:rsidR="003E19CA" w:rsidRPr="00C34476" w:rsidRDefault="003E19CA">
            <w:pPr>
              <w:pStyle w:val="ListParagraph"/>
              <w:numPr>
                <w:ilvl w:val="0"/>
                <w:numId w:val="15"/>
              </w:numPr>
              <w:rPr>
                <w:rFonts w:eastAsia="Times New Roman" w:cstheme="minorHAnsi"/>
                <w:lang w:eastAsia="en-GB"/>
              </w:rPr>
            </w:pPr>
            <w:r w:rsidRPr="00C34476">
              <w:rPr>
                <w:rFonts w:eastAsia="Times New Roman" w:cstheme="minorHAnsi"/>
                <w:lang w:eastAsia="en-GB"/>
              </w:rPr>
              <w:t>Practical will not take place without a risk assessment done.</w:t>
            </w:r>
          </w:p>
          <w:p w14:paraId="7FB90108" w14:textId="0749932D" w:rsidR="003E19CA" w:rsidRPr="00C34476" w:rsidRDefault="003E19CA">
            <w:pPr>
              <w:pStyle w:val="ListParagraph"/>
              <w:numPr>
                <w:ilvl w:val="0"/>
                <w:numId w:val="15"/>
              </w:numPr>
              <w:rPr>
                <w:rFonts w:eastAsia="Times New Roman" w:cstheme="minorHAnsi"/>
                <w:lang w:eastAsia="en-GB"/>
              </w:rPr>
            </w:pPr>
            <w:r w:rsidRPr="00C34476">
              <w:rPr>
                <w:rFonts w:eastAsia="Times New Roman" w:cstheme="minorHAnsi"/>
                <w:lang w:eastAsia="en-GB"/>
              </w:rPr>
              <w:t xml:space="preserve">New </w:t>
            </w:r>
            <w:r w:rsidR="008D409C" w:rsidRPr="00C34476">
              <w:rPr>
                <w:rFonts w:eastAsia="Times New Roman" w:cstheme="minorHAnsi"/>
                <w:lang w:eastAsia="en-GB"/>
              </w:rPr>
              <w:t xml:space="preserve">practical requisition </w:t>
            </w:r>
            <w:r w:rsidRPr="00C34476">
              <w:rPr>
                <w:rFonts w:eastAsia="Times New Roman" w:cstheme="minorHAnsi"/>
                <w:lang w:eastAsia="en-GB"/>
              </w:rPr>
              <w:t xml:space="preserve">ordering system to be put in place so that a </w:t>
            </w:r>
            <w:r w:rsidR="008D409C" w:rsidRPr="00C34476">
              <w:rPr>
                <w:rFonts w:eastAsia="Times New Roman" w:cstheme="minorHAnsi"/>
                <w:lang w:eastAsia="en-GB"/>
              </w:rPr>
              <w:t xml:space="preserve">request is made to the </w:t>
            </w:r>
            <w:r w:rsidRPr="00C34476">
              <w:rPr>
                <w:rFonts w:eastAsia="Times New Roman" w:cstheme="minorHAnsi"/>
                <w:lang w:eastAsia="en-GB"/>
              </w:rPr>
              <w:t>booking system and requisition must be filled out and accepted before any practical will be prepared.</w:t>
            </w:r>
          </w:p>
          <w:p w14:paraId="3CF0C330" w14:textId="63D3CBD2" w:rsidR="003E19CA" w:rsidRPr="00C34476" w:rsidRDefault="003E19CA">
            <w:pPr>
              <w:pStyle w:val="ListParagraph"/>
              <w:numPr>
                <w:ilvl w:val="0"/>
                <w:numId w:val="15"/>
              </w:numPr>
              <w:rPr>
                <w:rFonts w:eastAsia="Times New Roman" w:cstheme="minorHAnsi"/>
                <w:lang w:eastAsia="en-GB"/>
              </w:rPr>
            </w:pPr>
            <w:r w:rsidRPr="00C34476">
              <w:rPr>
                <w:rFonts w:eastAsia="Times New Roman" w:cstheme="minorHAnsi"/>
                <w:lang w:eastAsia="en-GB"/>
              </w:rPr>
              <w:t>Teachers must understand that certain equipment may not be available due to quarantine purposes.</w:t>
            </w:r>
          </w:p>
          <w:p w14:paraId="4F3F122D" w14:textId="1FA14F16" w:rsidR="00F8590C" w:rsidRPr="00C34476" w:rsidRDefault="00F8590C">
            <w:pPr>
              <w:pStyle w:val="ListParagraph"/>
              <w:numPr>
                <w:ilvl w:val="0"/>
                <w:numId w:val="15"/>
              </w:numPr>
              <w:rPr>
                <w:rFonts w:eastAsia="Times New Roman" w:cstheme="minorHAnsi"/>
                <w:lang w:eastAsia="en-GB"/>
              </w:rPr>
            </w:pPr>
            <w:r w:rsidRPr="00C34476">
              <w:rPr>
                <w:rFonts w:eastAsia="Times New Roman" w:cstheme="minorHAnsi"/>
                <w:lang w:eastAsia="en-GB"/>
              </w:rPr>
              <w:t>Seating plan to be devised for labs.</w:t>
            </w:r>
          </w:p>
          <w:p w14:paraId="0A63C607" w14:textId="7856AB1D" w:rsidR="00F8590C" w:rsidRPr="00C34476" w:rsidRDefault="00F8590C">
            <w:pPr>
              <w:pStyle w:val="ListParagraph"/>
              <w:numPr>
                <w:ilvl w:val="0"/>
                <w:numId w:val="15"/>
              </w:numPr>
              <w:rPr>
                <w:rFonts w:eastAsia="Times New Roman" w:cstheme="minorHAnsi"/>
                <w:lang w:eastAsia="en-GB"/>
              </w:rPr>
            </w:pPr>
            <w:r w:rsidRPr="00C34476">
              <w:rPr>
                <w:rFonts w:eastAsia="Times New Roman" w:cstheme="minorHAnsi"/>
                <w:lang w:eastAsia="en-GB"/>
              </w:rPr>
              <w:t>Students to be provided with their own pair of goggles to help with quarantine of kit.</w:t>
            </w:r>
          </w:p>
          <w:p w14:paraId="72685AE3" w14:textId="77777777" w:rsidR="003E19CA" w:rsidRPr="00C34476" w:rsidRDefault="003E19CA">
            <w:pPr>
              <w:pStyle w:val="ListParagraph"/>
              <w:numPr>
                <w:ilvl w:val="0"/>
                <w:numId w:val="15"/>
              </w:numPr>
              <w:rPr>
                <w:rFonts w:eastAsia="Times New Roman" w:cstheme="minorHAnsi"/>
                <w:lang w:eastAsia="en-GB"/>
              </w:rPr>
            </w:pPr>
            <w:r w:rsidRPr="00C34476">
              <w:rPr>
                <w:rFonts w:eastAsia="Times New Roman" w:cstheme="minorHAnsi"/>
                <w:lang w:eastAsia="en-GB"/>
              </w:rPr>
              <w:t>Each lab will be provided with a trolley that will stay in that lab and be returned only to that lab with any practical equipment.</w:t>
            </w:r>
          </w:p>
          <w:p w14:paraId="34C9E5EA" w14:textId="77777777" w:rsidR="009062E4" w:rsidRPr="00C34476" w:rsidRDefault="003E19CA">
            <w:pPr>
              <w:pStyle w:val="ListParagraph"/>
              <w:numPr>
                <w:ilvl w:val="0"/>
                <w:numId w:val="15"/>
              </w:numPr>
              <w:rPr>
                <w:rFonts w:eastAsia="Times New Roman" w:cstheme="minorHAnsi"/>
                <w:lang w:eastAsia="en-GB"/>
              </w:rPr>
            </w:pPr>
            <w:r w:rsidRPr="00C34476">
              <w:rPr>
                <w:rFonts w:eastAsia="Times New Roman" w:cstheme="minorHAnsi"/>
                <w:lang w:eastAsia="en-GB"/>
              </w:rPr>
              <w:t>Additional storage is to be bought for quarantined and prepared equipment.</w:t>
            </w:r>
          </w:p>
          <w:p w14:paraId="7AA4E9D7" w14:textId="77777777" w:rsidR="009062E4" w:rsidRPr="00C34476" w:rsidRDefault="009062E4">
            <w:pPr>
              <w:pStyle w:val="ListParagraph"/>
              <w:numPr>
                <w:ilvl w:val="0"/>
                <w:numId w:val="15"/>
              </w:numPr>
              <w:rPr>
                <w:rFonts w:eastAsia="Times New Roman" w:cstheme="minorHAnsi"/>
                <w:lang w:eastAsia="en-GB"/>
              </w:rPr>
            </w:pPr>
            <w:r w:rsidRPr="00C34476">
              <w:rPr>
                <w:rFonts w:eastAsia="Times New Roman" w:cstheme="minorHAnsi"/>
                <w:lang w:eastAsia="en-GB"/>
              </w:rPr>
              <w:t>Students to wash hands before and after practicals.</w:t>
            </w:r>
          </w:p>
          <w:p w14:paraId="474FFB4C" w14:textId="77777777" w:rsidR="009062E4" w:rsidRPr="00C34476" w:rsidRDefault="009062E4">
            <w:pPr>
              <w:pStyle w:val="ListParagraph"/>
              <w:numPr>
                <w:ilvl w:val="0"/>
                <w:numId w:val="15"/>
              </w:numPr>
              <w:rPr>
                <w:rFonts w:eastAsia="Times New Roman" w:cstheme="minorHAnsi"/>
                <w:lang w:eastAsia="en-GB"/>
              </w:rPr>
            </w:pPr>
            <w:r w:rsidRPr="00C34476">
              <w:rPr>
                <w:rFonts w:eastAsia="Times New Roman" w:cstheme="minorHAnsi"/>
                <w:lang w:eastAsia="en-GB"/>
              </w:rPr>
              <w:lastRenderedPageBreak/>
              <w:t>Students only to take equipment and equipment must be returned to relevant trays on trolley.</w:t>
            </w:r>
          </w:p>
          <w:p w14:paraId="6BCCD26D" w14:textId="77777777" w:rsidR="009062E4" w:rsidRPr="00C34476" w:rsidRDefault="009062E4">
            <w:pPr>
              <w:pStyle w:val="ListParagraph"/>
              <w:numPr>
                <w:ilvl w:val="0"/>
                <w:numId w:val="15"/>
              </w:numPr>
              <w:rPr>
                <w:rFonts w:eastAsia="Times New Roman" w:cstheme="minorHAnsi"/>
                <w:lang w:eastAsia="en-GB"/>
              </w:rPr>
            </w:pPr>
            <w:r w:rsidRPr="00C34476">
              <w:rPr>
                <w:rFonts w:eastAsia="Times New Roman" w:cstheme="minorHAnsi"/>
                <w:lang w:eastAsia="en-GB"/>
              </w:rPr>
              <w:t>Teacher cannot use student kit they must have their own as they do not belong to a bubble group.</w:t>
            </w:r>
          </w:p>
          <w:p w14:paraId="3E144582" w14:textId="77777777" w:rsidR="009062E4" w:rsidRPr="00C34476" w:rsidRDefault="009062E4">
            <w:pPr>
              <w:pStyle w:val="ListParagraph"/>
              <w:numPr>
                <w:ilvl w:val="0"/>
                <w:numId w:val="15"/>
              </w:numPr>
              <w:rPr>
                <w:rFonts w:eastAsia="Times New Roman" w:cstheme="minorHAnsi"/>
                <w:lang w:eastAsia="en-GB"/>
              </w:rPr>
            </w:pPr>
            <w:r w:rsidRPr="00C34476">
              <w:rPr>
                <w:rFonts w:eastAsia="Times New Roman" w:cstheme="minorHAnsi"/>
                <w:lang w:eastAsia="en-GB"/>
              </w:rPr>
              <w:t>Demos to take place with visualisers.</w:t>
            </w:r>
          </w:p>
          <w:p w14:paraId="43CED4FA" w14:textId="6E6916B2" w:rsidR="0052362D" w:rsidRPr="00C34476" w:rsidRDefault="009062E4">
            <w:pPr>
              <w:pStyle w:val="ListParagraph"/>
              <w:numPr>
                <w:ilvl w:val="0"/>
                <w:numId w:val="15"/>
              </w:numPr>
              <w:rPr>
                <w:rFonts w:eastAsia="Times New Roman" w:cstheme="minorHAnsi"/>
                <w:lang w:eastAsia="en-GB"/>
              </w:rPr>
            </w:pPr>
            <w:r w:rsidRPr="00C34476">
              <w:rPr>
                <w:rFonts w:eastAsia="Times New Roman" w:cstheme="minorHAnsi"/>
                <w:lang w:eastAsia="en-GB"/>
              </w:rPr>
              <w:t>Advice shows students in bubbles can work in pairs but only one of the pair to collect kit and must try to social distance.</w:t>
            </w:r>
            <w:r w:rsidR="00B14461" w:rsidRPr="00C34476">
              <w:rPr>
                <w:rFonts w:eastAsia="Times New Roman" w:cstheme="minorHAnsi"/>
                <w:lang w:eastAsia="en-GB"/>
              </w:rPr>
              <w:t xml:space="preserve"> </w:t>
            </w:r>
          </w:p>
          <w:p w14:paraId="3F3A36D6" w14:textId="77777777" w:rsidR="00AA7C4A" w:rsidRPr="00C34476" w:rsidRDefault="00AA7C4A">
            <w:pPr>
              <w:rPr>
                <w:rFonts w:eastAsia="Times New Roman" w:cstheme="minorHAnsi"/>
                <w:lang w:eastAsia="en-GB"/>
              </w:rPr>
            </w:pPr>
          </w:p>
          <w:p w14:paraId="73F3E275" w14:textId="0BAB21BE" w:rsidR="00AA7C4A" w:rsidRPr="00C34476" w:rsidRDefault="00AA7C4A">
            <w:pPr>
              <w:rPr>
                <w:rFonts w:eastAsia="Times New Roman" w:cstheme="minorHAnsi"/>
                <w:lang w:eastAsia="en-GB"/>
              </w:rPr>
            </w:pPr>
          </w:p>
        </w:tc>
        <w:tc>
          <w:tcPr>
            <w:tcW w:w="2409" w:type="dxa"/>
            <w:gridSpan w:val="2"/>
          </w:tcPr>
          <w:p w14:paraId="4372DACF" w14:textId="77777777" w:rsidR="0052362D" w:rsidRDefault="00AE42BB">
            <w:pPr>
              <w:rPr>
                <w:rFonts w:eastAsia="Times New Roman" w:cstheme="minorHAnsi"/>
                <w:b/>
                <w:lang w:eastAsia="en-GB"/>
              </w:rPr>
            </w:pPr>
            <w:r>
              <w:rPr>
                <w:rFonts w:eastAsia="Times New Roman" w:cstheme="minorHAnsi"/>
                <w:b/>
                <w:lang w:eastAsia="en-GB"/>
              </w:rPr>
              <w:lastRenderedPageBreak/>
              <w:t>YES</w:t>
            </w:r>
          </w:p>
          <w:p w14:paraId="4DEBBEBB" w14:textId="77777777" w:rsidR="00AE42BB" w:rsidRDefault="00AE42BB">
            <w:pPr>
              <w:rPr>
                <w:rFonts w:eastAsia="Times New Roman" w:cstheme="minorHAnsi"/>
                <w:b/>
                <w:lang w:eastAsia="en-GB"/>
              </w:rPr>
            </w:pPr>
            <w:r>
              <w:rPr>
                <w:rFonts w:eastAsia="Times New Roman" w:cstheme="minorHAnsi"/>
                <w:b/>
                <w:lang w:eastAsia="en-GB"/>
              </w:rPr>
              <w:t>DS</w:t>
            </w:r>
          </w:p>
          <w:p w14:paraId="2CB166B1" w14:textId="77777777" w:rsidR="00AE42BB" w:rsidRDefault="00AE42BB">
            <w:pPr>
              <w:rPr>
                <w:rFonts w:eastAsia="Times New Roman" w:cstheme="minorHAnsi"/>
                <w:b/>
                <w:lang w:eastAsia="en-GB"/>
              </w:rPr>
            </w:pPr>
            <w:r>
              <w:rPr>
                <w:rFonts w:eastAsia="Times New Roman" w:cstheme="minorHAnsi"/>
                <w:b/>
                <w:lang w:eastAsia="en-GB"/>
              </w:rPr>
              <w:t>SG</w:t>
            </w:r>
          </w:p>
          <w:p w14:paraId="6E439045" w14:textId="3A2F5930" w:rsidR="00AE42BB" w:rsidRPr="00C34476" w:rsidRDefault="00AE42BB">
            <w:pPr>
              <w:rPr>
                <w:rFonts w:eastAsia="Times New Roman" w:cstheme="minorHAnsi"/>
                <w:b/>
                <w:lang w:eastAsia="en-GB"/>
              </w:rPr>
            </w:pPr>
            <w:r>
              <w:rPr>
                <w:rFonts w:eastAsia="Times New Roman" w:cstheme="minorHAnsi"/>
                <w:b/>
                <w:lang w:eastAsia="en-GB"/>
              </w:rPr>
              <w:t>MW (H OF D)</w:t>
            </w:r>
          </w:p>
        </w:tc>
        <w:tc>
          <w:tcPr>
            <w:tcW w:w="1276" w:type="dxa"/>
            <w:gridSpan w:val="2"/>
            <w:shd w:val="clear" w:color="auto" w:fill="00B050"/>
          </w:tcPr>
          <w:p w14:paraId="3102AB51" w14:textId="59F72815" w:rsidR="0052362D" w:rsidRPr="00C34476" w:rsidRDefault="003E19CA">
            <w:pPr>
              <w:jc w:val="center"/>
              <w:rPr>
                <w:rFonts w:eastAsia="Times New Roman" w:cstheme="minorHAnsi"/>
                <w:b/>
                <w:lang w:eastAsia="en-GB"/>
              </w:rPr>
            </w:pPr>
            <w:r w:rsidRPr="00C34476">
              <w:rPr>
                <w:rFonts w:eastAsia="Times New Roman" w:cstheme="minorHAnsi"/>
                <w:b/>
                <w:lang w:eastAsia="en-GB"/>
              </w:rPr>
              <w:t>4</w:t>
            </w:r>
          </w:p>
        </w:tc>
        <w:tc>
          <w:tcPr>
            <w:tcW w:w="1418" w:type="dxa"/>
            <w:gridSpan w:val="3"/>
          </w:tcPr>
          <w:p w14:paraId="4E730CD4" w14:textId="32DA4169" w:rsidR="0052362D" w:rsidRPr="00C34476" w:rsidRDefault="00AE42BB">
            <w:pPr>
              <w:rPr>
                <w:rFonts w:eastAsia="Times New Roman" w:cstheme="minorHAnsi"/>
                <w:b/>
                <w:lang w:eastAsia="en-GB"/>
              </w:rPr>
            </w:pPr>
            <w:r>
              <w:rPr>
                <w:rFonts w:eastAsia="Times New Roman" w:cstheme="minorHAnsi"/>
                <w:b/>
                <w:lang w:eastAsia="en-GB"/>
              </w:rPr>
              <w:t>ONGOING</w:t>
            </w:r>
          </w:p>
        </w:tc>
      </w:tr>
      <w:tr w:rsidR="0052362D" w:rsidRPr="00307904" w14:paraId="04ED5E99" w14:textId="77777777" w:rsidTr="008A5113">
        <w:trPr>
          <w:trHeight w:val="534"/>
        </w:trPr>
        <w:tc>
          <w:tcPr>
            <w:tcW w:w="15310" w:type="dxa"/>
            <w:gridSpan w:val="14"/>
          </w:tcPr>
          <w:p w14:paraId="507ECD39" w14:textId="2B7C6303" w:rsidR="0052362D" w:rsidRPr="008A5113" w:rsidRDefault="0052362D">
            <w:pPr>
              <w:rPr>
                <w:rFonts w:eastAsia="Times New Roman" w:cstheme="minorHAnsi"/>
                <w:b/>
                <w:u w:val="single"/>
                <w:lang w:eastAsia="en-GB"/>
              </w:rPr>
            </w:pPr>
            <w:r w:rsidRPr="008A5113">
              <w:rPr>
                <w:rFonts w:eastAsia="Times New Roman" w:cstheme="minorHAnsi"/>
                <w:b/>
                <w:u w:val="single"/>
                <w:lang w:eastAsia="en-GB"/>
              </w:rPr>
              <w:lastRenderedPageBreak/>
              <w:t>First Aid and Medical Emergencies</w:t>
            </w:r>
          </w:p>
          <w:p w14:paraId="6F5F2F7C" w14:textId="2F6F6E7C" w:rsidR="004162EB" w:rsidRPr="008A5113" w:rsidRDefault="004162EB">
            <w:pPr>
              <w:rPr>
                <w:rFonts w:cstheme="minorHAnsi"/>
              </w:rPr>
            </w:pPr>
            <w:r w:rsidRPr="008A5113">
              <w:rPr>
                <w:rFonts w:cstheme="minorHAnsi"/>
              </w:rPr>
              <w:t>This will include measures on first aid in place and the usage of PPE</w:t>
            </w:r>
          </w:p>
          <w:p w14:paraId="12DB5F8D" w14:textId="4095DE52" w:rsidR="0052362D" w:rsidRPr="008A5113" w:rsidRDefault="0052362D">
            <w:pPr>
              <w:rPr>
                <w:rFonts w:eastAsia="Times New Roman" w:cstheme="minorHAnsi"/>
                <w:b/>
                <w:lang w:eastAsia="en-GB"/>
              </w:rPr>
            </w:pPr>
          </w:p>
        </w:tc>
      </w:tr>
      <w:tr w:rsidR="008168EB" w:rsidRPr="00307904" w14:paraId="283B7574" w14:textId="77777777" w:rsidTr="008A5113">
        <w:trPr>
          <w:trHeight w:val="534"/>
        </w:trPr>
        <w:tc>
          <w:tcPr>
            <w:tcW w:w="2552" w:type="dxa"/>
            <w:gridSpan w:val="2"/>
          </w:tcPr>
          <w:p w14:paraId="49FA08B1" w14:textId="301CCCC5" w:rsidR="008168EB" w:rsidRPr="00C82AB3" w:rsidRDefault="008168EB">
            <w:pPr>
              <w:rPr>
                <w:rFonts w:eastAsia="Times New Roman" w:cstheme="minorHAnsi"/>
                <w:b/>
                <w:lang w:eastAsia="en-GB"/>
              </w:rPr>
            </w:pPr>
            <w:r w:rsidRPr="00C82AB3">
              <w:rPr>
                <w:rFonts w:eastAsia="Times New Roman" w:cstheme="minorHAnsi"/>
                <w:b/>
                <w:lang w:eastAsia="en-GB"/>
              </w:rPr>
              <w:t xml:space="preserve">First Aid Provision </w:t>
            </w:r>
          </w:p>
        </w:tc>
        <w:tc>
          <w:tcPr>
            <w:tcW w:w="1985" w:type="dxa"/>
            <w:gridSpan w:val="2"/>
          </w:tcPr>
          <w:p w14:paraId="182C3C4E" w14:textId="77777777" w:rsidR="008168EB" w:rsidRPr="00C82AB3" w:rsidRDefault="008168EB">
            <w:pPr>
              <w:rPr>
                <w:rFonts w:eastAsia="Times New Roman" w:cstheme="minorHAnsi"/>
                <w:lang w:eastAsia="en-GB"/>
              </w:rPr>
            </w:pPr>
          </w:p>
        </w:tc>
        <w:tc>
          <w:tcPr>
            <w:tcW w:w="1275" w:type="dxa"/>
            <w:gridSpan w:val="2"/>
            <w:shd w:val="clear" w:color="auto" w:fill="FFC000"/>
          </w:tcPr>
          <w:p w14:paraId="7412332E" w14:textId="2560D458" w:rsidR="008168EB" w:rsidRPr="00C82AB3" w:rsidRDefault="00C82AB3">
            <w:pPr>
              <w:jc w:val="center"/>
              <w:rPr>
                <w:rFonts w:eastAsia="Times New Roman" w:cstheme="minorHAnsi"/>
                <w:b/>
                <w:lang w:eastAsia="en-GB"/>
              </w:rPr>
            </w:pPr>
            <w:r>
              <w:rPr>
                <w:rFonts w:eastAsia="Times New Roman" w:cstheme="minorHAnsi"/>
                <w:b/>
                <w:lang w:eastAsia="en-GB"/>
              </w:rPr>
              <w:t>9</w:t>
            </w:r>
          </w:p>
        </w:tc>
        <w:tc>
          <w:tcPr>
            <w:tcW w:w="4395" w:type="dxa"/>
            <w:vAlign w:val="center"/>
          </w:tcPr>
          <w:p w14:paraId="59CA62A3" w14:textId="77777777" w:rsidR="008168EB" w:rsidRPr="00C82AB3" w:rsidRDefault="008168EB">
            <w:pPr>
              <w:ind w:left="97"/>
              <w:rPr>
                <w:rFonts w:cstheme="minorHAnsi"/>
              </w:rPr>
            </w:pPr>
            <w:r w:rsidRPr="00C82AB3">
              <w:rPr>
                <w:rFonts w:cstheme="minorHAnsi"/>
              </w:rPr>
              <w:t>Government has extended all first aid certification by 3 months.</w:t>
            </w:r>
          </w:p>
          <w:p w14:paraId="4436FA88" w14:textId="77777777" w:rsidR="008168EB" w:rsidRPr="00C82AB3" w:rsidRDefault="008168EB">
            <w:pPr>
              <w:ind w:left="97"/>
              <w:rPr>
                <w:rFonts w:cstheme="minorHAnsi"/>
              </w:rPr>
            </w:pPr>
            <w:r w:rsidRPr="00C82AB3">
              <w:rPr>
                <w:rFonts w:cstheme="minorHAnsi"/>
              </w:rPr>
              <w:t>The following will be carried out to ensure first aid provision and safety on site.</w:t>
            </w:r>
          </w:p>
          <w:p w14:paraId="0C35FBCA" w14:textId="77777777" w:rsidR="008168EB" w:rsidRPr="00C82AB3" w:rsidRDefault="008168EB">
            <w:pPr>
              <w:ind w:left="97"/>
              <w:rPr>
                <w:rFonts w:cstheme="minorHAnsi"/>
              </w:rPr>
            </w:pPr>
          </w:p>
          <w:p w14:paraId="0E0939B2" w14:textId="77777777" w:rsidR="008168EB" w:rsidRPr="00C82AB3" w:rsidRDefault="008168EB">
            <w:pPr>
              <w:pStyle w:val="ListParagraph"/>
              <w:numPr>
                <w:ilvl w:val="0"/>
                <w:numId w:val="18"/>
              </w:numPr>
              <w:rPr>
                <w:rFonts w:cstheme="minorHAnsi"/>
              </w:rPr>
            </w:pPr>
            <w:r w:rsidRPr="00C82AB3">
              <w:rPr>
                <w:rFonts w:cstheme="minorHAnsi"/>
              </w:rPr>
              <w:t>First aid availability will be monitored. Overall availability of trained first aid staff in excess of requirements.</w:t>
            </w:r>
          </w:p>
          <w:p w14:paraId="12F715D1" w14:textId="7DC1DE62" w:rsidR="008168EB" w:rsidRPr="00C82AB3" w:rsidRDefault="008168EB">
            <w:pPr>
              <w:pStyle w:val="ListParagraph"/>
              <w:numPr>
                <w:ilvl w:val="0"/>
                <w:numId w:val="18"/>
              </w:numPr>
              <w:rPr>
                <w:rFonts w:cstheme="minorHAnsi"/>
              </w:rPr>
            </w:pPr>
            <w:r w:rsidRPr="00C82AB3">
              <w:rPr>
                <w:rFonts w:cstheme="minorHAnsi"/>
              </w:rPr>
              <w:t xml:space="preserve">To limit exposure to staff and mitigate the possibly of spread, the school has proposed to use 2 lead first aiders when there is a suspected </w:t>
            </w:r>
            <w:r w:rsidRPr="00C82AB3">
              <w:rPr>
                <w:rFonts w:cstheme="minorHAnsi"/>
              </w:rPr>
              <w:lastRenderedPageBreak/>
              <w:t>Covid-19 case. The Lead First Aiders are currently Sarah Hughes and Charlotte Murray.</w:t>
            </w:r>
          </w:p>
          <w:p w14:paraId="2C0CB696" w14:textId="77777777" w:rsidR="008168EB" w:rsidRPr="00C82AB3" w:rsidRDefault="008168EB">
            <w:pPr>
              <w:pStyle w:val="ListParagraph"/>
              <w:ind w:left="817"/>
              <w:rPr>
                <w:rFonts w:cstheme="minorHAnsi"/>
              </w:rPr>
            </w:pPr>
          </w:p>
          <w:p w14:paraId="7EC57327" w14:textId="77777777" w:rsidR="008168EB" w:rsidRPr="00C82AB3" w:rsidRDefault="008168EB">
            <w:pPr>
              <w:pStyle w:val="ListParagraph"/>
              <w:numPr>
                <w:ilvl w:val="0"/>
                <w:numId w:val="18"/>
              </w:numPr>
              <w:rPr>
                <w:rFonts w:cstheme="minorHAnsi"/>
              </w:rPr>
            </w:pPr>
            <w:r w:rsidRPr="00C82AB3">
              <w:rPr>
                <w:rFonts w:cstheme="minorHAnsi"/>
              </w:rPr>
              <w:t>These staff will be provided with PPE to deal with students and staff. Covid-19 can be transmitted through bodily fluids and fine air particulates from breath. This is why it is important PPE is available when dealing with a suspected case.</w:t>
            </w:r>
          </w:p>
          <w:p w14:paraId="77DF9720" w14:textId="77777777" w:rsidR="008168EB" w:rsidRPr="00C82AB3" w:rsidRDefault="008168EB">
            <w:pPr>
              <w:pStyle w:val="ListParagraph"/>
              <w:rPr>
                <w:rFonts w:cstheme="minorHAnsi"/>
              </w:rPr>
            </w:pPr>
          </w:p>
          <w:p w14:paraId="57B59F7C" w14:textId="0F93DA1F" w:rsidR="008168EB" w:rsidRPr="00C82AB3" w:rsidRDefault="008168EB">
            <w:pPr>
              <w:pStyle w:val="ListParagraph"/>
              <w:numPr>
                <w:ilvl w:val="0"/>
                <w:numId w:val="18"/>
              </w:numPr>
              <w:rPr>
                <w:rFonts w:cstheme="minorHAnsi"/>
              </w:rPr>
            </w:pPr>
            <w:r w:rsidRPr="00C82AB3">
              <w:rPr>
                <w:rFonts w:cstheme="minorHAnsi"/>
              </w:rPr>
              <w:t>PPE will include- Surgical Grade disposable face mask</w:t>
            </w:r>
            <w:r w:rsidR="00B14461" w:rsidRPr="00C82AB3">
              <w:rPr>
                <w:rFonts w:cstheme="minorHAnsi"/>
              </w:rPr>
              <w:t>,</w:t>
            </w:r>
            <w:r w:rsidRPr="00C82AB3">
              <w:rPr>
                <w:rFonts w:cstheme="minorHAnsi"/>
              </w:rPr>
              <w:t xml:space="preserve"> </w:t>
            </w:r>
            <w:r w:rsidR="00B14461" w:rsidRPr="00C82AB3">
              <w:rPr>
                <w:rFonts w:cstheme="minorHAnsi"/>
              </w:rPr>
              <w:t>G</w:t>
            </w:r>
            <w:r w:rsidRPr="00C82AB3">
              <w:rPr>
                <w:rFonts w:cstheme="minorHAnsi"/>
              </w:rPr>
              <w:t>oggles and gloves.</w:t>
            </w:r>
          </w:p>
          <w:p w14:paraId="6DB4316F" w14:textId="77777777" w:rsidR="008168EB" w:rsidRPr="00C82AB3" w:rsidRDefault="008168EB">
            <w:pPr>
              <w:pStyle w:val="ListParagraph"/>
              <w:rPr>
                <w:rFonts w:cstheme="minorHAnsi"/>
                <w:b/>
                <w:u w:val="single"/>
              </w:rPr>
            </w:pPr>
          </w:p>
          <w:p w14:paraId="34D963EA" w14:textId="53A1594D" w:rsidR="008168EB" w:rsidRPr="00C82AB3" w:rsidRDefault="008168EB">
            <w:pPr>
              <w:pStyle w:val="ListParagraph"/>
              <w:numPr>
                <w:ilvl w:val="0"/>
                <w:numId w:val="18"/>
              </w:numPr>
              <w:rPr>
                <w:rFonts w:cstheme="minorHAnsi"/>
              </w:rPr>
            </w:pPr>
            <w:r w:rsidRPr="00C82AB3">
              <w:rPr>
                <w:rFonts w:cstheme="minorHAnsi"/>
                <w:b/>
                <w:u w:val="single"/>
              </w:rPr>
              <w:t xml:space="preserve"> General first aid issues</w:t>
            </w:r>
            <w:r w:rsidRPr="00C82AB3">
              <w:rPr>
                <w:rFonts w:cstheme="minorHAnsi"/>
              </w:rPr>
              <w:t xml:space="preserve"> can be dealt with in the medical room where there is a hazard disposal bin.</w:t>
            </w:r>
            <w:r w:rsidR="00B14461" w:rsidRPr="00C82AB3">
              <w:rPr>
                <w:rFonts w:cstheme="minorHAnsi"/>
              </w:rPr>
              <w:t xml:space="preserve"> First aiders will require PPE to deal with any incidents </w:t>
            </w:r>
            <w:r w:rsidR="00C13F53" w:rsidRPr="00C82AB3">
              <w:rPr>
                <w:rFonts w:cstheme="minorHAnsi"/>
              </w:rPr>
              <w:t>where physical contact is required. Physical contact should be avoided if possible.</w:t>
            </w:r>
          </w:p>
          <w:p w14:paraId="12DAD3C3" w14:textId="77777777" w:rsidR="008168EB" w:rsidRPr="00C82AB3" w:rsidRDefault="008168EB">
            <w:pPr>
              <w:rPr>
                <w:rFonts w:cstheme="minorHAnsi"/>
              </w:rPr>
            </w:pPr>
          </w:p>
          <w:p w14:paraId="6FFAABD1" w14:textId="77777777" w:rsidR="008168EB" w:rsidRPr="00C82AB3" w:rsidRDefault="008168EB">
            <w:pPr>
              <w:pStyle w:val="ListParagraph"/>
              <w:numPr>
                <w:ilvl w:val="0"/>
                <w:numId w:val="19"/>
              </w:numPr>
              <w:rPr>
                <w:rFonts w:cstheme="minorHAnsi"/>
              </w:rPr>
            </w:pPr>
            <w:r w:rsidRPr="00C82AB3">
              <w:rPr>
                <w:rFonts w:cstheme="minorHAnsi"/>
              </w:rPr>
              <w:t xml:space="preserve">Students where possible should be treated maintaining 2m social distancing.                </w:t>
            </w:r>
          </w:p>
          <w:p w14:paraId="7E9E51CE" w14:textId="77777777" w:rsidR="008168EB" w:rsidRPr="00C82AB3" w:rsidRDefault="008168EB">
            <w:pPr>
              <w:rPr>
                <w:rFonts w:cstheme="minorHAnsi"/>
              </w:rPr>
            </w:pPr>
          </w:p>
          <w:p w14:paraId="1AB546CC" w14:textId="77777777" w:rsidR="008168EB" w:rsidRPr="00C82AB3" w:rsidRDefault="008168EB">
            <w:pPr>
              <w:ind w:left="97"/>
              <w:rPr>
                <w:rFonts w:cstheme="minorHAnsi"/>
                <w:b/>
                <w:u w:val="single"/>
              </w:rPr>
            </w:pPr>
            <w:r w:rsidRPr="00C82AB3">
              <w:rPr>
                <w:rFonts w:cstheme="minorHAnsi"/>
                <w:b/>
                <w:u w:val="single"/>
              </w:rPr>
              <w:t>Suspected COVID-19 First Aid</w:t>
            </w:r>
          </w:p>
          <w:p w14:paraId="3769B66F" w14:textId="77777777" w:rsidR="008168EB" w:rsidRPr="00C82AB3" w:rsidRDefault="008168EB">
            <w:pPr>
              <w:ind w:left="97"/>
              <w:rPr>
                <w:rFonts w:cstheme="minorHAnsi"/>
                <w:b/>
                <w:u w:val="single"/>
              </w:rPr>
            </w:pPr>
          </w:p>
          <w:p w14:paraId="6D888E3F" w14:textId="362394B4" w:rsidR="008168EB" w:rsidRPr="00C82AB3" w:rsidRDefault="008168EB">
            <w:pPr>
              <w:pStyle w:val="ListParagraph"/>
              <w:numPr>
                <w:ilvl w:val="0"/>
                <w:numId w:val="19"/>
              </w:numPr>
              <w:rPr>
                <w:rFonts w:cstheme="minorHAnsi"/>
              </w:rPr>
            </w:pPr>
            <w:r w:rsidRPr="00C82AB3">
              <w:rPr>
                <w:rFonts w:cstheme="minorHAnsi"/>
              </w:rPr>
              <w:lastRenderedPageBreak/>
              <w:t>Any student displaying symptoms of COVID-19 will be immediately isolated in the reception lobby meeting room</w:t>
            </w:r>
            <w:r w:rsidRPr="00C82AB3">
              <w:rPr>
                <w:rFonts w:cstheme="minorHAnsi"/>
                <w:b/>
              </w:rPr>
              <w:t>.(110</w:t>
            </w:r>
            <w:r w:rsidRPr="00C82AB3">
              <w:rPr>
                <w:rFonts w:cstheme="minorHAnsi"/>
              </w:rPr>
              <w:t xml:space="preserve">) </w:t>
            </w:r>
          </w:p>
          <w:p w14:paraId="2AC6037E" w14:textId="77777777" w:rsidR="008168EB" w:rsidRPr="00C82AB3" w:rsidRDefault="008168EB">
            <w:pPr>
              <w:pStyle w:val="ListParagraph"/>
              <w:numPr>
                <w:ilvl w:val="0"/>
                <w:numId w:val="19"/>
              </w:numPr>
              <w:rPr>
                <w:rFonts w:cstheme="minorHAnsi"/>
              </w:rPr>
            </w:pPr>
            <w:r w:rsidRPr="00C82AB3">
              <w:rPr>
                <w:rFonts w:cstheme="minorHAnsi"/>
              </w:rPr>
              <w:t>Parents and Carers will be called to collect students.</w:t>
            </w:r>
          </w:p>
          <w:p w14:paraId="0980D550" w14:textId="77777777" w:rsidR="008168EB" w:rsidRPr="00C82AB3" w:rsidRDefault="008168EB">
            <w:pPr>
              <w:pStyle w:val="ListParagraph"/>
              <w:ind w:left="817"/>
              <w:rPr>
                <w:rFonts w:cstheme="minorHAnsi"/>
              </w:rPr>
            </w:pPr>
          </w:p>
          <w:p w14:paraId="2E841E0D" w14:textId="6FEBB86F" w:rsidR="008168EB" w:rsidRPr="00C82AB3" w:rsidRDefault="008168EB">
            <w:pPr>
              <w:pStyle w:val="ListParagraph"/>
              <w:numPr>
                <w:ilvl w:val="0"/>
                <w:numId w:val="19"/>
              </w:numPr>
              <w:rPr>
                <w:rFonts w:cstheme="minorHAnsi"/>
              </w:rPr>
            </w:pPr>
            <w:r w:rsidRPr="00C82AB3">
              <w:rPr>
                <w:rFonts w:cstheme="minorHAnsi"/>
              </w:rPr>
              <w:t xml:space="preserve">These students will be sent home to isolate and be tested. They must isolate until test results are given. In the case of a </w:t>
            </w:r>
            <w:r w:rsidRPr="00C82AB3">
              <w:rPr>
                <w:rFonts w:cstheme="minorHAnsi"/>
                <w:u w:val="single"/>
              </w:rPr>
              <w:t>negative test</w:t>
            </w:r>
            <w:r w:rsidRPr="00C82AB3">
              <w:rPr>
                <w:rFonts w:cstheme="minorHAnsi"/>
              </w:rPr>
              <w:t xml:space="preserve"> result they may then return to school. If the result is </w:t>
            </w:r>
            <w:r w:rsidRPr="00C82AB3">
              <w:rPr>
                <w:rFonts w:cstheme="minorHAnsi"/>
                <w:u w:val="single"/>
              </w:rPr>
              <w:t>positive they must along with any person the student has been in contact with isolate for 14</w:t>
            </w:r>
            <w:r w:rsidR="00C13F53" w:rsidRPr="00C82AB3">
              <w:rPr>
                <w:rFonts w:cstheme="minorHAnsi"/>
                <w:u w:val="single"/>
              </w:rPr>
              <w:t xml:space="preserve"> </w:t>
            </w:r>
            <w:r w:rsidRPr="00C82AB3">
              <w:rPr>
                <w:rFonts w:cstheme="minorHAnsi"/>
                <w:u w:val="single"/>
              </w:rPr>
              <w:t xml:space="preserve">days </w:t>
            </w:r>
            <w:r w:rsidRPr="00C82AB3">
              <w:rPr>
                <w:rFonts w:cstheme="minorHAnsi"/>
              </w:rPr>
              <w:t>even if those other persons are not displaying symptoms at that time.</w:t>
            </w:r>
          </w:p>
          <w:p w14:paraId="1D81B736" w14:textId="77777777" w:rsidR="008168EB" w:rsidRPr="00C82AB3" w:rsidRDefault="008168EB">
            <w:pPr>
              <w:pStyle w:val="ListParagraph"/>
              <w:rPr>
                <w:rFonts w:cstheme="minorHAnsi"/>
              </w:rPr>
            </w:pPr>
          </w:p>
          <w:p w14:paraId="145E47F8" w14:textId="77777777" w:rsidR="008168EB" w:rsidRPr="00C82AB3" w:rsidRDefault="008168EB">
            <w:pPr>
              <w:pStyle w:val="ListParagraph"/>
              <w:rPr>
                <w:rFonts w:cstheme="minorHAnsi"/>
              </w:rPr>
            </w:pPr>
          </w:p>
          <w:p w14:paraId="7FFBB527" w14:textId="77777777" w:rsidR="008168EB" w:rsidRPr="00C82AB3" w:rsidRDefault="008168EB">
            <w:pPr>
              <w:rPr>
                <w:rFonts w:cstheme="minorHAnsi"/>
              </w:rPr>
            </w:pPr>
            <w:r w:rsidRPr="00C82AB3">
              <w:rPr>
                <w:rFonts w:cstheme="minorHAnsi"/>
                <w:b/>
                <w:u w:val="single"/>
              </w:rPr>
              <w:t>Emergencies</w:t>
            </w:r>
          </w:p>
          <w:p w14:paraId="7661A4FB" w14:textId="77777777" w:rsidR="008168EB" w:rsidRPr="00C82AB3" w:rsidRDefault="008168EB">
            <w:pPr>
              <w:ind w:left="97"/>
              <w:rPr>
                <w:rFonts w:cstheme="minorHAnsi"/>
              </w:rPr>
            </w:pPr>
          </w:p>
          <w:p w14:paraId="1B032F4A" w14:textId="77777777" w:rsidR="008168EB" w:rsidRPr="00C82AB3" w:rsidRDefault="008168EB">
            <w:pPr>
              <w:pStyle w:val="ListParagraph"/>
              <w:numPr>
                <w:ilvl w:val="0"/>
                <w:numId w:val="19"/>
              </w:numPr>
              <w:rPr>
                <w:rFonts w:cstheme="minorHAnsi"/>
                <w:u w:val="single"/>
              </w:rPr>
            </w:pPr>
            <w:r w:rsidRPr="00C82AB3">
              <w:rPr>
                <w:rFonts w:cstheme="minorHAnsi"/>
              </w:rPr>
              <w:t>At all times any first aider should try to maintain social distancing</w:t>
            </w:r>
            <w:r w:rsidRPr="00C82AB3">
              <w:rPr>
                <w:rFonts w:cstheme="minorHAnsi"/>
                <w:u w:val="single"/>
              </w:rPr>
              <w:t>. In the event of an emergency call 999.</w:t>
            </w:r>
          </w:p>
          <w:p w14:paraId="6439F855" w14:textId="77777777" w:rsidR="008168EB" w:rsidRPr="00C82AB3" w:rsidRDefault="008168EB">
            <w:pPr>
              <w:pStyle w:val="ListParagraph"/>
              <w:rPr>
                <w:rFonts w:cstheme="minorHAnsi"/>
                <w:u w:val="single"/>
              </w:rPr>
            </w:pPr>
          </w:p>
          <w:p w14:paraId="1EF8B58A" w14:textId="77777777" w:rsidR="008168EB" w:rsidRPr="00C82AB3" w:rsidRDefault="008168EB">
            <w:pPr>
              <w:pStyle w:val="ListParagraph"/>
              <w:numPr>
                <w:ilvl w:val="0"/>
                <w:numId w:val="19"/>
              </w:numPr>
              <w:rPr>
                <w:rFonts w:cstheme="minorHAnsi"/>
                <w:u w:val="single"/>
              </w:rPr>
            </w:pPr>
            <w:r w:rsidRPr="00C82AB3">
              <w:rPr>
                <w:rFonts w:cstheme="minorHAnsi"/>
              </w:rPr>
              <w:t>Where there is an emergency – First Aiders must be mindful of the risks contamination may pose to themselves.</w:t>
            </w:r>
          </w:p>
          <w:p w14:paraId="46592EBF" w14:textId="77777777" w:rsidR="008168EB" w:rsidRPr="00C82AB3" w:rsidRDefault="008168EB">
            <w:pPr>
              <w:pStyle w:val="ListParagraph"/>
              <w:rPr>
                <w:rFonts w:cstheme="minorHAnsi"/>
                <w:u w:val="single"/>
              </w:rPr>
            </w:pPr>
          </w:p>
          <w:p w14:paraId="66633764" w14:textId="15AF4443" w:rsidR="008168EB" w:rsidRPr="00C82AB3" w:rsidRDefault="008168EB">
            <w:pPr>
              <w:pStyle w:val="ListParagraph"/>
              <w:numPr>
                <w:ilvl w:val="0"/>
                <w:numId w:val="19"/>
              </w:numPr>
              <w:rPr>
                <w:rFonts w:cstheme="minorHAnsi"/>
                <w:u w:val="single"/>
              </w:rPr>
            </w:pPr>
            <w:r w:rsidRPr="00C82AB3">
              <w:rPr>
                <w:rFonts w:cstheme="minorHAnsi"/>
              </w:rPr>
              <w:t xml:space="preserve">When treating a casualty ensure you </w:t>
            </w:r>
            <w:r w:rsidR="008E5FEE" w:rsidRPr="00C82AB3">
              <w:rPr>
                <w:rFonts w:cstheme="minorHAnsi"/>
              </w:rPr>
              <w:t xml:space="preserve"> wear nitrile or vinyl gloves where appropriate</w:t>
            </w:r>
            <w:r w:rsidR="00100BA9">
              <w:rPr>
                <w:rFonts w:cstheme="minorHAnsi"/>
              </w:rPr>
              <w:t xml:space="preserve"> and wash hands after.</w:t>
            </w:r>
          </w:p>
          <w:p w14:paraId="0750E7A6" w14:textId="77777777" w:rsidR="008168EB" w:rsidRPr="00C82AB3" w:rsidRDefault="008168EB">
            <w:pPr>
              <w:pStyle w:val="ListParagraph"/>
              <w:ind w:left="817"/>
              <w:rPr>
                <w:rFonts w:cstheme="minorHAnsi"/>
                <w:u w:val="single"/>
              </w:rPr>
            </w:pPr>
          </w:p>
          <w:p w14:paraId="45D3897F" w14:textId="77777777" w:rsidR="008168EB" w:rsidRPr="00C82AB3" w:rsidRDefault="008168EB">
            <w:pPr>
              <w:pStyle w:val="ListParagraph"/>
              <w:numPr>
                <w:ilvl w:val="0"/>
                <w:numId w:val="19"/>
              </w:numPr>
              <w:rPr>
                <w:rFonts w:cstheme="minorHAnsi"/>
                <w:u w:val="single"/>
              </w:rPr>
            </w:pPr>
            <w:r w:rsidRPr="00C82AB3">
              <w:rPr>
                <w:rFonts w:cstheme="minorHAnsi"/>
              </w:rPr>
              <w:t>Where possible wear available PPE to ensure you do not cough or sneeze over the casualty.</w:t>
            </w:r>
          </w:p>
          <w:p w14:paraId="5F4E9DD5" w14:textId="77777777" w:rsidR="008168EB" w:rsidRPr="00C82AB3" w:rsidRDefault="008168EB">
            <w:pPr>
              <w:pStyle w:val="ListParagraph"/>
              <w:rPr>
                <w:rFonts w:cstheme="minorHAnsi"/>
                <w:u w:val="single"/>
              </w:rPr>
            </w:pPr>
          </w:p>
          <w:p w14:paraId="6609E645" w14:textId="77777777" w:rsidR="008168EB" w:rsidRPr="00C82AB3" w:rsidRDefault="008168EB">
            <w:pPr>
              <w:pStyle w:val="ListParagraph"/>
              <w:numPr>
                <w:ilvl w:val="0"/>
                <w:numId w:val="19"/>
              </w:numPr>
              <w:rPr>
                <w:rFonts w:cstheme="minorHAnsi"/>
                <w:u w:val="single"/>
              </w:rPr>
            </w:pPr>
            <w:r w:rsidRPr="00C82AB3">
              <w:rPr>
                <w:rFonts w:cstheme="minorHAnsi"/>
                <w:u w:val="single"/>
              </w:rPr>
              <w:t xml:space="preserve">Please see below for further guidance </w:t>
            </w:r>
          </w:p>
          <w:p w14:paraId="24D3C281" w14:textId="77777777" w:rsidR="008168EB" w:rsidRPr="00C82AB3" w:rsidRDefault="008168EB">
            <w:pPr>
              <w:pStyle w:val="ListParagraph"/>
              <w:rPr>
                <w:rFonts w:cstheme="minorHAnsi"/>
                <w:u w:val="single"/>
              </w:rPr>
            </w:pPr>
          </w:p>
          <w:p w14:paraId="6AD995BE" w14:textId="77777777" w:rsidR="008168EB" w:rsidRPr="00C82AB3" w:rsidRDefault="005426B9">
            <w:pPr>
              <w:pStyle w:val="ListParagraph"/>
              <w:ind w:left="817"/>
              <w:rPr>
                <w:rFonts w:cstheme="minorHAnsi"/>
              </w:rPr>
            </w:pPr>
            <w:hyperlink r:id="rId54" w:history="1">
              <w:r w:rsidR="008168EB" w:rsidRPr="00C82AB3">
                <w:rPr>
                  <w:rFonts w:cstheme="minorHAnsi"/>
                  <w:u w:val="single"/>
                </w:rPr>
                <w:t>https://www.sja.org.uk/get-advice/first-aid-advice/covid-19-advice-for-first-aiders/</w:t>
              </w:r>
            </w:hyperlink>
          </w:p>
          <w:p w14:paraId="385293C8" w14:textId="77777777" w:rsidR="008168EB" w:rsidRPr="00C82AB3" w:rsidRDefault="008168EB">
            <w:pPr>
              <w:pStyle w:val="ListParagraph"/>
              <w:ind w:left="817"/>
              <w:rPr>
                <w:rFonts w:cstheme="minorHAnsi"/>
              </w:rPr>
            </w:pPr>
          </w:p>
          <w:p w14:paraId="52FC3FF0" w14:textId="77777777" w:rsidR="008168EB" w:rsidRPr="00C82AB3" w:rsidRDefault="008168EB">
            <w:pPr>
              <w:pStyle w:val="ListParagraph"/>
              <w:ind w:left="817"/>
              <w:rPr>
                <w:rFonts w:cstheme="minorHAnsi"/>
              </w:rPr>
            </w:pPr>
          </w:p>
          <w:p w14:paraId="322DC3B0" w14:textId="77777777" w:rsidR="008168EB" w:rsidRPr="00C82AB3" w:rsidRDefault="008168EB">
            <w:pPr>
              <w:rPr>
                <w:rFonts w:cstheme="minorHAnsi"/>
                <w:b/>
                <w:u w:val="single"/>
              </w:rPr>
            </w:pPr>
            <w:r w:rsidRPr="00C82AB3">
              <w:rPr>
                <w:rFonts w:cstheme="minorHAnsi"/>
                <w:b/>
                <w:u w:val="single"/>
              </w:rPr>
              <w:t>CPR:</w:t>
            </w:r>
          </w:p>
          <w:p w14:paraId="20B90730" w14:textId="77777777" w:rsidR="008168EB" w:rsidRPr="00C82AB3" w:rsidRDefault="008168EB">
            <w:pPr>
              <w:rPr>
                <w:rFonts w:cstheme="minorHAnsi"/>
                <w:b/>
                <w:u w:val="single"/>
              </w:rPr>
            </w:pPr>
          </w:p>
          <w:p w14:paraId="75558484" w14:textId="394A02A2" w:rsidR="008168EB" w:rsidRPr="00C82AB3" w:rsidRDefault="008168EB">
            <w:pPr>
              <w:rPr>
                <w:rFonts w:cstheme="minorHAnsi"/>
              </w:rPr>
            </w:pPr>
            <w:r w:rsidRPr="00C82AB3">
              <w:rPr>
                <w:rFonts w:cstheme="minorHAnsi"/>
              </w:rPr>
              <w:t xml:space="preserve">Assess the situation in the usual </w:t>
            </w:r>
            <w:r w:rsidR="008E5FEE" w:rsidRPr="00C82AB3">
              <w:rPr>
                <w:rFonts w:cstheme="minorHAnsi"/>
              </w:rPr>
              <w:t xml:space="preserve">way </w:t>
            </w:r>
            <w:r w:rsidRPr="00C82AB3">
              <w:rPr>
                <w:rFonts w:cstheme="minorHAnsi"/>
              </w:rPr>
              <w:t>with the following additions:</w:t>
            </w:r>
          </w:p>
          <w:p w14:paraId="6CC9B21D" w14:textId="7FDA8212" w:rsidR="008168EB" w:rsidRPr="00C82AB3" w:rsidRDefault="008168EB">
            <w:pPr>
              <w:pStyle w:val="ListParagraph"/>
              <w:numPr>
                <w:ilvl w:val="0"/>
                <w:numId w:val="20"/>
              </w:numPr>
              <w:rPr>
                <w:rFonts w:cstheme="minorHAnsi"/>
              </w:rPr>
            </w:pPr>
            <w:r w:rsidRPr="00C82AB3">
              <w:rPr>
                <w:rFonts w:cstheme="minorHAnsi"/>
              </w:rPr>
              <w:t xml:space="preserve">Use a towel or covering over the </w:t>
            </w:r>
            <w:r w:rsidR="00DA1BB1" w:rsidRPr="00307904">
              <w:rPr>
                <w:rFonts w:cstheme="minorHAnsi"/>
              </w:rPr>
              <w:t>casualties’</w:t>
            </w:r>
            <w:r w:rsidRPr="00C82AB3">
              <w:rPr>
                <w:rFonts w:cstheme="minorHAnsi"/>
              </w:rPr>
              <w:t xml:space="preserve"> mouth and nose.</w:t>
            </w:r>
          </w:p>
          <w:p w14:paraId="10C2ED9C" w14:textId="77777777" w:rsidR="008168EB" w:rsidRPr="00C82AB3" w:rsidRDefault="008168EB">
            <w:pPr>
              <w:pStyle w:val="ListParagraph"/>
              <w:numPr>
                <w:ilvl w:val="0"/>
                <w:numId w:val="20"/>
              </w:numPr>
              <w:rPr>
                <w:rFonts w:cstheme="minorHAnsi"/>
              </w:rPr>
            </w:pPr>
            <w:r w:rsidRPr="00C82AB3">
              <w:rPr>
                <w:rFonts w:cstheme="minorHAnsi"/>
              </w:rPr>
              <w:t>Provide chest compressions.</w:t>
            </w:r>
          </w:p>
          <w:p w14:paraId="212242E1" w14:textId="77777777" w:rsidR="008168EB" w:rsidRPr="00C82AB3" w:rsidRDefault="008168EB">
            <w:pPr>
              <w:pStyle w:val="ListParagraph"/>
              <w:numPr>
                <w:ilvl w:val="0"/>
                <w:numId w:val="20"/>
              </w:numPr>
              <w:rPr>
                <w:rFonts w:cstheme="minorHAnsi"/>
              </w:rPr>
            </w:pPr>
            <w:r w:rsidRPr="00C82AB3">
              <w:rPr>
                <w:rFonts w:cstheme="minorHAnsi"/>
              </w:rPr>
              <w:t>DO NOT GIVE RESCUE BREATHS</w:t>
            </w:r>
          </w:p>
          <w:p w14:paraId="3A6C76F9" w14:textId="77777777" w:rsidR="008168EB" w:rsidRPr="00C82AB3" w:rsidRDefault="008168EB">
            <w:pPr>
              <w:pStyle w:val="ListParagraph"/>
              <w:numPr>
                <w:ilvl w:val="0"/>
                <w:numId w:val="20"/>
              </w:numPr>
              <w:rPr>
                <w:rFonts w:cstheme="minorHAnsi"/>
              </w:rPr>
            </w:pPr>
            <w:r w:rsidRPr="00C82AB3">
              <w:rPr>
                <w:rFonts w:cstheme="minorHAnsi"/>
              </w:rPr>
              <w:t xml:space="preserve">Continue with CPR in this way until the patient shows signs of improvement, emergency services arrives or you can no longer continue. </w:t>
            </w:r>
          </w:p>
          <w:p w14:paraId="6E1D0200" w14:textId="7F96E4AE" w:rsidR="008168EB" w:rsidRPr="00C82AB3" w:rsidRDefault="008168EB">
            <w:pPr>
              <w:pStyle w:val="ListParagraph"/>
              <w:numPr>
                <w:ilvl w:val="0"/>
                <w:numId w:val="20"/>
              </w:numPr>
              <w:rPr>
                <w:rFonts w:cstheme="minorHAnsi"/>
              </w:rPr>
            </w:pPr>
            <w:r w:rsidRPr="00C82AB3">
              <w:rPr>
                <w:rFonts w:cstheme="minorHAnsi"/>
              </w:rPr>
              <w:lastRenderedPageBreak/>
              <w:t>If the patient does not improve you have access to a defibrillator use this and follow the prompt instructions.</w:t>
            </w:r>
            <w:r w:rsidR="008E5FEE" w:rsidRPr="00C82AB3">
              <w:rPr>
                <w:rFonts w:cstheme="minorHAnsi"/>
              </w:rPr>
              <w:t xml:space="preserve"> The UTC has a defibrillator which is held at reception.</w:t>
            </w:r>
          </w:p>
          <w:p w14:paraId="69E2A824" w14:textId="77777777" w:rsidR="008168EB" w:rsidRPr="00C82AB3" w:rsidRDefault="008168EB">
            <w:pPr>
              <w:pStyle w:val="ListParagraph"/>
              <w:rPr>
                <w:rFonts w:cstheme="minorHAnsi"/>
              </w:rPr>
            </w:pPr>
          </w:p>
          <w:p w14:paraId="37596DE1" w14:textId="77777777" w:rsidR="008168EB" w:rsidRPr="00C82AB3" w:rsidRDefault="008168EB">
            <w:pPr>
              <w:rPr>
                <w:rFonts w:cstheme="minorHAnsi"/>
              </w:rPr>
            </w:pPr>
            <w:r w:rsidRPr="00C82AB3">
              <w:rPr>
                <w:rFonts w:cstheme="minorHAnsi"/>
              </w:rPr>
              <w:t>See below for further guidance on dealing with CPR</w:t>
            </w:r>
          </w:p>
          <w:p w14:paraId="7CD933CA" w14:textId="77777777" w:rsidR="008168EB" w:rsidRPr="00C82AB3" w:rsidRDefault="005426B9">
            <w:pPr>
              <w:rPr>
                <w:rFonts w:cstheme="minorHAnsi"/>
                <w:color w:val="0070C0"/>
              </w:rPr>
            </w:pPr>
            <w:hyperlink r:id="rId55" w:history="1">
              <w:r w:rsidR="008168EB" w:rsidRPr="00C82AB3">
                <w:rPr>
                  <w:rFonts w:cstheme="minorHAnsi"/>
                  <w:color w:val="0070C0"/>
                  <w:u w:val="single"/>
                </w:rPr>
                <w:t>https://www.sja.org.uk/get-advice/first-aid-advice/unresponsive-casualty/how-to-do-cpr-on-an-adult/</w:t>
              </w:r>
            </w:hyperlink>
          </w:p>
          <w:p w14:paraId="33A4D188" w14:textId="77777777" w:rsidR="008168EB" w:rsidRPr="00C82AB3" w:rsidRDefault="008168EB">
            <w:pPr>
              <w:rPr>
                <w:rFonts w:cstheme="minorHAnsi"/>
              </w:rPr>
            </w:pPr>
          </w:p>
          <w:p w14:paraId="55071FB4" w14:textId="77777777" w:rsidR="008168EB" w:rsidRPr="00C82AB3" w:rsidRDefault="008168EB">
            <w:pPr>
              <w:rPr>
                <w:rFonts w:cstheme="minorHAnsi"/>
              </w:rPr>
            </w:pPr>
            <w:r w:rsidRPr="00C82AB3">
              <w:rPr>
                <w:rFonts w:cstheme="minorHAnsi"/>
              </w:rPr>
              <w:t>Please also see below guidance:</w:t>
            </w:r>
          </w:p>
          <w:p w14:paraId="0D58194E" w14:textId="77777777" w:rsidR="008168EB" w:rsidRPr="00C82AB3" w:rsidRDefault="005426B9">
            <w:pPr>
              <w:ind w:left="97"/>
              <w:rPr>
                <w:rFonts w:cstheme="minorHAnsi"/>
                <w:color w:val="0070C0"/>
              </w:rPr>
            </w:pPr>
            <w:hyperlink r:id="rId56" w:history="1">
              <w:r w:rsidR="008168EB" w:rsidRPr="00C82AB3">
                <w:rPr>
                  <w:rFonts w:cstheme="minorHAnsi"/>
                  <w:color w:val="0070C0"/>
                  <w:u w:val="single"/>
                </w:rPr>
                <w:t>https://www.gov.uk/government/publications/safe-working-in-education-childcare-and-childrens-social-care/safe-working-in-education-childcare-and-childrens-social-care-settings-including-the-use-of-personal-protective-equipment-ppe</w:t>
              </w:r>
            </w:hyperlink>
          </w:p>
          <w:p w14:paraId="07CF81CF" w14:textId="77777777" w:rsidR="008168EB" w:rsidRPr="00C82AB3" w:rsidRDefault="008168EB">
            <w:pPr>
              <w:ind w:left="97"/>
              <w:rPr>
                <w:rFonts w:cstheme="minorHAnsi"/>
              </w:rPr>
            </w:pPr>
          </w:p>
          <w:p w14:paraId="3EB385B7" w14:textId="77777777" w:rsidR="008168EB" w:rsidRPr="00C82AB3" w:rsidRDefault="005426B9">
            <w:pPr>
              <w:ind w:left="97"/>
              <w:rPr>
                <w:rFonts w:cstheme="minorHAnsi"/>
                <w:color w:val="0070C0"/>
              </w:rPr>
            </w:pPr>
            <w:hyperlink r:id="rId57" w:history="1">
              <w:r w:rsidR="008168EB" w:rsidRPr="00C82AB3">
                <w:rPr>
                  <w:rFonts w:cstheme="minorHAnsi"/>
                  <w:color w:val="0070C0"/>
                  <w:u w:val="single"/>
                </w:rPr>
                <w:t>https://www.gov.uk/government/collections/coronavirus-covid-19-list-of-guidance</w:t>
              </w:r>
            </w:hyperlink>
          </w:p>
          <w:p w14:paraId="081D9B12" w14:textId="77777777" w:rsidR="008168EB" w:rsidRPr="00C82AB3" w:rsidRDefault="008168EB">
            <w:pPr>
              <w:ind w:left="97"/>
              <w:rPr>
                <w:rFonts w:cstheme="minorHAnsi"/>
                <w:b/>
                <w:u w:val="single"/>
              </w:rPr>
            </w:pPr>
          </w:p>
          <w:p w14:paraId="17B694CB" w14:textId="77777777" w:rsidR="008168EB" w:rsidRPr="00C82AB3" w:rsidRDefault="008168EB">
            <w:pPr>
              <w:ind w:left="97"/>
              <w:rPr>
                <w:rFonts w:cstheme="minorHAnsi"/>
                <w:b/>
                <w:highlight w:val="yellow"/>
                <w:u w:val="single"/>
              </w:rPr>
            </w:pPr>
          </w:p>
          <w:p w14:paraId="5276EA6A" w14:textId="77777777" w:rsidR="008168EB" w:rsidRPr="00C82AB3" w:rsidRDefault="008168EB">
            <w:pPr>
              <w:ind w:left="97"/>
              <w:rPr>
                <w:rFonts w:cstheme="minorHAnsi"/>
                <w:b/>
                <w:highlight w:val="yellow"/>
                <w:u w:val="single"/>
              </w:rPr>
            </w:pPr>
          </w:p>
          <w:p w14:paraId="3A9F5358" w14:textId="7CBCF488" w:rsidR="008168EB" w:rsidRPr="00C82AB3" w:rsidRDefault="008168EB">
            <w:pPr>
              <w:ind w:left="97"/>
              <w:rPr>
                <w:rFonts w:cstheme="minorHAnsi"/>
                <w:b/>
                <w:u w:val="single"/>
              </w:rPr>
            </w:pPr>
            <w:r w:rsidRPr="00C82AB3">
              <w:rPr>
                <w:rFonts w:cstheme="minorHAnsi"/>
                <w:b/>
                <w:highlight w:val="yellow"/>
                <w:u w:val="single"/>
              </w:rPr>
              <w:t>ANY STAFF MEMBER TREATING A STUDENT OR ANOTHER PERSON SHOULD REMEMBER GOOD HYGIENE, WASH YOUR HANDS ALWAYS AFTER GIVING ANY FIRST AID.</w:t>
            </w:r>
          </w:p>
          <w:p w14:paraId="660E3E98" w14:textId="77777777" w:rsidR="008168EB" w:rsidRPr="00C82AB3" w:rsidRDefault="008168EB">
            <w:pPr>
              <w:rPr>
                <w:rFonts w:cstheme="minorHAnsi"/>
              </w:rPr>
            </w:pPr>
          </w:p>
          <w:p w14:paraId="2881F49F" w14:textId="77777777" w:rsidR="008168EB" w:rsidRPr="00C82AB3" w:rsidRDefault="008168EB">
            <w:pPr>
              <w:rPr>
                <w:rFonts w:cstheme="minorHAnsi"/>
              </w:rPr>
            </w:pPr>
          </w:p>
          <w:p w14:paraId="3655166D" w14:textId="410D7C9A" w:rsidR="008168EB" w:rsidRPr="00C82AB3" w:rsidRDefault="008168EB">
            <w:pPr>
              <w:ind w:left="97"/>
              <w:rPr>
                <w:rFonts w:cstheme="minorHAnsi"/>
                <w:b/>
                <w:color w:val="0070C0"/>
                <w:u w:val="single"/>
              </w:rPr>
            </w:pPr>
          </w:p>
          <w:p w14:paraId="79426A69" w14:textId="77777777" w:rsidR="008168EB" w:rsidRPr="00C82AB3" w:rsidRDefault="008168EB">
            <w:pPr>
              <w:rPr>
                <w:rFonts w:eastAsia="Times New Roman" w:cstheme="minorHAnsi"/>
                <w:lang w:eastAsia="en-GB"/>
              </w:rPr>
            </w:pPr>
          </w:p>
        </w:tc>
        <w:tc>
          <w:tcPr>
            <w:tcW w:w="2409" w:type="dxa"/>
            <w:gridSpan w:val="2"/>
          </w:tcPr>
          <w:p w14:paraId="3474C09C" w14:textId="77777777" w:rsidR="008168EB" w:rsidRDefault="00D52C36">
            <w:pPr>
              <w:rPr>
                <w:rFonts w:eastAsia="Times New Roman" w:cstheme="minorHAnsi"/>
                <w:b/>
                <w:lang w:eastAsia="en-GB"/>
              </w:rPr>
            </w:pPr>
            <w:r>
              <w:rPr>
                <w:rFonts w:eastAsia="Times New Roman" w:cstheme="minorHAnsi"/>
                <w:b/>
                <w:lang w:eastAsia="en-GB"/>
              </w:rPr>
              <w:lastRenderedPageBreak/>
              <w:t>YES</w:t>
            </w:r>
          </w:p>
          <w:p w14:paraId="79F6FDC2" w14:textId="77777777" w:rsidR="00D52C36" w:rsidRDefault="00D52C36">
            <w:pPr>
              <w:rPr>
                <w:rFonts w:eastAsia="Times New Roman" w:cstheme="minorHAnsi"/>
                <w:b/>
                <w:lang w:eastAsia="en-GB"/>
              </w:rPr>
            </w:pPr>
          </w:p>
          <w:p w14:paraId="31C0A6BF" w14:textId="77777777" w:rsidR="00D52C36" w:rsidRDefault="00D52C36">
            <w:pPr>
              <w:rPr>
                <w:rFonts w:eastAsia="Times New Roman" w:cstheme="minorHAnsi"/>
                <w:b/>
                <w:lang w:eastAsia="en-GB"/>
              </w:rPr>
            </w:pPr>
            <w:r>
              <w:rPr>
                <w:rFonts w:eastAsia="Times New Roman" w:cstheme="minorHAnsi"/>
                <w:b/>
                <w:lang w:eastAsia="en-GB"/>
              </w:rPr>
              <w:t>SG</w:t>
            </w:r>
          </w:p>
          <w:p w14:paraId="7371825E" w14:textId="77777777" w:rsidR="00D52C36" w:rsidRDefault="00D52C36">
            <w:pPr>
              <w:rPr>
                <w:rFonts w:eastAsia="Times New Roman" w:cstheme="minorHAnsi"/>
                <w:b/>
                <w:lang w:eastAsia="en-GB"/>
              </w:rPr>
            </w:pPr>
            <w:r>
              <w:rPr>
                <w:rFonts w:eastAsia="Times New Roman" w:cstheme="minorHAnsi"/>
                <w:b/>
                <w:lang w:eastAsia="en-GB"/>
              </w:rPr>
              <w:t>SH</w:t>
            </w:r>
          </w:p>
          <w:p w14:paraId="03F94458" w14:textId="6515637B" w:rsidR="00D52C36" w:rsidRPr="00C82AB3" w:rsidRDefault="00D52C36">
            <w:pPr>
              <w:rPr>
                <w:rFonts w:eastAsia="Times New Roman" w:cstheme="minorHAnsi"/>
                <w:b/>
                <w:lang w:eastAsia="en-GB"/>
              </w:rPr>
            </w:pPr>
            <w:r>
              <w:rPr>
                <w:rFonts w:eastAsia="Times New Roman" w:cstheme="minorHAnsi"/>
                <w:b/>
                <w:lang w:eastAsia="en-GB"/>
              </w:rPr>
              <w:t>CM</w:t>
            </w:r>
          </w:p>
        </w:tc>
        <w:tc>
          <w:tcPr>
            <w:tcW w:w="1276" w:type="dxa"/>
            <w:gridSpan w:val="2"/>
            <w:shd w:val="clear" w:color="auto" w:fill="00B050"/>
          </w:tcPr>
          <w:p w14:paraId="0CBFA3BC" w14:textId="58CAD445" w:rsidR="008168EB" w:rsidRPr="00C82AB3" w:rsidRDefault="00C82AB3">
            <w:pPr>
              <w:jc w:val="center"/>
              <w:rPr>
                <w:rFonts w:eastAsia="Times New Roman" w:cstheme="minorHAnsi"/>
                <w:b/>
                <w:lang w:eastAsia="en-GB"/>
              </w:rPr>
            </w:pPr>
            <w:r>
              <w:rPr>
                <w:rFonts w:eastAsia="Times New Roman" w:cstheme="minorHAnsi"/>
                <w:b/>
                <w:lang w:eastAsia="en-GB"/>
              </w:rPr>
              <w:t>6</w:t>
            </w:r>
          </w:p>
        </w:tc>
        <w:tc>
          <w:tcPr>
            <w:tcW w:w="1418" w:type="dxa"/>
            <w:gridSpan w:val="3"/>
          </w:tcPr>
          <w:p w14:paraId="2EF92CE1" w14:textId="1B662E45" w:rsidR="008168EB" w:rsidRPr="00C82AB3" w:rsidRDefault="00D52C36">
            <w:pPr>
              <w:rPr>
                <w:rFonts w:eastAsia="Times New Roman" w:cstheme="minorHAnsi"/>
                <w:b/>
                <w:lang w:eastAsia="en-GB"/>
              </w:rPr>
            </w:pPr>
            <w:r>
              <w:rPr>
                <w:rFonts w:eastAsia="Times New Roman" w:cstheme="minorHAnsi"/>
                <w:b/>
                <w:lang w:eastAsia="en-GB"/>
              </w:rPr>
              <w:t>ONGOING</w:t>
            </w:r>
          </w:p>
        </w:tc>
      </w:tr>
      <w:tr w:rsidR="008168EB" w:rsidRPr="00307904" w14:paraId="44BCEA72" w14:textId="77777777" w:rsidTr="008A5113">
        <w:trPr>
          <w:trHeight w:val="534"/>
        </w:trPr>
        <w:tc>
          <w:tcPr>
            <w:tcW w:w="2552" w:type="dxa"/>
            <w:gridSpan w:val="2"/>
          </w:tcPr>
          <w:p w14:paraId="71BDE48F" w14:textId="063BCD5B" w:rsidR="008168EB" w:rsidRPr="00C82AB3" w:rsidRDefault="008168EB">
            <w:pPr>
              <w:rPr>
                <w:rFonts w:eastAsia="Times New Roman" w:cstheme="minorHAnsi"/>
                <w:b/>
                <w:lang w:eastAsia="en-GB"/>
              </w:rPr>
            </w:pPr>
            <w:r w:rsidRPr="00C82AB3">
              <w:rPr>
                <w:rFonts w:eastAsia="Times New Roman" w:cstheme="minorHAnsi"/>
                <w:b/>
                <w:lang w:eastAsia="en-GB"/>
              </w:rPr>
              <w:lastRenderedPageBreak/>
              <w:t>PPE</w:t>
            </w:r>
          </w:p>
        </w:tc>
        <w:tc>
          <w:tcPr>
            <w:tcW w:w="1985" w:type="dxa"/>
            <w:gridSpan w:val="2"/>
          </w:tcPr>
          <w:p w14:paraId="1CF63D95" w14:textId="77777777" w:rsidR="008168EB" w:rsidRPr="00C82AB3" w:rsidRDefault="008168EB">
            <w:pPr>
              <w:rPr>
                <w:rFonts w:eastAsia="Times New Roman" w:cstheme="minorHAnsi"/>
                <w:lang w:eastAsia="en-GB"/>
              </w:rPr>
            </w:pPr>
          </w:p>
        </w:tc>
        <w:tc>
          <w:tcPr>
            <w:tcW w:w="1275" w:type="dxa"/>
            <w:gridSpan w:val="2"/>
            <w:shd w:val="clear" w:color="auto" w:fill="FFFF00"/>
          </w:tcPr>
          <w:p w14:paraId="2DA54BE1" w14:textId="4AC81A83" w:rsidR="008168EB" w:rsidRPr="00C82AB3" w:rsidRDefault="00C82AB3">
            <w:pPr>
              <w:jc w:val="center"/>
              <w:rPr>
                <w:rFonts w:eastAsia="Times New Roman" w:cstheme="minorHAnsi"/>
                <w:b/>
                <w:lang w:eastAsia="en-GB"/>
              </w:rPr>
            </w:pPr>
            <w:r>
              <w:rPr>
                <w:rFonts w:eastAsia="Times New Roman" w:cstheme="minorHAnsi"/>
                <w:b/>
                <w:lang w:eastAsia="en-GB"/>
              </w:rPr>
              <w:t>8</w:t>
            </w:r>
          </w:p>
        </w:tc>
        <w:tc>
          <w:tcPr>
            <w:tcW w:w="4395" w:type="dxa"/>
          </w:tcPr>
          <w:p w14:paraId="3E3A9380" w14:textId="77777777" w:rsidR="002272F4" w:rsidRPr="00C82AB3" w:rsidRDefault="002272F4">
            <w:pPr>
              <w:ind w:left="97"/>
              <w:rPr>
                <w:rFonts w:cstheme="minorHAnsi"/>
                <w:b/>
                <w:u w:val="single"/>
              </w:rPr>
            </w:pPr>
            <w:r w:rsidRPr="00C82AB3">
              <w:rPr>
                <w:rFonts w:cstheme="minorHAnsi"/>
                <w:b/>
                <w:u w:val="single"/>
              </w:rPr>
              <w:t>General use of PPE</w:t>
            </w:r>
          </w:p>
          <w:p w14:paraId="68396AFE" w14:textId="77777777" w:rsidR="002272F4" w:rsidRPr="00C82AB3" w:rsidRDefault="002272F4">
            <w:pPr>
              <w:ind w:left="97"/>
              <w:rPr>
                <w:rFonts w:cstheme="minorHAnsi"/>
                <w:b/>
                <w:u w:val="single"/>
              </w:rPr>
            </w:pPr>
          </w:p>
          <w:p w14:paraId="00724F7C" w14:textId="655298A0" w:rsidR="00DA1BB1" w:rsidRDefault="002272F4" w:rsidP="008A5113">
            <w:pPr>
              <w:pStyle w:val="ListParagraph"/>
              <w:numPr>
                <w:ilvl w:val="0"/>
                <w:numId w:val="21"/>
              </w:numPr>
              <w:rPr>
                <w:rFonts w:cstheme="minorHAnsi"/>
              </w:rPr>
            </w:pPr>
            <w:r w:rsidRPr="00C82AB3">
              <w:rPr>
                <w:rFonts w:cstheme="minorHAnsi"/>
              </w:rPr>
              <w:t>Government guidance ha</w:t>
            </w:r>
            <w:r w:rsidR="00DA1BB1" w:rsidRPr="00DA1BB1">
              <w:rPr>
                <w:rFonts w:cstheme="minorHAnsi"/>
              </w:rPr>
              <w:t xml:space="preserve">ve </w:t>
            </w:r>
            <w:r w:rsidRPr="00C82AB3">
              <w:rPr>
                <w:rFonts w:cstheme="minorHAnsi"/>
              </w:rPr>
              <w:t xml:space="preserve"> deemed it </w:t>
            </w:r>
            <w:r w:rsidR="00DA1BB1" w:rsidRPr="00DA1BB1">
              <w:rPr>
                <w:rFonts w:cstheme="minorHAnsi"/>
              </w:rPr>
              <w:t xml:space="preserve">at the discretion of the Principal </w:t>
            </w:r>
            <w:r w:rsidRPr="00C82AB3">
              <w:rPr>
                <w:rFonts w:cstheme="minorHAnsi"/>
              </w:rPr>
              <w:t>for the wearing of PPE in schools</w:t>
            </w:r>
            <w:r w:rsidR="00DA1BB1">
              <w:rPr>
                <w:rFonts w:cstheme="minorHAnsi"/>
              </w:rPr>
              <w:t>. In the event of local lockdown this will be mandatory in communal spaces.</w:t>
            </w:r>
          </w:p>
          <w:p w14:paraId="5B153586" w14:textId="77777777" w:rsidR="002272F4" w:rsidRPr="00C82AB3" w:rsidRDefault="002272F4">
            <w:pPr>
              <w:pStyle w:val="ListParagraph"/>
              <w:ind w:left="817"/>
              <w:rPr>
                <w:rFonts w:cstheme="minorHAnsi"/>
              </w:rPr>
            </w:pPr>
          </w:p>
          <w:p w14:paraId="57B3349D" w14:textId="77F8556C" w:rsidR="002272F4" w:rsidRPr="00C82AB3" w:rsidRDefault="002272F4">
            <w:pPr>
              <w:pStyle w:val="ListParagraph"/>
              <w:numPr>
                <w:ilvl w:val="0"/>
                <w:numId w:val="21"/>
              </w:numPr>
              <w:rPr>
                <w:rFonts w:cstheme="minorHAnsi"/>
              </w:rPr>
            </w:pPr>
            <w:r w:rsidRPr="00C82AB3">
              <w:rPr>
                <w:rFonts w:cstheme="minorHAnsi"/>
              </w:rPr>
              <w:t xml:space="preserve">However, if staff and or students feel the need to do so they will be permitted to wear face </w:t>
            </w:r>
            <w:r w:rsidR="007612A5" w:rsidRPr="00C82AB3">
              <w:rPr>
                <w:rFonts w:cstheme="minorHAnsi"/>
              </w:rPr>
              <w:t>covering</w:t>
            </w:r>
            <w:r w:rsidRPr="00C82AB3">
              <w:rPr>
                <w:rFonts w:cstheme="minorHAnsi"/>
              </w:rPr>
              <w:t xml:space="preserve"> indoors.</w:t>
            </w:r>
          </w:p>
          <w:p w14:paraId="10F64A33" w14:textId="77777777" w:rsidR="002272F4" w:rsidRPr="00C82AB3" w:rsidRDefault="002272F4">
            <w:pPr>
              <w:pStyle w:val="ListParagraph"/>
              <w:rPr>
                <w:rFonts w:cstheme="minorHAnsi"/>
              </w:rPr>
            </w:pPr>
          </w:p>
          <w:p w14:paraId="53892DDD" w14:textId="77777777" w:rsidR="002272F4" w:rsidRPr="008A5113" w:rsidRDefault="002272F4">
            <w:pPr>
              <w:pStyle w:val="ListParagraph"/>
              <w:numPr>
                <w:ilvl w:val="0"/>
                <w:numId w:val="21"/>
              </w:numPr>
              <w:rPr>
                <w:rFonts w:cstheme="minorHAnsi"/>
              </w:rPr>
            </w:pPr>
            <w:r w:rsidRPr="008A5113">
              <w:rPr>
                <w:rFonts w:cstheme="minorHAnsi"/>
                <w:b/>
              </w:rPr>
              <w:t xml:space="preserve">N.B It is important that these face masks are </w:t>
            </w:r>
            <w:r w:rsidRPr="008A5113">
              <w:rPr>
                <w:rFonts w:cstheme="minorHAnsi"/>
                <w:b/>
                <w:i/>
                <w:u w:val="single"/>
              </w:rPr>
              <w:t>ONLY</w:t>
            </w:r>
            <w:r w:rsidRPr="008A5113">
              <w:rPr>
                <w:rFonts w:cstheme="minorHAnsi"/>
                <w:b/>
              </w:rPr>
              <w:t xml:space="preserve"> put on and taken off whilst inside the premise.</w:t>
            </w:r>
          </w:p>
          <w:p w14:paraId="50B15EFC" w14:textId="77777777" w:rsidR="002272F4" w:rsidRPr="00C82AB3" w:rsidRDefault="002272F4">
            <w:pPr>
              <w:pStyle w:val="ListParagraph"/>
              <w:rPr>
                <w:rFonts w:cstheme="minorHAnsi"/>
                <w:highlight w:val="yellow"/>
              </w:rPr>
            </w:pPr>
          </w:p>
          <w:p w14:paraId="3F95D25F" w14:textId="0C3C1C70" w:rsidR="002272F4" w:rsidRPr="008A5113" w:rsidRDefault="002272F4">
            <w:pPr>
              <w:pStyle w:val="ListParagraph"/>
              <w:numPr>
                <w:ilvl w:val="0"/>
                <w:numId w:val="21"/>
              </w:numPr>
              <w:rPr>
                <w:rFonts w:cstheme="minorHAnsi"/>
              </w:rPr>
            </w:pPr>
            <w:r w:rsidRPr="008A5113">
              <w:rPr>
                <w:rFonts w:cstheme="minorHAnsi"/>
                <w:b/>
              </w:rPr>
              <w:t>Any staff of student who enters the building will be asked to remove and dispose of face masks in a double bagged bin liner or hazardous waste bin. Or to put reusable masks in a sealed bag and not used on the premise.</w:t>
            </w:r>
          </w:p>
          <w:p w14:paraId="365C95EE" w14:textId="77777777" w:rsidR="00DA1BB1" w:rsidRPr="008A5113" w:rsidRDefault="00DA1BB1" w:rsidP="008A5113">
            <w:pPr>
              <w:pStyle w:val="ListParagraph"/>
              <w:rPr>
                <w:rFonts w:cstheme="minorHAnsi"/>
              </w:rPr>
            </w:pPr>
          </w:p>
          <w:p w14:paraId="0629CBB0" w14:textId="31D30658" w:rsidR="00DA1BB1" w:rsidRPr="008A5113" w:rsidRDefault="00DA1BB1">
            <w:pPr>
              <w:pStyle w:val="ListParagraph"/>
              <w:numPr>
                <w:ilvl w:val="0"/>
                <w:numId w:val="21"/>
              </w:numPr>
              <w:rPr>
                <w:rFonts w:cstheme="minorHAnsi"/>
              </w:rPr>
            </w:pPr>
            <w:r w:rsidRPr="00DA1BB1">
              <w:rPr>
                <w:rFonts w:cstheme="minorHAnsi"/>
              </w:rPr>
              <w:t xml:space="preserve">In the event a staff member or student do not have a clean face </w:t>
            </w:r>
            <w:r w:rsidRPr="00DA1BB1">
              <w:rPr>
                <w:rFonts w:cstheme="minorHAnsi"/>
              </w:rPr>
              <w:lastRenderedPageBreak/>
              <w:t xml:space="preserve">covering one </w:t>
            </w:r>
            <w:r w:rsidR="00C82AB3" w:rsidRPr="00DA1BB1">
              <w:rPr>
                <w:rFonts w:cstheme="minorHAnsi"/>
              </w:rPr>
              <w:t>can be</w:t>
            </w:r>
            <w:r w:rsidRPr="00DA1BB1">
              <w:rPr>
                <w:rFonts w:cstheme="minorHAnsi"/>
              </w:rPr>
              <w:t xml:space="preserve"> provided</w:t>
            </w:r>
            <w:r>
              <w:rPr>
                <w:rFonts w:cstheme="minorHAnsi"/>
              </w:rPr>
              <w:t xml:space="preserve"> if anyone does need one.</w:t>
            </w:r>
          </w:p>
          <w:p w14:paraId="71B464C5" w14:textId="77777777" w:rsidR="002272F4" w:rsidRPr="008A5113" w:rsidRDefault="002272F4">
            <w:pPr>
              <w:pStyle w:val="ListParagraph"/>
              <w:rPr>
                <w:rFonts w:cstheme="minorHAnsi"/>
                <w:b/>
              </w:rPr>
            </w:pPr>
          </w:p>
          <w:p w14:paraId="308AC6BD" w14:textId="77777777" w:rsidR="002272F4" w:rsidRPr="008A5113" w:rsidRDefault="002272F4">
            <w:pPr>
              <w:rPr>
                <w:rFonts w:cstheme="minorHAnsi"/>
                <w:b/>
              </w:rPr>
            </w:pPr>
            <w:r w:rsidRPr="008A5113">
              <w:rPr>
                <w:rFonts w:cstheme="minorHAnsi"/>
                <w:b/>
              </w:rPr>
              <w:t>This is to ensure face coverings do not impose an outside contamination and transference risk when moving from environments.</w:t>
            </w:r>
          </w:p>
          <w:p w14:paraId="56F70D29" w14:textId="77777777" w:rsidR="002272F4" w:rsidRPr="008A5113" w:rsidRDefault="002272F4">
            <w:pPr>
              <w:rPr>
                <w:rFonts w:cstheme="minorHAnsi"/>
              </w:rPr>
            </w:pPr>
          </w:p>
          <w:p w14:paraId="07676746" w14:textId="70AA9CE1" w:rsidR="002272F4" w:rsidRPr="008A5113" w:rsidRDefault="002272F4">
            <w:pPr>
              <w:pStyle w:val="ListParagraph"/>
              <w:numPr>
                <w:ilvl w:val="0"/>
                <w:numId w:val="21"/>
              </w:numPr>
              <w:rPr>
                <w:rFonts w:cstheme="minorHAnsi"/>
                <w:b/>
                <w:u w:val="single"/>
              </w:rPr>
            </w:pPr>
            <w:r w:rsidRPr="008A5113">
              <w:rPr>
                <w:rFonts w:cstheme="minorHAnsi"/>
                <w:b/>
              </w:rPr>
              <w:t>Staff and students should use hand sanitiser when entering and exiting the building.</w:t>
            </w:r>
          </w:p>
          <w:p w14:paraId="7BFB7046" w14:textId="77777777" w:rsidR="002272F4" w:rsidRPr="008A5113" w:rsidRDefault="002272F4">
            <w:pPr>
              <w:ind w:left="97"/>
              <w:rPr>
                <w:rFonts w:cstheme="minorHAnsi"/>
                <w:b/>
                <w:u w:val="single"/>
              </w:rPr>
            </w:pPr>
            <w:r w:rsidRPr="008A5113">
              <w:rPr>
                <w:rFonts w:cstheme="minorHAnsi"/>
                <w:b/>
                <w:u w:val="single"/>
              </w:rPr>
              <w:t xml:space="preserve">ALL PPE SHOULD BE DISPOSED OF IN A HAZARD DISPOSAL BIN OR A DOUBLE BAGGED BIN LINER </w:t>
            </w:r>
          </w:p>
          <w:p w14:paraId="5C515747" w14:textId="77777777" w:rsidR="002272F4" w:rsidRPr="00C82AB3" w:rsidRDefault="002272F4">
            <w:pPr>
              <w:rPr>
                <w:rFonts w:cstheme="minorHAnsi"/>
                <w:b/>
                <w:highlight w:val="yellow"/>
                <w:u w:val="single"/>
              </w:rPr>
            </w:pPr>
          </w:p>
          <w:p w14:paraId="3E42BB5C" w14:textId="77777777" w:rsidR="002272F4" w:rsidRPr="00C82AB3" w:rsidRDefault="002272F4">
            <w:pPr>
              <w:rPr>
                <w:rFonts w:cstheme="minorHAnsi"/>
                <w:b/>
                <w:u w:val="single"/>
              </w:rPr>
            </w:pPr>
            <w:r w:rsidRPr="00C82AB3">
              <w:rPr>
                <w:rFonts w:cstheme="minorHAnsi"/>
              </w:rPr>
              <w:t>Please see below</w:t>
            </w:r>
          </w:p>
          <w:p w14:paraId="211A8E4B" w14:textId="77777777" w:rsidR="002272F4" w:rsidRPr="00C82AB3" w:rsidRDefault="002272F4">
            <w:pPr>
              <w:ind w:left="97"/>
              <w:rPr>
                <w:rFonts w:cstheme="minorHAnsi"/>
                <w:b/>
                <w:color w:val="0070C0"/>
                <w:u w:val="single"/>
              </w:rPr>
            </w:pPr>
          </w:p>
          <w:p w14:paraId="12D18CDE" w14:textId="77777777" w:rsidR="002272F4" w:rsidRPr="00C82AB3" w:rsidRDefault="005426B9">
            <w:pPr>
              <w:ind w:left="97"/>
              <w:rPr>
                <w:rFonts w:cstheme="minorHAnsi"/>
                <w:color w:val="0070C0"/>
              </w:rPr>
            </w:pPr>
            <w:hyperlink r:id="rId58" w:history="1">
              <w:r w:rsidR="002272F4" w:rsidRPr="00C82AB3">
                <w:rPr>
                  <w:rFonts w:cstheme="minorHAnsi"/>
                  <w:color w:val="0070C0"/>
                  <w:u w:val="single"/>
                </w:rPr>
                <w:t>https://www.gov.uk/government/publications/covid-19-personal-protective-equipment-use-for-non-aerosol-generating-procedures</w:t>
              </w:r>
            </w:hyperlink>
          </w:p>
          <w:p w14:paraId="0C15EE47" w14:textId="77777777" w:rsidR="002272F4" w:rsidRPr="00C82AB3" w:rsidRDefault="002272F4">
            <w:pPr>
              <w:ind w:left="97"/>
              <w:rPr>
                <w:rFonts w:cstheme="minorHAnsi"/>
                <w:b/>
                <w:color w:val="0070C0"/>
                <w:u w:val="single"/>
              </w:rPr>
            </w:pPr>
          </w:p>
          <w:p w14:paraId="4062D42A" w14:textId="77777777" w:rsidR="002272F4" w:rsidRPr="00C82AB3" w:rsidRDefault="005426B9">
            <w:pPr>
              <w:ind w:left="97"/>
              <w:rPr>
                <w:rFonts w:cstheme="minorHAnsi"/>
                <w:b/>
                <w:color w:val="0070C0"/>
                <w:u w:val="single"/>
              </w:rPr>
            </w:pPr>
            <w:hyperlink r:id="rId59" w:history="1">
              <w:r w:rsidR="002272F4" w:rsidRPr="00C82AB3">
                <w:rPr>
                  <w:rFonts w:cstheme="minorHAnsi"/>
                  <w:color w:val="0070C0"/>
                  <w:u w:val="single"/>
                </w:rPr>
                <w:t>https://www.gov.uk/government/publications/safe-working-in-education-childcare-and-childrens-social-care/safe-working-in-education-childcare-and-childrens-social-care-settings-including-the-use-of-personal-protective-equipment-ppe</w:t>
              </w:r>
            </w:hyperlink>
          </w:p>
          <w:p w14:paraId="2A820CE9" w14:textId="77777777" w:rsidR="008168EB" w:rsidRPr="008A5113" w:rsidRDefault="008168EB">
            <w:pPr>
              <w:rPr>
                <w:rFonts w:cstheme="minorHAnsi"/>
                <w:lang w:eastAsia="en-GB"/>
              </w:rPr>
            </w:pPr>
          </w:p>
          <w:p w14:paraId="0884F94D" w14:textId="77777777" w:rsidR="00B40B26" w:rsidRPr="008A5113" w:rsidRDefault="00B40B26">
            <w:pPr>
              <w:rPr>
                <w:rFonts w:cstheme="minorHAnsi"/>
                <w:lang w:eastAsia="en-GB"/>
              </w:rPr>
            </w:pPr>
          </w:p>
          <w:p w14:paraId="395CCCE8" w14:textId="51A22502" w:rsidR="00B40B26" w:rsidRPr="00C82AB3" w:rsidRDefault="00B40B26">
            <w:pPr>
              <w:pStyle w:val="ListParagraph"/>
              <w:numPr>
                <w:ilvl w:val="0"/>
                <w:numId w:val="21"/>
              </w:numPr>
              <w:rPr>
                <w:rFonts w:eastAsia="Times New Roman" w:cstheme="minorHAnsi"/>
                <w:lang w:eastAsia="en-GB"/>
              </w:rPr>
            </w:pPr>
            <w:r w:rsidRPr="00C82AB3">
              <w:rPr>
                <w:rFonts w:eastAsia="Times New Roman" w:cstheme="minorHAnsi"/>
                <w:lang w:eastAsia="en-GB"/>
              </w:rPr>
              <w:t>SEE ALSO FACE</w:t>
            </w:r>
            <w:r w:rsidR="009844E5" w:rsidRPr="00C82AB3">
              <w:rPr>
                <w:rFonts w:eastAsia="Times New Roman" w:cstheme="minorHAnsi"/>
                <w:lang w:eastAsia="en-GB"/>
              </w:rPr>
              <w:t xml:space="preserve"> </w:t>
            </w:r>
            <w:r w:rsidRPr="00C82AB3">
              <w:rPr>
                <w:rFonts w:eastAsia="Times New Roman" w:cstheme="minorHAnsi"/>
                <w:lang w:eastAsia="en-GB"/>
              </w:rPr>
              <w:t>COVERINGS SECTION</w:t>
            </w:r>
          </w:p>
        </w:tc>
        <w:tc>
          <w:tcPr>
            <w:tcW w:w="2409" w:type="dxa"/>
            <w:gridSpan w:val="2"/>
          </w:tcPr>
          <w:p w14:paraId="741D674A" w14:textId="77777777" w:rsidR="008168EB" w:rsidRDefault="005812B7">
            <w:pPr>
              <w:rPr>
                <w:rFonts w:eastAsia="Times New Roman" w:cstheme="minorHAnsi"/>
                <w:b/>
                <w:lang w:eastAsia="en-GB"/>
              </w:rPr>
            </w:pPr>
            <w:r>
              <w:rPr>
                <w:rFonts w:eastAsia="Times New Roman" w:cstheme="minorHAnsi"/>
                <w:b/>
                <w:lang w:eastAsia="en-GB"/>
              </w:rPr>
              <w:lastRenderedPageBreak/>
              <w:t>YES</w:t>
            </w:r>
          </w:p>
          <w:p w14:paraId="344D38FE" w14:textId="77777777" w:rsidR="005812B7" w:rsidRDefault="005812B7">
            <w:pPr>
              <w:rPr>
                <w:rFonts w:eastAsia="Times New Roman" w:cstheme="minorHAnsi"/>
                <w:b/>
                <w:lang w:eastAsia="en-GB"/>
              </w:rPr>
            </w:pPr>
            <w:r>
              <w:rPr>
                <w:rFonts w:eastAsia="Times New Roman" w:cstheme="minorHAnsi"/>
                <w:b/>
                <w:lang w:eastAsia="en-GB"/>
              </w:rPr>
              <w:t>DS</w:t>
            </w:r>
          </w:p>
          <w:p w14:paraId="6A0F0254" w14:textId="77777777" w:rsidR="005812B7" w:rsidRDefault="005812B7">
            <w:pPr>
              <w:rPr>
                <w:rFonts w:eastAsia="Times New Roman" w:cstheme="minorHAnsi"/>
                <w:b/>
                <w:lang w:eastAsia="en-GB"/>
              </w:rPr>
            </w:pPr>
            <w:r>
              <w:rPr>
                <w:rFonts w:eastAsia="Times New Roman" w:cstheme="minorHAnsi"/>
                <w:b/>
                <w:lang w:eastAsia="en-GB"/>
              </w:rPr>
              <w:t>SG</w:t>
            </w:r>
          </w:p>
          <w:p w14:paraId="382DB5C6" w14:textId="17C6B6D9" w:rsidR="005812B7" w:rsidRPr="00C82AB3" w:rsidRDefault="005812B7">
            <w:pPr>
              <w:rPr>
                <w:rFonts w:eastAsia="Times New Roman" w:cstheme="minorHAnsi"/>
                <w:b/>
                <w:lang w:eastAsia="en-GB"/>
              </w:rPr>
            </w:pPr>
            <w:r>
              <w:rPr>
                <w:rFonts w:eastAsia="Times New Roman" w:cstheme="minorHAnsi"/>
                <w:b/>
                <w:lang w:eastAsia="en-GB"/>
              </w:rPr>
              <w:t>SH</w:t>
            </w:r>
          </w:p>
        </w:tc>
        <w:tc>
          <w:tcPr>
            <w:tcW w:w="1276" w:type="dxa"/>
            <w:gridSpan w:val="2"/>
            <w:shd w:val="clear" w:color="auto" w:fill="00B050"/>
          </w:tcPr>
          <w:p w14:paraId="4CA3506F" w14:textId="0811B16A" w:rsidR="008168EB" w:rsidRPr="00C82AB3" w:rsidRDefault="00C82AB3">
            <w:pPr>
              <w:jc w:val="center"/>
              <w:rPr>
                <w:rFonts w:eastAsia="Times New Roman" w:cstheme="minorHAnsi"/>
                <w:b/>
                <w:color w:val="00B050"/>
                <w:lang w:eastAsia="en-GB"/>
              </w:rPr>
            </w:pPr>
            <w:r w:rsidRPr="008A5113">
              <w:rPr>
                <w:rFonts w:eastAsia="Times New Roman" w:cstheme="minorHAnsi"/>
                <w:b/>
                <w:lang w:eastAsia="en-GB"/>
              </w:rPr>
              <w:t>4</w:t>
            </w:r>
          </w:p>
        </w:tc>
        <w:tc>
          <w:tcPr>
            <w:tcW w:w="1418" w:type="dxa"/>
            <w:gridSpan w:val="3"/>
          </w:tcPr>
          <w:p w14:paraId="3051948E" w14:textId="6D07CC31" w:rsidR="008168EB" w:rsidRPr="00C82AB3" w:rsidRDefault="005812B7">
            <w:pPr>
              <w:rPr>
                <w:rFonts w:eastAsia="Times New Roman" w:cstheme="minorHAnsi"/>
                <w:b/>
                <w:lang w:eastAsia="en-GB"/>
              </w:rPr>
            </w:pPr>
            <w:r>
              <w:rPr>
                <w:rFonts w:eastAsia="Times New Roman" w:cstheme="minorHAnsi"/>
                <w:b/>
                <w:lang w:eastAsia="en-GB"/>
              </w:rPr>
              <w:t>ONGOING</w:t>
            </w:r>
          </w:p>
        </w:tc>
      </w:tr>
      <w:tr w:rsidR="008168EB" w:rsidRPr="00307904" w14:paraId="232B5A2B" w14:textId="77777777" w:rsidTr="008A5113">
        <w:trPr>
          <w:trHeight w:val="534"/>
        </w:trPr>
        <w:tc>
          <w:tcPr>
            <w:tcW w:w="15310" w:type="dxa"/>
            <w:gridSpan w:val="14"/>
          </w:tcPr>
          <w:p w14:paraId="5CB4A5E6" w14:textId="36223AFE" w:rsidR="008168EB" w:rsidRPr="008A5113" w:rsidRDefault="008168EB">
            <w:pPr>
              <w:rPr>
                <w:rFonts w:eastAsia="Times New Roman" w:cstheme="minorHAnsi"/>
                <w:b/>
                <w:u w:val="single"/>
                <w:lang w:eastAsia="en-GB"/>
              </w:rPr>
            </w:pPr>
            <w:r w:rsidRPr="008A5113">
              <w:rPr>
                <w:rFonts w:eastAsia="Times New Roman" w:cstheme="minorHAnsi"/>
                <w:b/>
                <w:u w:val="single"/>
                <w:lang w:eastAsia="en-GB"/>
              </w:rPr>
              <w:lastRenderedPageBreak/>
              <w:t xml:space="preserve">Fire and Lockdown </w:t>
            </w:r>
            <w:r w:rsidR="00756E81" w:rsidRPr="008A5113">
              <w:rPr>
                <w:rFonts w:eastAsia="Times New Roman" w:cstheme="minorHAnsi"/>
                <w:b/>
                <w:u w:val="single"/>
                <w:lang w:eastAsia="en-GB"/>
              </w:rPr>
              <w:t>Procedures</w:t>
            </w:r>
          </w:p>
          <w:p w14:paraId="63B14831" w14:textId="15C4644E" w:rsidR="008168EB" w:rsidRPr="008A5113" w:rsidRDefault="008168EB">
            <w:pPr>
              <w:rPr>
                <w:rFonts w:eastAsia="Times New Roman" w:cstheme="minorHAnsi"/>
                <w:b/>
                <w:u w:val="single"/>
                <w:lang w:eastAsia="en-GB"/>
              </w:rPr>
            </w:pPr>
          </w:p>
        </w:tc>
      </w:tr>
      <w:tr w:rsidR="008168EB" w:rsidRPr="00307904" w14:paraId="3204AAA9" w14:textId="77777777" w:rsidTr="008A5113">
        <w:trPr>
          <w:trHeight w:val="534"/>
        </w:trPr>
        <w:tc>
          <w:tcPr>
            <w:tcW w:w="2552" w:type="dxa"/>
            <w:gridSpan w:val="2"/>
          </w:tcPr>
          <w:p w14:paraId="39B40BB0" w14:textId="25C35A8D" w:rsidR="008168EB" w:rsidRPr="002E5AF2" w:rsidRDefault="00756E81">
            <w:pPr>
              <w:rPr>
                <w:rFonts w:eastAsia="Times New Roman" w:cstheme="minorHAnsi"/>
                <w:b/>
                <w:lang w:eastAsia="en-GB"/>
              </w:rPr>
            </w:pPr>
            <w:r w:rsidRPr="002E5AF2">
              <w:rPr>
                <w:rFonts w:eastAsia="Times New Roman" w:cstheme="minorHAnsi"/>
                <w:b/>
                <w:lang w:eastAsia="en-GB"/>
              </w:rPr>
              <w:t xml:space="preserve">Fire </w:t>
            </w:r>
          </w:p>
        </w:tc>
        <w:tc>
          <w:tcPr>
            <w:tcW w:w="1985" w:type="dxa"/>
            <w:gridSpan w:val="2"/>
          </w:tcPr>
          <w:p w14:paraId="4B312CA3" w14:textId="77777777" w:rsidR="008168EB" w:rsidRPr="002E5AF2" w:rsidRDefault="008168EB">
            <w:pPr>
              <w:rPr>
                <w:rFonts w:eastAsia="Times New Roman" w:cstheme="minorHAnsi"/>
                <w:lang w:eastAsia="en-GB"/>
              </w:rPr>
            </w:pPr>
          </w:p>
        </w:tc>
        <w:tc>
          <w:tcPr>
            <w:tcW w:w="1275" w:type="dxa"/>
            <w:gridSpan w:val="2"/>
            <w:shd w:val="clear" w:color="auto" w:fill="FFC000"/>
          </w:tcPr>
          <w:p w14:paraId="388A50EB" w14:textId="7E546EAC" w:rsidR="008168EB" w:rsidRPr="002E5AF2" w:rsidRDefault="004F3384">
            <w:pPr>
              <w:jc w:val="center"/>
              <w:rPr>
                <w:rFonts w:eastAsia="Times New Roman" w:cstheme="minorHAnsi"/>
                <w:b/>
                <w:lang w:eastAsia="en-GB"/>
              </w:rPr>
            </w:pPr>
            <w:r>
              <w:rPr>
                <w:rFonts w:eastAsia="Times New Roman" w:cstheme="minorHAnsi"/>
                <w:b/>
                <w:lang w:eastAsia="en-GB"/>
              </w:rPr>
              <w:t>9</w:t>
            </w:r>
          </w:p>
        </w:tc>
        <w:tc>
          <w:tcPr>
            <w:tcW w:w="4395" w:type="dxa"/>
          </w:tcPr>
          <w:p w14:paraId="3B3155F1" w14:textId="77777777" w:rsidR="00756E81" w:rsidRPr="002E5AF2" w:rsidRDefault="00756E81">
            <w:pPr>
              <w:pStyle w:val="ListParagraph"/>
              <w:numPr>
                <w:ilvl w:val="0"/>
                <w:numId w:val="21"/>
              </w:numPr>
              <w:rPr>
                <w:rFonts w:eastAsia="Times New Roman" w:cstheme="minorHAnsi"/>
                <w:lang w:eastAsia="en-GB"/>
              </w:rPr>
            </w:pPr>
            <w:r w:rsidRPr="002E5AF2">
              <w:rPr>
                <w:rFonts w:eastAsia="Times New Roman" w:cstheme="minorHAnsi"/>
                <w:lang w:eastAsia="en-GB"/>
              </w:rPr>
              <w:t>Fire Procedure has been revised to reflect new timetable and government guidelines considered.</w:t>
            </w:r>
          </w:p>
          <w:p w14:paraId="7221698C" w14:textId="77777777" w:rsidR="00756E81" w:rsidRPr="002E5AF2" w:rsidRDefault="00756E81">
            <w:pPr>
              <w:pStyle w:val="ListParagraph"/>
              <w:numPr>
                <w:ilvl w:val="0"/>
                <w:numId w:val="21"/>
              </w:numPr>
              <w:rPr>
                <w:rFonts w:eastAsia="Times New Roman" w:cstheme="minorHAnsi"/>
                <w:lang w:eastAsia="en-GB"/>
              </w:rPr>
            </w:pPr>
            <w:r w:rsidRPr="002E5AF2">
              <w:rPr>
                <w:rFonts w:eastAsia="Times New Roman" w:cstheme="minorHAnsi"/>
                <w:lang w:eastAsia="en-GB"/>
              </w:rPr>
              <w:t>Student tutors have been allocated to the set classes instead of specific tutor groups.</w:t>
            </w:r>
          </w:p>
          <w:p w14:paraId="47EA5CFC" w14:textId="77777777" w:rsidR="00756E81" w:rsidRPr="002E5AF2" w:rsidRDefault="00756E81">
            <w:pPr>
              <w:pStyle w:val="ListParagraph"/>
              <w:numPr>
                <w:ilvl w:val="0"/>
                <w:numId w:val="21"/>
              </w:numPr>
              <w:rPr>
                <w:rFonts w:eastAsia="Times New Roman" w:cstheme="minorHAnsi"/>
                <w:lang w:eastAsia="en-GB"/>
              </w:rPr>
            </w:pPr>
            <w:r w:rsidRPr="002E5AF2">
              <w:rPr>
                <w:rFonts w:eastAsia="Times New Roman" w:cstheme="minorHAnsi"/>
                <w:lang w:eastAsia="en-GB"/>
              </w:rPr>
              <w:t>Students will exit building in the following procedure:</w:t>
            </w:r>
          </w:p>
          <w:p w14:paraId="32D04110" w14:textId="5472A0EE" w:rsidR="00756E81" w:rsidRPr="002E5AF2" w:rsidRDefault="00756E81">
            <w:pPr>
              <w:pStyle w:val="ListParagraph"/>
              <w:ind w:left="817"/>
              <w:rPr>
                <w:rFonts w:eastAsia="Times New Roman" w:cstheme="minorHAnsi"/>
                <w:lang w:eastAsia="en-GB"/>
              </w:rPr>
            </w:pPr>
            <w:r w:rsidRPr="002E5AF2">
              <w:rPr>
                <w:rFonts w:eastAsia="Times New Roman" w:cstheme="minorHAnsi"/>
                <w:lang w:eastAsia="en-GB"/>
              </w:rPr>
              <w:t>Floor 1- students will exit via their nearest exit which will be from reception as</w:t>
            </w:r>
            <w:r w:rsidR="009844E5" w:rsidRPr="002E5AF2">
              <w:rPr>
                <w:rFonts w:eastAsia="Times New Roman" w:cstheme="minorHAnsi"/>
                <w:lang w:eastAsia="en-GB"/>
              </w:rPr>
              <w:t xml:space="preserve"> </w:t>
            </w:r>
            <w:r w:rsidRPr="002E5AF2">
              <w:rPr>
                <w:rFonts w:eastAsia="Times New Roman" w:cstheme="minorHAnsi"/>
                <w:lang w:eastAsia="en-GB"/>
              </w:rPr>
              <w:t>long as exit is clear.</w:t>
            </w:r>
          </w:p>
          <w:p w14:paraId="6E14EE6F" w14:textId="4C94B72E" w:rsidR="00756E81" w:rsidRPr="002E5AF2" w:rsidRDefault="00756E81">
            <w:pPr>
              <w:pStyle w:val="ListParagraph"/>
              <w:ind w:left="817"/>
              <w:rPr>
                <w:rFonts w:eastAsia="Times New Roman" w:cstheme="minorHAnsi"/>
                <w:lang w:eastAsia="en-GB"/>
              </w:rPr>
            </w:pPr>
            <w:r w:rsidRPr="002E5AF2">
              <w:rPr>
                <w:rFonts w:eastAsia="Times New Roman" w:cstheme="minorHAnsi"/>
                <w:lang w:eastAsia="en-GB"/>
              </w:rPr>
              <w:t>Floor 2,3,4 will exit via southside as</w:t>
            </w:r>
            <w:r w:rsidR="009844E5" w:rsidRPr="002E5AF2">
              <w:rPr>
                <w:rFonts w:eastAsia="Times New Roman" w:cstheme="minorHAnsi"/>
                <w:lang w:eastAsia="en-GB"/>
              </w:rPr>
              <w:t xml:space="preserve"> </w:t>
            </w:r>
            <w:r w:rsidRPr="002E5AF2">
              <w:rPr>
                <w:rFonts w:eastAsia="Times New Roman" w:cstheme="minorHAnsi"/>
                <w:lang w:eastAsia="en-GB"/>
              </w:rPr>
              <w:t>long as exit route is clear and will use the usual route around the back of the building.</w:t>
            </w:r>
          </w:p>
          <w:p w14:paraId="4BC2EB12" w14:textId="07A72CDF" w:rsidR="00756E81" w:rsidRPr="002E5AF2" w:rsidRDefault="00756E81">
            <w:pPr>
              <w:pStyle w:val="ListParagraph"/>
              <w:numPr>
                <w:ilvl w:val="0"/>
                <w:numId w:val="21"/>
              </w:numPr>
              <w:rPr>
                <w:rFonts w:eastAsia="Times New Roman" w:cstheme="minorHAnsi"/>
                <w:lang w:eastAsia="en-GB"/>
              </w:rPr>
            </w:pPr>
            <w:r w:rsidRPr="002E5AF2">
              <w:rPr>
                <w:rFonts w:eastAsia="Times New Roman" w:cstheme="minorHAnsi"/>
                <w:lang w:eastAsia="en-GB"/>
              </w:rPr>
              <w:t>Students will be advised to socially distance on exiting</w:t>
            </w:r>
            <w:r w:rsidR="002E5AF2">
              <w:rPr>
                <w:rFonts w:eastAsia="Times New Roman" w:cstheme="minorHAnsi"/>
                <w:lang w:eastAsia="en-GB"/>
              </w:rPr>
              <w:t xml:space="preserve"> and recommended to wear a face covering.</w:t>
            </w:r>
          </w:p>
          <w:p w14:paraId="3EC337FB" w14:textId="55A8748B" w:rsidR="00756E81" w:rsidRPr="002E5AF2" w:rsidRDefault="00756E81">
            <w:pPr>
              <w:pStyle w:val="ListParagraph"/>
              <w:numPr>
                <w:ilvl w:val="0"/>
                <w:numId w:val="21"/>
              </w:numPr>
              <w:rPr>
                <w:rFonts w:eastAsia="Times New Roman" w:cstheme="minorHAnsi"/>
                <w:lang w:eastAsia="en-GB"/>
              </w:rPr>
            </w:pPr>
            <w:r w:rsidRPr="002E5AF2">
              <w:rPr>
                <w:rFonts w:eastAsia="Times New Roman" w:cstheme="minorHAnsi"/>
                <w:lang w:eastAsia="en-GB"/>
              </w:rPr>
              <w:t>New muster points to reflect year group bubbles.</w:t>
            </w:r>
          </w:p>
          <w:p w14:paraId="3A8BE13F" w14:textId="76BE60B5" w:rsidR="00756E81" w:rsidRPr="002E5AF2" w:rsidRDefault="00756E81">
            <w:pPr>
              <w:pStyle w:val="ListParagraph"/>
              <w:ind w:left="817"/>
              <w:rPr>
                <w:rFonts w:eastAsia="Times New Roman" w:cstheme="minorHAnsi"/>
                <w:lang w:eastAsia="en-GB"/>
              </w:rPr>
            </w:pPr>
            <w:r w:rsidRPr="002E5AF2">
              <w:rPr>
                <w:rFonts w:eastAsia="Times New Roman" w:cstheme="minorHAnsi"/>
                <w:lang w:eastAsia="en-GB"/>
              </w:rPr>
              <w:t xml:space="preserve">Brick wall- Yr 10 classes </w:t>
            </w:r>
          </w:p>
          <w:p w14:paraId="0090ED14" w14:textId="4928CB96" w:rsidR="00756E81" w:rsidRPr="002E5AF2" w:rsidRDefault="00756E81">
            <w:pPr>
              <w:pStyle w:val="ListParagraph"/>
              <w:ind w:left="817"/>
              <w:rPr>
                <w:rFonts w:eastAsia="Times New Roman" w:cstheme="minorHAnsi"/>
                <w:lang w:eastAsia="en-GB"/>
              </w:rPr>
            </w:pPr>
            <w:r w:rsidRPr="002E5AF2">
              <w:rPr>
                <w:rFonts w:eastAsia="Times New Roman" w:cstheme="minorHAnsi"/>
                <w:lang w:eastAsia="en-GB"/>
              </w:rPr>
              <w:t>Hording –Yr 11 closest to school</w:t>
            </w:r>
          </w:p>
          <w:p w14:paraId="3D171C2C" w14:textId="46D200CC" w:rsidR="00756E81" w:rsidRPr="002E5AF2" w:rsidRDefault="00756E81">
            <w:pPr>
              <w:pStyle w:val="ListParagraph"/>
              <w:ind w:left="817"/>
              <w:rPr>
                <w:rFonts w:eastAsia="Times New Roman" w:cstheme="minorHAnsi"/>
                <w:lang w:eastAsia="en-GB"/>
              </w:rPr>
            </w:pPr>
            <w:r w:rsidRPr="002E5AF2">
              <w:rPr>
                <w:rFonts w:eastAsia="Times New Roman" w:cstheme="minorHAnsi"/>
                <w:lang w:eastAsia="en-GB"/>
              </w:rPr>
              <w:t>Hording/Bollards 6</w:t>
            </w:r>
            <w:r w:rsidRPr="002E5AF2">
              <w:rPr>
                <w:rFonts w:eastAsia="Times New Roman" w:cstheme="minorHAnsi"/>
                <w:vertAlign w:val="superscript"/>
                <w:lang w:eastAsia="en-GB"/>
              </w:rPr>
              <w:t>th</w:t>
            </w:r>
            <w:r w:rsidRPr="002E5AF2">
              <w:rPr>
                <w:rFonts w:eastAsia="Times New Roman" w:cstheme="minorHAnsi"/>
                <w:lang w:eastAsia="en-GB"/>
              </w:rPr>
              <w:t xml:space="preserve"> Form</w:t>
            </w:r>
          </w:p>
          <w:p w14:paraId="01755D91" w14:textId="73CB3EEB" w:rsidR="00756E81" w:rsidRPr="002E5AF2" w:rsidRDefault="00756E81">
            <w:pPr>
              <w:pStyle w:val="ListParagraph"/>
              <w:ind w:left="817"/>
              <w:rPr>
                <w:rFonts w:eastAsia="Times New Roman" w:cstheme="minorHAnsi"/>
                <w:lang w:eastAsia="en-GB"/>
              </w:rPr>
            </w:pPr>
            <w:r w:rsidRPr="002E5AF2">
              <w:rPr>
                <w:rFonts w:eastAsia="Times New Roman" w:cstheme="minorHAnsi"/>
                <w:lang w:eastAsia="en-GB"/>
              </w:rPr>
              <w:t>Staff –</w:t>
            </w:r>
            <w:r w:rsidR="00BB355D" w:rsidRPr="002E5AF2">
              <w:rPr>
                <w:rFonts w:eastAsia="Times New Roman" w:cstheme="minorHAnsi"/>
                <w:lang w:eastAsia="en-GB"/>
              </w:rPr>
              <w:t xml:space="preserve"> </w:t>
            </w:r>
            <w:r w:rsidRPr="002E5AF2">
              <w:rPr>
                <w:rFonts w:eastAsia="Times New Roman" w:cstheme="minorHAnsi"/>
                <w:lang w:eastAsia="en-GB"/>
              </w:rPr>
              <w:t>Along pathway</w:t>
            </w:r>
          </w:p>
          <w:p w14:paraId="6394D620" w14:textId="68D768A7" w:rsidR="00756E81" w:rsidRPr="002E5AF2" w:rsidRDefault="00756E81">
            <w:pPr>
              <w:pStyle w:val="ListParagraph"/>
              <w:numPr>
                <w:ilvl w:val="0"/>
                <w:numId w:val="21"/>
              </w:numPr>
              <w:rPr>
                <w:rFonts w:eastAsia="Times New Roman" w:cstheme="minorHAnsi"/>
                <w:lang w:eastAsia="en-GB"/>
              </w:rPr>
            </w:pPr>
            <w:r w:rsidRPr="002E5AF2">
              <w:rPr>
                <w:rFonts w:eastAsia="Times New Roman" w:cstheme="minorHAnsi"/>
                <w:lang w:eastAsia="en-GB"/>
              </w:rPr>
              <w:t>Students to be briefed via video assembly on fire procedure.</w:t>
            </w:r>
          </w:p>
          <w:p w14:paraId="2AD6ACA1" w14:textId="58340C99" w:rsidR="00756E81" w:rsidRPr="002E5AF2" w:rsidRDefault="00756E81">
            <w:pPr>
              <w:pStyle w:val="ListParagraph"/>
              <w:numPr>
                <w:ilvl w:val="0"/>
                <w:numId w:val="21"/>
              </w:numPr>
              <w:rPr>
                <w:rFonts w:eastAsia="Times New Roman" w:cstheme="minorHAnsi"/>
                <w:lang w:eastAsia="en-GB"/>
              </w:rPr>
            </w:pPr>
            <w:r w:rsidRPr="002E5AF2">
              <w:rPr>
                <w:rFonts w:eastAsia="Times New Roman" w:cstheme="minorHAnsi"/>
                <w:lang w:eastAsia="en-GB"/>
              </w:rPr>
              <w:lastRenderedPageBreak/>
              <w:t>Full fire drill to take place before October half term.</w:t>
            </w:r>
          </w:p>
          <w:p w14:paraId="2D4F09D5" w14:textId="7659CCDB" w:rsidR="008168EB" w:rsidRPr="002E5AF2" w:rsidRDefault="008168EB">
            <w:pPr>
              <w:pStyle w:val="ListParagraph"/>
              <w:ind w:left="817"/>
              <w:rPr>
                <w:rFonts w:eastAsia="Times New Roman" w:cstheme="minorHAnsi"/>
                <w:lang w:eastAsia="en-GB"/>
              </w:rPr>
            </w:pPr>
          </w:p>
        </w:tc>
        <w:tc>
          <w:tcPr>
            <w:tcW w:w="2409" w:type="dxa"/>
            <w:gridSpan w:val="2"/>
          </w:tcPr>
          <w:p w14:paraId="67DD20AF" w14:textId="77777777" w:rsidR="008168EB" w:rsidRDefault="00927C80">
            <w:pPr>
              <w:rPr>
                <w:rFonts w:eastAsia="Times New Roman" w:cstheme="minorHAnsi"/>
                <w:b/>
                <w:lang w:eastAsia="en-GB"/>
              </w:rPr>
            </w:pPr>
            <w:r>
              <w:rPr>
                <w:rFonts w:eastAsia="Times New Roman" w:cstheme="minorHAnsi"/>
                <w:b/>
                <w:lang w:eastAsia="en-GB"/>
              </w:rPr>
              <w:lastRenderedPageBreak/>
              <w:t>YES</w:t>
            </w:r>
          </w:p>
          <w:p w14:paraId="2FF2755B" w14:textId="77777777" w:rsidR="00927C80" w:rsidRDefault="00927C80">
            <w:pPr>
              <w:rPr>
                <w:rFonts w:eastAsia="Times New Roman" w:cstheme="minorHAnsi"/>
                <w:b/>
                <w:lang w:eastAsia="en-GB"/>
              </w:rPr>
            </w:pPr>
            <w:r>
              <w:rPr>
                <w:rFonts w:eastAsia="Times New Roman" w:cstheme="minorHAnsi"/>
                <w:b/>
                <w:lang w:eastAsia="en-GB"/>
              </w:rPr>
              <w:t>DS</w:t>
            </w:r>
          </w:p>
          <w:p w14:paraId="5EDE0588" w14:textId="77777777" w:rsidR="00927C80" w:rsidRDefault="00927C80">
            <w:pPr>
              <w:rPr>
                <w:rFonts w:eastAsia="Times New Roman" w:cstheme="minorHAnsi"/>
                <w:b/>
                <w:lang w:eastAsia="en-GB"/>
              </w:rPr>
            </w:pPr>
            <w:r>
              <w:rPr>
                <w:rFonts w:eastAsia="Times New Roman" w:cstheme="minorHAnsi"/>
                <w:b/>
                <w:lang w:eastAsia="en-GB"/>
              </w:rPr>
              <w:t>SG</w:t>
            </w:r>
          </w:p>
          <w:p w14:paraId="4C390EA3" w14:textId="0AE70545" w:rsidR="00927C80" w:rsidRPr="002E5AF2" w:rsidRDefault="00927C80">
            <w:pPr>
              <w:rPr>
                <w:rFonts w:eastAsia="Times New Roman" w:cstheme="minorHAnsi"/>
                <w:b/>
                <w:lang w:eastAsia="en-GB"/>
              </w:rPr>
            </w:pPr>
            <w:r>
              <w:rPr>
                <w:rFonts w:eastAsia="Times New Roman" w:cstheme="minorHAnsi"/>
                <w:b/>
                <w:lang w:eastAsia="en-GB"/>
              </w:rPr>
              <w:t>SH</w:t>
            </w:r>
          </w:p>
        </w:tc>
        <w:tc>
          <w:tcPr>
            <w:tcW w:w="1276" w:type="dxa"/>
            <w:gridSpan w:val="2"/>
            <w:shd w:val="clear" w:color="auto" w:fill="00B050"/>
          </w:tcPr>
          <w:p w14:paraId="43F37063" w14:textId="5F0DC9B4" w:rsidR="008168EB" w:rsidRPr="002E5AF2" w:rsidRDefault="002E5AF2">
            <w:pPr>
              <w:jc w:val="center"/>
              <w:rPr>
                <w:rFonts w:eastAsia="Times New Roman" w:cstheme="minorHAnsi"/>
                <w:b/>
                <w:lang w:eastAsia="en-GB"/>
              </w:rPr>
            </w:pPr>
            <w:r>
              <w:rPr>
                <w:rFonts w:eastAsia="Times New Roman" w:cstheme="minorHAnsi"/>
                <w:b/>
                <w:lang w:eastAsia="en-GB"/>
              </w:rPr>
              <w:t>6</w:t>
            </w:r>
          </w:p>
        </w:tc>
        <w:tc>
          <w:tcPr>
            <w:tcW w:w="1418" w:type="dxa"/>
            <w:gridSpan w:val="3"/>
          </w:tcPr>
          <w:p w14:paraId="6D2B5264" w14:textId="5EEA2365" w:rsidR="008168EB" w:rsidRPr="002E5AF2" w:rsidRDefault="00927C80">
            <w:pPr>
              <w:rPr>
                <w:rFonts w:eastAsia="Times New Roman" w:cstheme="minorHAnsi"/>
                <w:b/>
                <w:lang w:eastAsia="en-GB"/>
              </w:rPr>
            </w:pPr>
            <w:r>
              <w:rPr>
                <w:rFonts w:eastAsia="Times New Roman" w:cstheme="minorHAnsi"/>
                <w:b/>
                <w:lang w:eastAsia="en-GB"/>
              </w:rPr>
              <w:t>ONGOING</w:t>
            </w:r>
          </w:p>
        </w:tc>
      </w:tr>
      <w:tr w:rsidR="00C3523C" w:rsidRPr="00307904" w14:paraId="11E41ACE" w14:textId="77777777" w:rsidTr="008A5113">
        <w:trPr>
          <w:trHeight w:val="534"/>
        </w:trPr>
        <w:tc>
          <w:tcPr>
            <w:tcW w:w="2552" w:type="dxa"/>
            <w:gridSpan w:val="2"/>
          </w:tcPr>
          <w:p w14:paraId="41E5B65A" w14:textId="13C3BCBA" w:rsidR="00C3523C" w:rsidRPr="00944297" w:rsidRDefault="00C3523C">
            <w:pPr>
              <w:rPr>
                <w:rFonts w:eastAsia="Times New Roman" w:cstheme="minorHAnsi"/>
                <w:b/>
                <w:lang w:eastAsia="en-GB"/>
              </w:rPr>
            </w:pPr>
            <w:r w:rsidRPr="00944297">
              <w:rPr>
                <w:rFonts w:eastAsia="Times New Roman" w:cstheme="minorHAnsi"/>
                <w:b/>
                <w:lang w:eastAsia="en-GB"/>
              </w:rPr>
              <w:t>Lockdown</w:t>
            </w:r>
          </w:p>
        </w:tc>
        <w:tc>
          <w:tcPr>
            <w:tcW w:w="1985" w:type="dxa"/>
            <w:gridSpan w:val="2"/>
          </w:tcPr>
          <w:p w14:paraId="249174E9" w14:textId="77777777" w:rsidR="00C3523C" w:rsidRPr="00944297" w:rsidRDefault="00C3523C">
            <w:pPr>
              <w:rPr>
                <w:rFonts w:eastAsia="Times New Roman" w:cstheme="minorHAnsi"/>
                <w:lang w:eastAsia="en-GB"/>
              </w:rPr>
            </w:pPr>
          </w:p>
        </w:tc>
        <w:tc>
          <w:tcPr>
            <w:tcW w:w="1275" w:type="dxa"/>
            <w:gridSpan w:val="2"/>
            <w:shd w:val="clear" w:color="auto" w:fill="FFC000"/>
          </w:tcPr>
          <w:p w14:paraId="7B3EDCCB" w14:textId="7C73E877" w:rsidR="00C3523C" w:rsidRPr="00944297" w:rsidRDefault="00944297">
            <w:pPr>
              <w:jc w:val="center"/>
              <w:rPr>
                <w:rFonts w:eastAsia="Times New Roman" w:cstheme="minorHAnsi"/>
                <w:b/>
                <w:lang w:eastAsia="en-GB"/>
              </w:rPr>
            </w:pPr>
            <w:r>
              <w:rPr>
                <w:rFonts w:eastAsia="Times New Roman" w:cstheme="minorHAnsi"/>
                <w:b/>
                <w:lang w:eastAsia="en-GB"/>
              </w:rPr>
              <w:t>9</w:t>
            </w:r>
          </w:p>
        </w:tc>
        <w:tc>
          <w:tcPr>
            <w:tcW w:w="4395" w:type="dxa"/>
          </w:tcPr>
          <w:p w14:paraId="5CDCE591" w14:textId="169BCD5E" w:rsidR="00C3523C" w:rsidRPr="00944297" w:rsidRDefault="00C3523C">
            <w:pPr>
              <w:pStyle w:val="ListParagraph"/>
              <w:numPr>
                <w:ilvl w:val="0"/>
                <w:numId w:val="21"/>
              </w:numPr>
              <w:rPr>
                <w:rFonts w:eastAsia="Times New Roman" w:cstheme="minorHAnsi"/>
                <w:lang w:eastAsia="en-GB"/>
              </w:rPr>
            </w:pPr>
            <w:r w:rsidRPr="00944297">
              <w:rPr>
                <w:rFonts w:eastAsia="Times New Roman" w:cstheme="minorHAnsi"/>
                <w:lang w:eastAsia="en-GB"/>
              </w:rPr>
              <w:t>Lockdown procedure will run the same but with the advice to socially distance</w:t>
            </w:r>
            <w:r w:rsidR="004F3384">
              <w:rPr>
                <w:rFonts w:eastAsia="Times New Roman" w:cstheme="minorHAnsi"/>
                <w:lang w:eastAsia="en-GB"/>
              </w:rPr>
              <w:t xml:space="preserve"> and wear a face covering.</w:t>
            </w:r>
            <w:r w:rsidR="005660D8" w:rsidRPr="00944297">
              <w:rPr>
                <w:rFonts w:eastAsia="Times New Roman" w:cstheme="minorHAnsi"/>
                <w:lang w:eastAsia="en-GB"/>
              </w:rPr>
              <w:t xml:space="preserve"> (The imminent threat would be the intruder)</w:t>
            </w:r>
          </w:p>
          <w:p w14:paraId="718551FE" w14:textId="77777777" w:rsidR="00BB355D" w:rsidRPr="00944297" w:rsidRDefault="00BB355D" w:rsidP="008A5113">
            <w:pPr>
              <w:pStyle w:val="ListParagraph"/>
              <w:ind w:left="817"/>
              <w:rPr>
                <w:rFonts w:eastAsia="Times New Roman" w:cstheme="minorHAnsi"/>
                <w:lang w:eastAsia="en-GB"/>
              </w:rPr>
            </w:pPr>
          </w:p>
          <w:p w14:paraId="35A942E5" w14:textId="215FC13F" w:rsidR="00BB355D" w:rsidRPr="00944297" w:rsidRDefault="00BB355D" w:rsidP="008A5113">
            <w:pPr>
              <w:pStyle w:val="ListParagraph"/>
              <w:ind w:left="817"/>
              <w:rPr>
                <w:rFonts w:eastAsia="Times New Roman" w:cstheme="minorHAnsi"/>
                <w:lang w:eastAsia="en-GB"/>
              </w:rPr>
            </w:pPr>
          </w:p>
        </w:tc>
        <w:tc>
          <w:tcPr>
            <w:tcW w:w="2409" w:type="dxa"/>
            <w:gridSpan w:val="2"/>
          </w:tcPr>
          <w:p w14:paraId="20FA502D" w14:textId="7E97D438" w:rsidR="00C3523C" w:rsidRDefault="00E5570A">
            <w:pPr>
              <w:rPr>
                <w:rFonts w:eastAsia="Times New Roman" w:cstheme="minorHAnsi"/>
                <w:b/>
                <w:lang w:eastAsia="en-GB"/>
              </w:rPr>
            </w:pPr>
            <w:r>
              <w:rPr>
                <w:rFonts w:eastAsia="Times New Roman" w:cstheme="minorHAnsi"/>
                <w:b/>
                <w:lang w:eastAsia="en-GB"/>
              </w:rPr>
              <w:t>YES</w:t>
            </w:r>
          </w:p>
          <w:p w14:paraId="21B5730A" w14:textId="466BC75C" w:rsidR="00E5570A" w:rsidRDefault="00E5570A">
            <w:pPr>
              <w:rPr>
                <w:rFonts w:eastAsia="Times New Roman" w:cstheme="minorHAnsi"/>
                <w:b/>
                <w:lang w:eastAsia="en-GB"/>
              </w:rPr>
            </w:pPr>
            <w:r>
              <w:rPr>
                <w:rFonts w:eastAsia="Times New Roman" w:cstheme="minorHAnsi"/>
                <w:b/>
                <w:lang w:eastAsia="en-GB"/>
              </w:rPr>
              <w:t>DS</w:t>
            </w:r>
          </w:p>
          <w:p w14:paraId="4815923C" w14:textId="2FCBEC9D" w:rsidR="00E5570A" w:rsidRDefault="00E5570A">
            <w:pPr>
              <w:rPr>
                <w:rFonts w:eastAsia="Times New Roman" w:cstheme="minorHAnsi"/>
                <w:b/>
                <w:lang w:eastAsia="en-GB"/>
              </w:rPr>
            </w:pPr>
            <w:r>
              <w:rPr>
                <w:rFonts w:eastAsia="Times New Roman" w:cstheme="minorHAnsi"/>
                <w:b/>
                <w:lang w:eastAsia="en-GB"/>
              </w:rPr>
              <w:t>SG</w:t>
            </w:r>
          </w:p>
          <w:p w14:paraId="3D4114DB" w14:textId="53F75672" w:rsidR="00E5570A" w:rsidRDefault="00E5570A">
            <w:pPr>
              <w:rPr>
                <w:rFonts w:eastAsia="Times New Roman" w:cstheme="minorHAnsi"/>
                <w:b/>
                <w:lang w:eastAsia="en-GB"/>
              </w:rPr>
            </w:pPr>
            <w:r>
              <w:rPr>
                <w:rFonts w:eastAsia="Times New Roman" w:cstheme="minorHAnsi"/>
                <w:b/>
                <w:lang w:eastAsia="en-GB"/>
              </w:rPr>
              <w:t>SH</w:t>
            </w:r>
          </w:p>
          <w:p w14:paraId="39781B71" w14:textId="52D4C850" w:rsidR="00E5570A" w:rsidRPr="00944297" w:rsidRDefault="00E5570A">
            <w:pPr>
              <w:rPr>
                <w:rFonts w:eastAsia="Times New Roman" w:cstheme="minorHAnsi"/>
                <w:b/>
                <w:lang w:eastAsia="en-GB"/>
              </w:rPr>
            </w:pPr>
          </w:p>
        </w:tc>
        <w:tc>
          <w:tcPr>
            <w:tcW w:w="1276" w:type="dxa"/>
            <w:gridSpan w:val="2"/>
            <w:shd w:val="clear" w:color="auto" w:fill="00B050"/>
          </w:tcPr>
          <w:p w14:paraId="4FC18622" w14:textId="7CB0732B" w:rsidR="00C3523C" w:rsidRPr="00944297" w:rsidRDefault="00944297">
            <w:pPr>
              <w:jc w:val="center"/>
              <w:rPr>
                <w:rFonts w:eastAsia="Times New Roman" w:cstheme="minorHAnsi"/>
                <w:b/>
                <w:lang w:eastAsia="en-GB"/>
              </w:rPr>
            </w:pPr>
            <w:r>
              <w:rPr>
                <w:rFonts w:eastAsia="Times New Roman" w:cstheme="minorHAnsi"/>
                <w:b/>
                <w:lang w:eastAsia="en-GB"/>
              </w:rPr>
              <w:t>6</w:t>
            </w:r>
          </w:p>
        </w:tc>
        <w:tc>
          <w:tcPr>
            <w:tcW w:w="1418" w:type="dxa"/>
            <w:gridSpan w:val="3"/>
          </w:tcPr>
          <w:p w14:paraId="4E439626" w14:textId="08CFF730" w:rsidR="00C3523C" w:rsidRPr="00944297" w:rsidRDefault="00E5570A">
            <w:pPr>
              <w:rPr>
                <w:rFonts w:eastAsia="Times New Roman" w:cstheme="minorHAnsi"/>
                <w:b/>
                <w:lang w:eastAsia="en-GB"/>
              </w:rPr>
            </w:pPr>
            <w:r>
              <w:rPr>
                <w:rFonts w:eastAsia="Times New Roman" w:cstheme="minorHAnsi"/>
                <w:b/>
                <w:lang w:eastAsia="en-GB"/>
              </w:rPr>
              <w:t>ONGOING</w:t>
            </w:r>
          </w:p>
        </w:tc>
      </w:tr>
      <w:tr w:rsidR="008168EB" w:rsidRPr="00307904" w14:paraId="1ADC6A2B" w14:textId="77777777" w:rsidTr="008A5113">
        <w:trPr>
          <w:trHeight w:val="534"/>
        </w:trPr>
        <w:tc>
          <w:tcPr>
            <w:tcW w:w="15310" w:type="dxa"/>
            <w:gridSpan w:val="14"/>
          </w:tcPr>
          <w:p w14:paraId="5954876E" w14:textId="4FB6118D" w:rsidR="008168EB" w:rsidRPr="008A5113" w:rsidRDefault="008168EB">
            <w:pPr>
              <w:rPr>
                <w:rFonts w:eastAsia="Times New Roman" w:cstheme="minorHAnsi"/>
                <w:b/>
                <w:u w:val="single"/>
                <w:lang w:eastAsia="en-GB"/>
              </w:rPr>
            </w:pPr>
            <w:r w:rsidRPr="008A5113">
              <w:rPr>
                <w:rFonts w:eastAsia="Times New Roman" w:cstheme="minorHAnsi"/>
                <w:b/>
                <w:u w:val="single"/>
                <w:lang w:eastAsia="en-GB"/>
              </w:rPr>
              <w:t>Safeguarding</w:t>
            </w:r>
          </w:p>
        </w:tc>
      </w:tr>
      <w:tr w:rsidR="008168EB" w:rsidRPr="00307904" w14:paraId="3D7BB50F" w14:textId="77777777" w:rsidTr="008A5113">
        <w:trPr>
          <w:trHeight w:val="534"/>
        </w:trPr>
        <w:tc>
          <w:tcPr>
            <w:tcW w:w="2552" w:type="dxa"/>
            <w:gridSpan w:val="2"/>
          </w:tcPr>
          <w:p w14:paraId="57C2AC7C" w14:textId="4CBE9401" w:rsidR="008168EB" w:rsidRPr="00944297" w:rsidRDefault="008168EB">
            <w:pPr>
              <w:rPr>
                <w:rFonts w:eastAsia="Times New Roman" w:cstheme="minorHAnsi"/>
                <w:b/>
                <w:lang w:eastAsia="en-GB"/>
              </w:rPr>
            </w:pPr>
            <w:r w:rsidRPr="00944297">
              <w:rPr>
                <w:rFonts w:eastAsia="Times New Roman" w:cstheme="minorHAnsi"/>
                <w:b/>
                <w:lang w:eastAsia="en-GB"/>
              </w:rPr>
              <w:t>Extra support, behaviour relating to covid 19</w:t>
            </w:r>
          </w:p>
        </w:tc>
        <w:tc>
          <w:tcPr>
            <w:tcW w:w="1985" w:type="dxa"/>
            <w:gridSpan w:val="2"/>
          </w:tcPr>
          <w:p w14:paraId="625FFBBE" w14:textId="77777777" w:rsidR="008168EB" w:rsidRPr="00944297" w:rsidRDefault="008168EB">
            <w:pPr>
              <w:rPr>
                <w:rFonts w:eastAsia="Times New Roman" w:cstheme="minorHAnsi"/>
                <w:lang w:eastAsia="en-GB"/>
              </w:rPr>
            </w:pPr>
          </w:p>
        </w:tc>
        <w:tc>
          <w:tcPr>
            <w:tcW w:w="1275" w:type="dxa"/>
            <w:gridSpan w:val="2"/>
            <w:shd w:val="clear" w:color="auto" w:fill="FFC000"/>
          </w:tcPr>
          <w:p w14:paraId="17499B0B" w14:textId="19703490" w:rsidR="008168EB" w:rsidRPr="00944297" w:rsidRDefault="00944297">
            <w:pPr>
              <w:jc w:val="center"/>
              <w:rPr>
                <w:rFonts w:eastAsia="Times New Roman" w:cstheme="minorHAnsi"/>
                <w:b/>
                <w:lang w:eastAsia="en-GB"/>
              </w:rPr>
            </w:pPr>
            <w:r>
              <w:rPr>
                <w:rFonts w:eastAsia="Times New Roman" w:cstheme="minorHAnsi"/>
                <w:b/>
                <w:lang w:eastAsia="en-GB"/>
              </w:rPr>
              <w:t>9</w:t>
            </w:r>
          </w:p>
        </w:tc>
        <w:tc>
          <w:tcPr>
            <w:tcW w:w="4395" w:type="dxa"/>
          </w:tcPr>
          <w:p w14:paraId="05EC52B4" w14:textId="77777777" w:rsidR="00CB0170" w:rsidRPr="00944297" w:rsidRDefault="00CB0170">
            <w:pPr>
              <w:pStyle w:val="ListParagraph"/>
              <w:numPr>
                <w:ilvl w:val="0"/>
                <w:numId w:val="21"/>
              </w:numPr>
              <w:rPr>
                <w:rFonts w:eastAsia="Times New Roman" w:cstheme="minorHAnsi"/>
                <w:lang w:eastAsia="en-GB"/>
              </w:rPr>
            </w:pPr>
            <w:r w:rsidRPr="00944297">
              <w:rPr>
                <w:rFonts w:eastAsia="Times New Roman" w:cstheme="minorHAnsi"/>
                <w:lang w:eastAsia="en-GB"/>
              </w:rPr>
              <w:t>Some students due to behavioural aspects or other reasons may not be able to understand or adhere to social distancing or protocol in place.</w:t>
            </w:r>
          </w:p>
          <w:p w14:paraId="04AF2106" w14:textId="77777777" w:rsidR="00CB0170" w:rsidRPr="00944297" w:rsidRDefault="00CB0170">
            <w:pPr>
              <w:pStyle w:val="ListParagraph"/>
              <w:numPr>
                <w:ilvl w:val="0"/>
                <w:numId w:val="21"/>
              </w:numPr>
              <w:rPr>
                <w:rFonts w:eastAsia="Times New Roman" w:cstheme="minorHAnsi"/>
                <w:lang w:eastAsia="en-GB"/>
              </w:rPr>
            </w:pPr>
            <w:r w:rsidRPr="00944297">
              <w:rPr>
                <w:rFonts w:eastAsia="Times New Roman" w:cstheme="minorHAnsi"/>
                <w:lang w:eastAsia="en-GB"/>
              </w:rPr>
              <w:t>Additional covid policy needs to take this into consideration.</w:t>
            </w:r>
          </w:p>
          <w:p w14:paraId="33638606" w14:textId="77777777" w:rsidR="00CB0170" w:rsidRPr="00944297" w:rsidRDefault="00CB0170">
            <w:pPr>
              <w:pStyle w:val="ListParagraph"/>
              <w:numPr>
                <w:ilvl w:val="0"/>
                <w:numId w:val="21"/>
              </w:numPr>
              <w:rPr>
                <w:rFonts w:eastAsia="Times New Roman" w:cstheme="minorHAnsi"/>
                <w:lang w:eastAsia="en-GB"/>
              </w:rPr>
            </w:pPr>
            <w:r w:rsidRPr="00944297">
              <w:rPr>
                <w:rFonts w:eastAsia="Times New Roman" w:cstheme="minorHAnsi"/>
                <w:lang w:eastAsia="en-GB"/>
              </w:rPr>
              <w:t>Some students may not be able to be educated full time on site or with others if they cannot adhere to policy.</w:t>
            </w:r>
          </w:p>
          <w:p w14:paraId="7DCDA180" w14:textId="4E76A891" w:rsidR="008168EB" w:rsidRPr="00944297" w:rsidRDefault="00CB0170">
            <w:pPr>
              <w:pStyle w:val="ListParagraph"/>
              <w:numPr>
                <w:ilvl w:val="0"/>
                <w:numId w:val="21"/>
              </w:numPr>
              <w:rPr>
                <w:rFonts w:eastAsia="Times New Roman" w:cstheme="minorHAnsi"/>
                <w:lang w:eastAsia="en-GB"/>
              </w:rPr>
            </w:pPr>
            <w:r w:rsidRPr="00944297">
              <w:rPr>
                <w:rFonts w:eastAsia="Times New Roman" w:cstheme="minorHAnsi"/>
                <w:lang w:eastAsia="en-GB"/>
              </w:rPr>
              <w:t>It will be advised if students cannot adhere to social distancing they may have to wear a face mask for additional protection.</w:t>
            </w:r>
          </w:p>
        </w:tc>
        <w:tc>
          <w:tcPr>
            <w:tcW w:w="2409" w:type="dxa"/>
            <w:gridSpan w:val="2"/>
          </w:tcPr>
          <w:p w14:paraId="2F7AB8CA" w14:textId="77777777" w:rsidR="008168EB" w:rsidRDefault="00E5570A">
            <w:pPr>
              <w:rPr>
                <w:rFonts w:eastAsia="Times New Roman" w:cstheme="minorHAnsi"/>
                <w:b/>
                <w:lang w:eastAsia="en-GB"/>
              </w:rPr>
            </w:pPr>
            <w:r>
              <w:rPr>
                <w:rFonts w:eastAsia="Times New Roman" w:cstheme="minorHAnsi"/>
                <w:b/>
                <w:lang w:eastAsia="en-GB"/>
              </w:rPr>
              <w:t>YES</w:t>
            </w:r>
          </w:p>
          <w:p w14:paraId="6C3BA572" w14:textId="77777777" w:rsidR="00E5570A" w:rsidRDefault="00E5570A">
            <w:pPr>
              <w:rPr>
                <w:rFonts w:eastAsia="Times New Roman" w:cstheme="minorHAnsi"/>
                <w:b/>
                <w:lang w:eastAsia="en-GB"/>
              </w:rPr>
            </w:pPr>
            <w:r>
              <w:rPr>
                <w:rFonts w:eastAsia="Times New Roman" w:cstheme="minorHAnsi"/>
                <w:b/>
                <w:lang w:eastAsia="en-GB"/>
              </w:rPr>
              <w:t>DS</w:t>
            </w:r>
          </w:p>
          <w:p w14:paraId="54B9A7A8" w14:textId="05ED85BD" w:rsidR="00E5570A" w:rsidRPr="00944297" w:rsidRDefault="00E5570A">
            <w:pPr>
              <w:rPr>
                <w:rFonts w:eastAsia="Times New Roman" w:cstheme="minorHAnsi"/>
                <w:b/>
                <w:lang w:eastAsia="en-GB"/>
              </w:rPr>
            </w:pPr>
            <w:r>
              <w:rPr>
                <w:rFonts w:eastAsia="Times New Roman" w:cstheme="minorHAnsi"/>
                <w:b/>
                <w:lang w:eastAsia="en-GB"/>
              </w:rPr>
              <w:t>LC</w:t>
            </w:r>
          </w:p>
        </w:tc>
        <w:tc>
          <w:tcPr>
            <w:tcW w:w="1276" w:type="dxa"/>
            <w:gridSpan w:val="2"/>
            <w:shd w:val="clear" w:color="auto" w:fill="00B050"/>
          </w:tcPr>
          <w:p w14:paraId="7161B11E" w14:textId="1675E05E" w:rsidR="008168EB" w:rsidRPr="00944297" w:rsidRDefault="00944297">
            <w:pPr>
              <w:jc w:val="center"/>
              <w:rPr>
                <w:rFonts w:eastAsia="Times New Roman" w:cstheme="minorHAnsi"/>
                <w:b/>
                <w:lang w:eastAsia="en-GB"/>
              </w:rPr>
            </w:pPr>
            <w:r>
              <w:rPr>
                <w:rFonts w:eastAsia="Times New Roman" w:cstheme="minorHAnsi"/>
                <w:b/>
                <w:lang w:eastAsia="en-GB"/>
              </w:rPr>
              <w:t>4</w:t>
            </w:r>
          </w:p>
        </w:tc>
        <w:tc>
          <w:tcPr>
            <w:tcW w:w="1418" w:type="dxa"/>
            <w:gridSpan w:val="3"/>
          </w:tcPr>
          <w:p w14:paraId="4BD4CAFA" w14:textId="1DC451FD" w:rsidR="008168EB" w:rsidRPr="00944297" w:rsidRDefault="00E5570A">
            <w:pPr>
              <w:rPr>
                <w:rFonts w:eastAsia="Times New Roman" w:cstheme="minorHAnsi"/>
                <w:b/>
                <w:lang w:eastAsia="en-GB"/>
              </w:rPr>
            </w:pPr>
            <w:r>
              <w:rPr>
                <w:rFonts w:eastAsia="Times New Roman" w:cstheme="minorHAnsi"/>
                <w:b/>
                <w:lang w:eastAsia="en-GB"/>
              </w:rPr>
              <w:t>ONGOING</w:t>
            </w:r>
          </w:p>
        </w:tc>
      </w:tr>
      <w:tr w:rsidR="008168EB" w:rsidRPr="00307904" w14:paraId="5FD6825D" w14:textId="77777777" w:rsidTr="008A5113">
        <w:trPr>
          <w:trHeight w:val="534"/>
        </w:trPr>
        <w:tc>
          <w:tcPr>
            <w:tcW w:w="15310" w:type="dxa"/>
            <w:gridSpan w:val="14"/>
          </w:tcPr>
          <w:p w14:paraId="583CB6BE" w14:textId="14EBB36C" w:rsidR="008168EB" w:rsidRPr="008A5113" w:rsidRDefault="008168EB">
            <w:pPr>
              <w:rPr>
                <w:rFonts w:eastAsia="Times New Roman" w:cstheme="minorHAnsi"/>
                <w:b/>
                <w:lang w:eastAsia="en-GB"/>
              </w:rPr>
            </w:pPr>
            <w:r w:rsidRPr="008A5113">
              <w:rPr>
                <w:rFonts w:eastAsia="Times New Roman" w:cstheme="minorHAnsi"/>
                <w:b/>
                <w:lang w:eastAsia="en-GB"/>
              </w:rPr>
              <w:t>Contingency Plans</w:t>
            </w:r>
          </w:p>
          <w:p w14:paraId="76BA3029" w14:textId="50549749" w:rsidR="008168EB" w:rsidRPr="008A5113" w:rsidRDefault="008168EB">
            <w:pPr>
              <w:rPr>
                <w:rFonts w:eastAsia="Times New Roman" w:cstheme="minorHAnsi"/>
                <w:b/>
                <w:lang w:eastAsia="en-GB"/>
              </w:rPr>
            </w:pPr>
          </w:p>
        </w:tc>
      </w:tr>
      <w:tr w:rsidR="008168EB" w:rsidRPr="00307904" w14:paraId="32F0ECB7" w14:textId="77777777" w:rsidTr="008A5113">
        <w:trPr>
          <w:trHeight w:val="534"/>
        </w:trPr>
        <w:tc>
          <w:tcPr>
            <w:tcW w:w="2552" w:type="dxa"/>
            <w:gridSpan w:val="2"/>
          </w:tcPr>
          <w:p w14:paraId="3C1D1AD5" w14:textId="72224D09" w:rsidR="008168EB" w:rsidRPr="00944297" w:rsidRDefault="008168EB">
            <w:pPr>
              <w:rPr>
                <w:rFonts w:eastAsia="Times New Roman" w:cstheme="minorHAnsi"/>
                <w:b/>
                <w:lang w:eastAsia="en-GB"/>
              </w:rPr>
            </w:pPr>
            <w:r w:rsidRPr="00944297">
              <w:rPr>
                <w:rFonts w:eastAsia="Times New Roman" w:cstheme="minorHAnsi"/>
                <w:b/>
                <w:lang w:eastAsia="en-GB"/>
              </w:rPr>
              <w:lastRenderedPageBreak/>
              <w:t>Reclosure, who decides, how?</w:t>
            </w:r>
          </w:p>
        </w:tc>
        <w:tc>
          <w:tcPr>
            <w:tcW w:w="1985" w:type="dxa"/>
            <w:gridSpan w:val="2"/>
          </w:tcPr>
          <w:p w14:paraId="439B3738" w14:textId="77777777" w:rsidR="008168EB" w:rsidRPr="00944297" w:rsidRDefault="008168EB">
            <w:pPr>
              <w:rPr>
                <w:rFonts w:eastAsia="Times New Roman" w:cstheme="minorHAnsi"/>
                <w:lang w:eastAsia="en-GB"/>
              </w:rPr>
            </w:pPr>
          </w:p>
        </w:tc>
        <w:tc>
          <w:tcPr>
            <w:tcW w:w="1275" w:type="dxa"/>
            <w:gridSpan w:val="2"/>
            <w:shd w:val="clear" w:color="auto" w:fill="00B050"/>
          </w:tcPr>
          <w:p w14:paraId="34A23104" w14:textId="3C6C20EE" w:rsidR="008168EB" w:rsidRPr="00944297" w:rsidRDefault="00944297">
            <w:pPr>
              <w:jc w:val="center"/>
              <w:rPr>
                <w:rFonts w:eastAsia="Times New Roman" w:cstheme="minorHAnsi"/>
                <w:b/>
                <w:lang w:eastAsia="en-GB"/>
              </w:rPr>
            </w:pPr>
            <w:r>
              <w:rPr>
                <w:rFonts w:eastAsia="Times New Roman" w:cstheme="minorHAnsi"/>
                <w:b/>
                <w:lang w:eastAsia="en-GB"/>
              </w:rPr>
              <w:t>6</w:t>
            </w:r>
          </w:p>
        </w:tc>
        <w:tc>
          <w:tcPr>
            <w:tcW w:w="4395" w:type="dxa"/>
          </w:tcPr>
          <w:p w14:paraId="6B674D1E" w14:textId="6749D3EE" w:rsidR="00CD7C3B" w:rsidRPr="00944297" w:rsidRDefault="00CD7C3B">
            <w:pPr>
              <w:pStyle w:val="ListParagraph"/>
              <w:numPr>
                <w:ilvl w:val="0"/>
                <w:numId w:val="22"/>
              </w:numPr>
              <w:rPr>
                <w:rFonts w:cstheme="minorHAnsi"/>
              </w:rPr>
            </w:pPr>
            <w:r w:rsidRPr="00944297">
              <w:rPr>
                <w:rFonts w:cstheme="minorHAnsi"/>
              </w:rPr>
              <w:t>Central government will advise whether schools in affected areas should stay open or close, on the basis of scientific advice. This may well change day to day dependent upon on how COVID-19 spreads during the relaxation of lockdown. If the government were to advise closure, LAs would communicate the message to schools, but schools would not close at that point. LAs, acting on local health information, would inform schools when their area is affected and the advice to close applies.</w:t>
            </w:r>
          </w:p>
          <w:p w14:paraId="16543591" w14:textId="3315768D" w:rsidR="00CD7C3B" w:rsidRPr="00944297" w:rsidRDefault="00CD7C3B">
            <w:pPr>
              <w:pStyle w:val="ListParagraph"/>
              <w:numPr>
                <w:ilvl w:val="0"/>
                <w:numId w:val="22"/>
              </w:numPr>
              <w:rPr>
                <w:rFonts w:cstheme="minorHAnsi"/>
              </w:rPr>
            </w:pPr>
            <w:r w:rsidRPr="00944297">
              <w:rPr>
                <w:rFonts w:cstheme="minorHAnsi"/>
              </w:rPr>
              <w:t>If a local lockdown would apply due to increased cases or confirmed positive tests in school the local health protection team would advise accordingly.</w:t>
            </w:r>
          </w:p>
          <w:p w14:paraId="4D3F3FD8" w14:textId="499EC7E4" w:rsidR="008168EB" w:rsidRPr="00944297" w:rsidRDefault="008168EB">
            <w:pPr>
              <w:rPr>
                <w:rFonts w:eastAsia="Times New Roman" w:cstheme="minorHAnsi"/>
                <w:lang w:eastAsia="en-GB"/>
              </w:rPr>
            </w:pPr>
          </w:p>
        </w:tc>
        <w:tc>
          <w:tcPr>
            <w:tcW w:w="2409" w:type="dxa"/>
            <w:gridSpan w:val="2"/>
          </w:tcPr>
          <w:p w14:paraId="3C500F90" w14:textId="77777777" w:rsidR="008168EB" w:rsidRDefault="005948A8">
            <w:pPr>
              <w:rPr>
                <w:rFonts w:eastAsia="Times New Roman" w:cstheme="minorHAnsi"/>
                <w:b/>
                <w:lang w:eastAsia="en-GB"/>
              </w:rPr>
            </w:pPr>
            <w:r>
              <w:rPr>
                <w:rFonts w:eastAsia="Times New Roman" w:cstheme="minorHAnsi"/>
                <w:b/>
                <w:lang w:eastAsia="en-GB"/>
              </w:rPr>
              <w:t>YES</w:t>
            </w:r>
          </w:p>
          <w:p w14:paraId="0E810FB2" w14:textId="36E368DA" w:rsidR="005948A8" w:rsidRPr="00944297" w:rsidRDefault="005948A8">
            <w:pPr>
              <w:rPr>
                <w:rFonts w:eastAsia="Times New Roman" w:cstheme="minorHAnsi"/>
                <w:b/>
                <w:lang w:eastAsia="en-GB"/>
              </w:rPr>
            </w:pPr>
            <w:r>
              <w:rPr>
                <w:rFonts w:eastAsia="Times New Roman" w:cstheme="minorHAnsi"/>
                <w:b/>
                <w:lang w:eastAsia="en-GB"/>
              </w:rPr>
              <w:t>DS</w:t>
            </w:r>
          </w:p>
        </w:tc>
        <w:tc>
          <w:tcPr>
            <w:tcW w:w="1276" w:type="dxa"/>
            <w:gridSpan w:val="2"/>
            <w:shd w:val="clear" w:color="auto" w:fill="00B050"/>
          </w:tcPr>
          <w:p w14:paraId="0843EB6C" w14:textId="1B381983" w:rsidR="008168EB" w:rsidRPr="00944297" w:rsidRDefault="00944297">
            <w:pPr>
              <w:jc w:val="center"/>
              <w:rPr>
                <w:rFonts w:eastAsia="Times New Roman" w:cstheme="minorHAnsi"/>
                <w:b/>
                <w:lang w:eastAsia="en-GB"/>
              </w:rPr>
            </w:pPr>
            <w:r>
              <w:rPr>
                <w:rFonts w:eastAsia="Times New Roman" w:cstheme="minorHAnsi"/>
                <w:b/>
                <w:lang w:eastAsia="en-GB"/>
              </w:rPr>
              <w:t>4</w:t>
            </w:r>
          </w:p>
        </w:tc>
        <w:tc>
          <w:tcPr>
            <w:tcW w:w="1418" w:type="dxa"/>
            <w:gridSpan w:val="3"/>
          </w:tcPr>
          <w:p w14:paraId="30AB33DA" w14:textId="69C1311F" w:rsidR="008168EB" w:rsidRPr="00944297" w:rsidRDefault="005948A8">
            <w:pPr>
              <w:rPr>
                <w:rFonts w:eastAsia="Times New Roman" w:cstheme="minorHAnsi"/>
                <w:b/>
                <w:lang w:eastAsia="en-GB"/>
              </w:rPr>
            </w:pPr>
            <w:r>
              <w:rPr>
                <w:rFonts w:eastAsia="Times New Roman" w:cstheme="minorHAnsi"/>
                <w:b/>
                <w:lang w:eastAsia="en-GB"/>
              </w:rPr>
              <w:t>ONGOING</w:t>
            </w:r>
          </w:p>
        </w:tc>
      </w:tr>
      <w:tr w:rsidR="008168EB" w:rsidRPr="00307904" w14:paraId="477E282F" w14:textId="77777777" w:rsidTr="008A5113">
        <w:trPr>
          <w:trHeight w:val="534"/>
        </w:trPr>
        <w:tc>
          <w:tcPr>
            <w:tcW w:w="2552" w:type="dxa"/>
            <w:gridSpan w:val="2"/>
          </w:tcPr>
          <w:p w14:paraId="2DF492A4" w14:textId="68F5AEEA" w:rsidR="008168EB" w:rsidRPr="00F815CD" w:rsidRDefault="008168EB">
            <w:pPr>
              <w:rPr>
                <w:rFonts w:eastAsia="Times New Roman" w:cstheme="minorHAnsi"/>
                <w:b/>
                <w:lang w:eastAsia="en-GB"/>
              </w:rPr>
            </w:pPr>
            <w:r w:rsidRPr="00F815CD">
              <w:rPr>
                <w:rFonts w:eastAsia="Times New Roman" w:cstheme="minorHAnsi"/>
                <w:b/>
                <w:lang w:eastAsia="en-GB"/>
              </w:rPr>
              <w:t>Staff Absences</w:t>
            </w:r>
          </w:p>
        </w:tc>
        <w:tc>
          <w:tcPr>
            <w:tcW w:w="1985" w:type="dxa"/>
            <w:gridSpan w:val="2"/>
          </w:tcPr>
          <w:p w14:paraId="1AAA7A91" w14:textId="77777777" w:rsidR="008168EB" w:rsidRPr="00F815CD" w:rsidRDefault="008168EB">
            <w:pPr>
              <w:rPr>
                <w:rFonts w:eastAsia="Times New Roman" w:cstheme="minorHAnsi"/>
                <w:lang w:eastAsia="en-GB"/>
              </w:rPr>
            </w:pPr>
          </w:p>
        </w:tc>
        <w:tc>
          <w:tcPr>
            <w:tcW w:w="1275" w:type="dxa"/>
            <w:gridSpan w:val="2"/>
            <w:shd w:val="clear" w:color="auto" w:fill="FFFF00"/>
          </w:tcPr>
          <w:p w14:paraId="192CD01D" w14:textId="59932447" w:rsidR="008168EB" w:rsidRPr="00F815CD" w:rsidRDefault="00F815CD">
            <w:pPr>
              <w:jc w:val="center"/>
              <w:rPr>
                <w:rFonts w:eastAsia="Times New Roman" w:cstheme="minorHAnsi"/>
                <w:b/>
                <w:lang w:eastAsia="en-GB"/>
              </w:rPr>
            </w:pPr>
            <w:r>
              <w:rPr>
                <w:rFonts w:eastAsia="Times New Roman" w:cstheme="minorHAnsi"/>
                <w:b/>
                <w:lang w:eastAsia="en-GB"/>
              </w:rPr>
              <w:t>8</w:t>
            </w:r>
          </w:p>
        </w:tc>
        <w:tc>
          <w:tcPr>
            <w:tcW w:w="4395" w:type="dxa"/>
          </w:tcPr>
          <w:p w14:paraId="6738AE4B" w14:textId="171D38CA" w:rsidR="008168EB" w:rsidRPr="00C30880" w:rsidRDefault="00C30880" w:rsidP="00C30880">
            <w:pPr>
              <w:pStyle w:val="ListParagraph"/>
              <w:numPr>
                <w:ilvl w:val="0"/>
                <w:numId w:val="33"/>
              </w:numPr>
              <w:rPr>
                <w:rFonts w:eastAsia="Times New Roman" w:cstheme="minorHAnsi"/>
                <w:lang w:eastAsia="en-GB"/>
              </w:rPr>
            </w:pPr>
            <w:r>
              <w:rPr>
                <w:lang w:eastAsia="en-GB"/>
              </w:rPr>
              <w:t>Staff absences will be monitored by SLT , DS to liaise with TCAT if numbers fall below necessary numbers to gain additional staff.</w:t>
            </w:r>
          </w:p>
        </w:tc>
        <w:tc>
          <w:tcPr>
            <w:tcW w:w="2409" w:type="dxa"/>
            <w:gridSpan w:val="2"/>
          </w:tcPr>
          <w:p w14:paraId="04835136" w14:textId="77777777" w:rsidR="008168EB" w:rsidRPr="00F815CD" w:rsidRDefault="008168EB">
            <w:pPr>
              <w:rPr>
                <w:rFonts w:eastAsia="Times New Roman" w:cstheme="minorHAnsi"/>
                <w:b/>
                <w:lang w:eastAsia="en-GB"/>
              </w:rPr>
            </w:pPr>
          </w:p>
        </w:tc>
        <w:tc>
          <w:tcPr>
            <w:tcW w:w="1276" w:type="dxa"/>
            <w:gridSpan w:val="2"/>
            <w:shd w:val="clear" w:color="auto" w:fill="00B050"/>
          </w:tcPr>
          <w:p w14:paraId="3CCF2F8D" w14:textId="2B7E7DBB" w:rsidR="008168EB" w:rsidRPr="00F815CD" w:rsidRDefault="00F815CD">
            <w:pPr>
              <w:jc w:val="center"/>
              <w:rPr>
                <w:rFonts w:eastAsia="Times New Roman" w:cstheme="minorHAnsi"/>
                <w:b/>
                <w:lang w:eastAsia="en-GB"/>
              </w:rPr>
            </w:pPr>
            <w:r>
              <w:rPr>
                <w:rFonts w:eastAsia="Times New Roman" w:cstheme="minorHAnsi"/>
                <w:b/>
                <w:lang w:eastAsia="en-GB"/>
              </w:rPr>
              <w:t>6</w:t>
            </w:r>
          </w:p>
        </w:tc>
        <w:tc>
          <w:tcPr>
            <w:tcW w:w="1418" w:type="dxa"/>
            <w:gridSpan w:val="3"/>
          </w:tcPr>
          <w:p w14:paraId="73601122" w14:textId="77777777" w:rsidR="008168EB" w:rsidRPr="00F815CD" w:rsidRDefault="008168EB">
            <w:pPr>
              <w:rPr>
                <w:rFonts w:eastAsia="Times New Roman" w:cstheme="minorHAnsi"/>
                <w:b/>
                <w:lang w:eastAsia="en-GB"/>
              </w:rPr>
            </w:pPr>
          </w:p>
        </w:tc>
      </w:tr>
      <w:tr w:rsidR="008168EB" w:rsidRPr="00307904" w14:paraId="12083AF5" w14:textId="77777777" w:rsidTr="008A5113">
        <w:trPr>
          <w:trHeight w:val="534"/>
        </w:trPr>
        <w:tc>
          <w:tcPr>
            <w:tcW w:w="15310" w:type="dxa"/>
            <w:gridSpan w:val="14"/>
          </w:tcPr>
          <w:p w14:paraId="4B2F01BF" w14:textId="05D46D31" w:rsidR="008168EB" w:rsidRPr="00C30880" w:rsidRDefault="008168EB" w:rsidP="00C30880">
            <w:pPr>
              <w:pStyle w:val="ListParagraph"/>
              <w:numPr>
                <w:ilvl w:val="0"/>
                <w:numId w:val="33"/>
              </w:numPr>
              <w:rPr>
                <w:rFonts w:eastAsia="Times New Roman" w:cstheme="minorHAnsi"/>
                <w:b/>
                <w:lang w:eastAsia="en-GB"/>
              </w:rPr>
            </w:pPr>
            <w:r w:rsidRPr="00C30880">
              <w:rPr>
                <w:rFonts w:eastAsia="Times New Roman" w:cstheme="minorHAnsi"/>
                <w:b/>
                <w:lang w:eastAsia="en-GB"/>
              </w:rPr>
              <w:t>External Trips, Visitors , Open evenings</w:t>
            </w:r>
          </w:p>
          <w:p w14:paraId="3EBDCA57" w14:textId="7114EF58" w:rsidR="008168EB" w:rsidRPr="008A5113" w:rsidRDefault="008168EB">
            <w:pPr>
              <w:rPr>
                <w:rFonts w:eastAsia="Times New Roman" w:cstheme="minorHAnsi"/>
                <w:b/>
                <w:lang w:eastAsia="en-GB"/>
              </w:rPr>
            </w:pPr>
          </w:p>
        </w:tc>
      </w:tr>
      <w:tr w:rsidR="008168EB" w:rsidRPr="00307904" w14:paraId="606EBACC" w14:textId="77777777" w:rsidTr="008A5113">
        <w:trPr>
          <w:trHeight w:val="534"/>
        </w:trPr>
        <w:tc>
          <w:tcPr>
            <w:tcW w:w="2552" w:type="dxa"/>
            <w:gridSpan w:val="2"/>
          </w:tcPr>
          <w:p w14:paraId="71F98E4B" w14:textId="699AEC1C" w:rsidR="008168EB" w:rsidRPr="00944297" w:rsidRDefault="000E4DB8">
            <w:pPr>
              <w:rPr>
                <w:rFonts w:eastAsia="Times New Roman" w:cstheme="minorHAnsi"/>
                <w:b/>
                <w:lang w:eastAsia="en-GB"/>
              </w:rPr>
            </w:pPr>
            <w:r w:rsidRPr="00944297">
              <w:rPr>
                <w:rFonts w:eastAsia="Times New Roman" w:cstheme="minorHAnsi"/>
                <w:b/>
                <w:lang w:eastAsia="en-GB"/>
              </w:rPr>
              <w:t>External Trips</w:t>
            </w:r>
          </w:p>
        </w:tc>
        <w:tc>
          <w:tcPr>
            <w:tcW w:w="1985" w:type="dxa"/>
            <w:gridSpan w:val="2"/>
          </w:tcPr>
          <w:p w14:paraId="0DD4C225" w14:textId="77777777" w:rsidR="008168EB" w:rsidRPr="00944297" w:rsidRDefault="008168EB">
            <w:pPr>
              <w:rPr>
                <w:rFonts w:eastAsia="Times New Roman" w:cstheme="minorHAnsi"/>
                <w:lang w:eastAsia="en-GB"/>
              </w:rPr>
            </w:pPr>
          </w:p>
        </w:tc>
        <w:tc>
          <w:tcPr>
            <w:tcW w:w="1275" w:type="dxa"/>
            <w:gridSpan w:val="2"/>
            <w:shd w:val="clear" w:color="auto" w:fill="00B050"/>
          </w:tcPr>
          <w:p w14:paraId="3628B253" w14:textId="6B3DB1CB" w:rsidR="008168EB" w:rsidRPr="00944297" w:rsidRDefault="00944297">
            <w:pPr>
              <w:jc w:val="center"/>
              <w:rPr>
                <w:rFonts w:eastAsia="Times New Roman" w:cstheme="minorHAnsi"/>
                <w:b/>
                <w:lang w:eastAsia="en-GB"/>
              </w:rPr>
            </w:pPr>
            <w:r>
              <w:rPr>
                <w:rFonts w:eastAsia="Times New Roman" w:cstheme="minorHAnsi"/>
                <w:b/>
                <w:lang w:eastAsia="en-GB"/>
              </w:rPr>
              <w:t>6</w:t>
            </w:r>
          </w:p>
        </w:tc>
        <w:tc>
          <w:tcPr>
            <w:tcW w:w="4395" w:type="dxa"/>
          </w:tcPr>
          <w:p w14:paraId="524DEC6C" w14:textId="66C4A5C6" w:rsidR="008168EB" w:rsidRPr="00944297" w:rsidRDefault="000E4DB8">
            <w:pPr>
              <w:pStyle w:val="ListParagraph"/>
              <w:numPr>
                <w:ilvl w:val="0"/>
                <w:numId w:val="23"/>
              </w:numPr>
              <w:rPr>
                <w:rFonts w:eastAsia="Times New Roman" w:cstheme="minorHAnsi"/>
                <w:lang w:eastAsia="en-GB"/>
              </w:rPr>
            </w:pPr>
            <w:r w:rsidRPr="00944297">
              <w:rPr>
                <w:rFonts w:eastAsia="Times New Roman" w:cstheme="minorHAnsi"/>
                <w:lang w:eastAsia="en-GB"/>
              </w:rPr>
              <w:t xml:space="preserve">Advice is these can take place as long as all government advice including wearing face coverings in public enclosed areas and social distancing can be adhered to. The risk assessment would take this into </w:t>
            </w:r>
            <w:r w:rsidRPr="00944297">
              <w:rPr>
                <w:rFonts w:eastAsia="Times New Roman" w:cstheme="minorHAnsi"/>
                <w:lang w:eastAsia="en-GB"/>
              </w:rPr>
              <w:lastRenderedPageBreak/>
              <w:t>consideration in the pre planning process.</w:t>
            </w:r>
          </w:p>
        </w:tc>
        <w:tc>
          <w:tcPr>
            <w:tcW w:w="2409" w:type="dxa"/>
            <w:gridSpan w:val="2"/>
          </w:tcPr>
          <w:p w14:paraId="625B0D26" w14:textId="77777777" w:rsidR="008168EB" w:rsidRDefault="00495B7F">
            <w:pPr>
              <w:rPr>
                <w:rFonts w:eastAsia="Times New Roman" w:cstheme="minorHAnsi"/>
                <w:b/>
                <w:lang w:eastAsia="en-GB"/>
              </w:rPr>
            </w:pPr>
            <w:r>
              <w:rPr>
                <w:rFonts w:eastAsia="Times New Roman" w:cstheme="minorHAnsi"/>
                <w:b/>
                <w:lang w:eastAsia="en-GB"/>
              </w:rPr>
              <w:lastRenderedPageBreak/>
              <w:t>YES</w:t>
            </w:r>
          </w:p>
          <w:p w14:paraId="7DC66D29" w14:textId="77777777" w:rsidR="00495B7F" w:rsidRDefault="00495B7F">
            <w:pPr>
              <w:rPr>
                <w:rFonts w:eastAsia="Times New Roman" w:cstheme="minorHAnsi"/>
                <w:b/>
                <w:lang w:eastAsia="en-GB"/>
              </w:rPr>
            </w:pPr>
            <w:r>
              <w:rPr>
                <w:rFonts w:eastAsia="Times New Roman" w:cstheme="minorHAnsi"/>
                <w:b/>
                <w:lang w:eastAsia="en-GB"/>
              </w:rPr>
              <w:t>DS</w:t>
            </w:r>
          </w:p>
          <w:p w14:paraId="1273D603" w14:textId="6F844F20" w:rsidR="00495B7F" w:rsidRPr="00944297" w:rsidRDefault="00495B7F">
            <w:pPr>
              <w:rPr>
                <w:rFonts w:eastAsia="Times New Roman" w:cstheme="minorHAnsi"/>
                <w:b/>
                <w:lang w:eastAsia="en-GB"/>
              </w:rPr>
            </w:pPr>
            <w:r>
              <w:rPr>
                <w:rFonts w:eastAsia="Times New Roman" w:cstheme="minorHAnsi"/>
                <w:b/>
                <w:lang w:eastAsia="en-GB"/>
              </w:rPr>
              <w:t>LC</w:t>
            </w:r>
          </w:p>
        </w:tc>
        <w:tc>
          <w:tcPr>
            <w:tcW w:w="1276" w:type="dxa"/>
            <w:gridSpan w:val="2"/>
            <w:shd w:val="clear" w:color="auto" w:fill="00B050"/>
          </w:tcPr>
          <w:p w14:paraId="00E5DE5A" w14:textId="38DA998E" w:rsidR="008168EB" w:rsidRPr="00944297" w:rsidRDefault="00944297">
            <w:pPr>
              <w:jc w:val="center"/>
              <w:rPr>
                <w:rFonts w:eastAsia="Times New Roman" w:cstheme="minorHAnsi"/>
                <w:b/>
                <w:lang w:eastAsia="en-GB"/>
              </w:rPr>
            </w:pPr>
            <w:r>
              <w:rPr>
                <w:rFonts w:eastAsia="Times New Roman" w:cstheme="minorHAnsi"/>
                <w:b/>
                <w:lang w:eastAsia="en-GB"/>
              </w:rPr>
              <w:t>4</w:t>
            </w:r>
          </w:p>
        </w:tc>
        <w:tc>
          <w:tcPr>
            <w:tcW w:w="1418" w:type="dxa"/>
            <w:gridSpan w:val="3"/>
          </w:tcPr>
          <w:p w14:paraId="0D8FCB16" w14:textId="1F5D94A0" w:rsidR="008168EB" w:rsidRPr="00944297" w:rsidRDefault="00495B7F">
            <w:pPr>
              <w:rPr>
                <w:rFonts w:eastAsia="Times New Roman" w:cstheme="minorHAnsi"/>
                <w:b/>
                <w:lang w:eastAsia="en-GB"/>
              </w:rPr>
            </w:pPr>
            <w:r>
              <w:rPr>
                <w:rFonts w:eastAsia="Times New Roman" w:cstheme="minorHAnsi"/>
                <w:b/>
                <w:lang w:eastAsia="en-GB"/>
              </w:rPr>
              <w:t>ONGOING</w:t>
            </w:r>
          </w:p>
        </w:tc>
      </w:tr>
      <w:tr w:rsidR="008168EB" w:rsidRPr="00307904" w14:paraId="2F6E10F5" w14:textId="77777777" w:rsidTr="008A5113">
        <w:trPr>
          <w:trHeight w:val="534"/>
        </w:trPr>
        <w:tc>
          <w:tcPr>
            <w:tcW w:w="2552" w:type="dxa"/>
            <w:gridSpan w:val="2"/>
          </w:tcPr>
          <w:p w14:paraId="33C6965F" w14:textId="3AFAEF95" w:rsidR="008168EB" w:rsidRPr="00944297" w:rsidRDefault="000E4DB8">
            <w:pPr>
              <w:rPr>
                <w:rFonts w:eastAsia="Times New Roman" w:cstheme="minorHAnsi"/>
                <w:b/>
                <w:lang w:eastAsia="en-GB"/>
              </w:rPr>
            </w:pPr>
            <w:r w:rsidRPr="00944297">
              <w:rPr>
                <w:rFonts w:eastAsia="Times New Roman" w:cstheme="minorHAnsi"/>
                <w:b/>
                <w:lang w:eastAsia="en-GB"/>
              </w:rPr>
              <w:t>Visitors, Onsite renting, Mentoring programme.</w:t>
            </w:r>
          </w:p>
        </w:tc>
        <w:tc>
          <w:tcPr>
            <w:tcW w:w="1985" w:type="dxa"/>
            <w:gridSpan w:val="2"/>
          </w:tcPr>
          <w:p w14:paraId="64838A9C" w14:textId="77777777" w:rsidR="008168EB" w:rsidRPr="00944297" w:rsidRDefault="008168EB">
            <w:pPr>
              <w:rPr>
                <w:rFonts w:eastAsia="Times New Roman" w:cstheme="minorHAnsi"/>
                <w:lang w:eastAsia="en-GB"/>
              </w:rPr>
            </w:pPr>
          </w:p>
        </w:tc>
        <w:tc>
          <w:tcPr>
            <w:tcW w:w="1275" w:type="dxa"/>
            <w:gridSpan w:val="2"/>
            <w:shd w:val="clear" w:color="auto" w:fill="FFC000"/>
          </w:tcPr>
          <w:p w14:paraId="2569632E" w14:textId="1B1ADD84" w:rsidR="008168EB" w:rsidRPr="00944297" w:rsidRDefault="00944297">
            <w:pPr>
              <w:jc w:val="center"/>
              <w:rPr>
                <w:rFonts w:eastAsia="Times New Roman" w:cstheme="minorHAnsi"/>
                <w:b/>
                <w:lang w:eastAsia="en-GB"/>
              </w:rPr>
            </w:pPr>
            <w:r>
              <w:rPr>
                <w:rFonts w:eastAsia="Times New Roman" w:cstheme="minorHAnsi"/>
                <w:b/>
                <w:lang w:eastAsia="en-GB"/>
              </w:rPr>
              <w:t>9</w:t>
            </w:r>
          </w:p>
        </w:tc>
        <w:tc>
          <w:tcPr>
            <w:tcW w:w="4395" w:type="dxa"/>
          </w:tcPr>
          <w:p w14:paraId="04D91D37" w14:textId="77777777" w:rsidR="000E4DB8" w:rsidRPr="00944297" w:rsidRDefault="000E4DB8">
            <w:pPr>
              <w:pStyle w:val="ListParagraph"/>
              <w:numPr>
                <w:ilvl w:val="0"/>
                <w:numId w:val="23"/>
              </w:numPr>
              <w:rPr>
                <w:rFonts w:eastAsia="Times New Roman" w:cstheme="minorHAnsi"/>
                <w:lang w:eastAsia="en-GB"/>
              </w:rPr>
            </w:pPr>
            <w:r w:rsidRPr="00944297">
              <w:rPr>
                <w:rFonts w:eastAsia="Times New Roman" w:cstheme="minorHAnsi"/>
                <w:lang w:eastAsia="en-GB"/>
              </w:rPr>
              <w:t>Visitors have been discouraged during school hours to limit people coming from external areas into controlled area of the school.</w:t>
            </w:r>
          </w:p>
          <w:p w14:paraId="345C5A23" w14:textId="3F73C729" w:rsidR="000E4DB8" w:rsidRPr="00944297" w:rsidRDefault="000E4DB8">
            <w:pPr>
              <w:pStyle w:val="ListParagraph"/>
              <w:numPr>
                <w:ilvl w:val="0"/>
                <w:numId w:val="23"/>
              </w:numPr>
              <w:rPr>
                <w:rFonts w:eastAsia="Times New Roman" w:cstheme="minorHAnsi"/>
                <w:lang w:eastAsia="en-GB"/>
              </w:rPr>
            </w:pPr>
            <w:r w:rsidRPr="00944297">
              <w:rPr>
                <w:rFonts w:eastAsia="Times New Roman" w:cstheme="minorHAnsi"/>
                <w:lang w:eastAsia="en-GB"/>
              </w:rPr>
              <w:t>External companies who rent rooms are to work remotely instead of on site</w:t>
            </w:r>
            <w:r w:rsidR="00BB355D" w:rsidRPr="00944297">
              <w:rPr>
                <w:rFonts w:eastAsia="Times New Roman" w:cstheme="minorHAnsi"/>
                <w:lang w:eastAsia="en-GB"/>
              </w:rPr>
              <w:t xml:space="preserve"> </w:t>
            </w:r>
            <w:commentRangeStart w:id="0"/>
            <w:r w:rsidR="00BB355D" w:rsidRPr="00944297">
              <w:rPr>
                <w:rFonts w:eastAsia="Times New Roman" w:cstheme="minorHAnsi"/>
                <w:lang w:eastAsia="en-GB"/>
              </w:rPr>
              <w:t>where possible</w:t>
            </w:r>
            <w:commentRangeEnd w:id="0"/>
            <w:r w:rsidR="00BB355D" w:rsidRPr="008A5113">
              <w:rPr>
                <w:rStyle w:val="CommentReference"/>
                <w:rFonts w:cstheme="minorHAnsi"/>
                <w:sz w:val="22"/>
                <w:szCs w:val="22"/>
              </w:rPr>
              <w:commentReference w:id="0"/>
            </w:r>
            <w:r w:rsidRPr="00944297">
              <w:rPr>
                <w:rFonts w:eastAsia="Times New Roman" w:cstheme="minorHAnsi"/>
                <w:lang w:eastAsia="en-GB"/>
              </w:rPr>
              <w:t>.</w:t>
            </w:r>
          </w:p>
          <w:p w14:paraId="570EB3C0" w14:textId="28F253D3" w:rsidR="008168EB" w:rsidRPr="00944297" w:rsidRDefault="000E4DB8">
            <w:pPr>
              <w:pStyle w:val="ListParagraph"/>
              <w:numPr>
                <w:ilvl w:val="0"/>
                <w:numId w:val="23"/>
              </w:numPr>
              <w:rPr>
                <w:rFonts w:eastAsia="Times New Roman" w:cstheme="minorHAnsi"/>
                <w:lang w:eastAsia="en-GB"/>
              </w:rPr>
            </w:pPr>
            <w:r w:rsidRPr="00944297">
              <w:rPr>
                <w:rFonts w:eastAsia="Times New Roman" w:cstheme="minorHAnsi"/>
                <w:lang w:eastAsia="en-GB"/>
              </w:rPr>
              <w:t>Mentoring</w:t>
            </w:r>
            <w:r w:rsidR="00BB355D" w:rsidRPr="00944297">
              <w:rPr>
                <w:rFonts w:eastAsia="Times New Roman" w:cstheme="minorHAnsi"/>
                <w:lang w:eastAsia="en-GB"/>
              </w:rPr>
              <w:t>, projects and career talk</w:t>
            </w:r>
            <w:r w:rsidRPr="00944297">
              <w:rPr>
                <w:rFonts w:eastAsia="Times New Roman" w:cstheme="minorHAnsi"/>
                <w:lang w:eastAsia="en-GB"/>
              </w:rPr>
              <w:t xml:space="preserve"> </w:t>
            </w:r>
            <w:r w:rsidR="00BB355D" w:rsidRPr="00944297">
              <w:rPr>
                <w:rFonts w:eastAsia="Times New Roman" w:cstheme="minorHAnsi"/>
                <w:lang w:eastAsia="en-GB"/>
              </w:rPr>
              <w:t xml:space="preserve">sessions </w:t>
            </w:r>
            <w:r w:rsidRPr="00944297">
              <w:rPr>
                <w:rFonts w:eastAsia="Times New Roman" w:cstheme="minorHAnsi"/>
                <w:lang w:eastAsia="en-GB"/>
              </w:rPr>
              <w:t>have all been organised to be virtual to mitigate any external visitors on site.</w:t>
            </w:r>
          </w:p>
        </w:tc>
        <w:tc>
          <w:tcPr>
            <w:tcW w:w="2409" w:type="dxa"/>
            <w:gridSpan w:val="2"/>
          </w:tcPr>
          <w:p w14:paraId="2C04F2E0" w14:textId="77777777" w:rsidR="008168EB" w:rsidRDefault="00495B7F">
            <w:pPr>
              <w:rPr>
                <w:rFonts w:eastAsia="Times New Roman" w:cstheme="minorHAnsi"/>
                <w:b/>
                <w:lang w:eastAsia="en-GB"/>
              </w:rPr>
            </w:pPr>
            <w:r>
              <w:rPr>
                <w:rFonts w:eastAsia="Times New Roman" w:cstheme="minorHAnsi"/>
                <w:b/>
                <w:lang w:eastAsia="en-GB"/>
              </w:rPr>
              <w:t>YES</w:t>
            </w:r>
          </w:p>
          <w:p w14:paraId="600F2012" w14:textId="77777777" w:rsidR="00495B7F" w:rsidRDefault="00495B7F">
            <w:pPr>
              <w:rPr>
                <w:rFonts w:eastAsia="Times New Roman" w:cstheme="minorHAnsi"/>
                <w:b/>
                <w:lang w:eastAsia="en-GB"/>
              </w:rPr>
            </w:pPr>
            <w:r>
              <w:rPr>
                <w:rFonts w:eastAsia="Times New Roman" w:cstheme="minorHAnsi"/>
                <w:b/>
                <w:lang w:eastAsia="en-GB"/>
              </w:rPr>
              <w:t>DS</w:t>
            </w:r>
          </w:p>
          <w:p w14:paraId="00B08526" w14:textId="77777777" w:rsidR="00495B7F" w:rsidRDefault="00495B7F">
            <w:pPr>
              <w:rPr>
                <w:rFonts w:eastAsia="Times New Roman" w:cstheme="minorHAnsi"/>
                <w:b/>
                <w:lang w:eastAsia="en-GB"/>
              </w:rPr>
            </w:pPr>
            <w:r>
              <w:rPr>
                <w:rFonts w:eastAsia="Times New Roman" w:cstheme="minorHAnsi"/>
                <w:b/>
                <w:lang w:eastAsia="en-GB"/>
              </w:rPr>
              <w:t>SG</w:t>
            </w:r>
          </w:p>
          <w:p w14:paraId="617970A8" w14:textId="77777777" w:rsidR="00495B7F" w:rsidRDefault="00495B7F">
            <w:pPr>
              <w:rPr>
                <w:rFonts w:eastAsia="Times New Roman" w:cstheme="minorHAnsi"/>
                <w:b/>
                <w:lang w:eastAsia="en-GB"/>
              </w:rPr>
            </w:pPr>
            <w:r>
              <w:rPr>
                <w:rFonts w:eastAsia="Times New Roman" w:cstheme="minorHAnsi"/>
                <w:b/>
                <w:lang w:eastAsia="en-GB"/>
              </w:rPr>
              <w:t>SH</w:t>
            </w:r>
          </w:p>
          <w:p w14:paraId="6A12B6FF" w14:textId="5CFF79C7" w:rsidR="00495B7F" w:rsidRPr="00944297" w:rsidRDefault="00495B7F">
            <w:pPr>
              <w:rPr>
                <w:rFonts w:eastAsia="Times New Roman" w:cstheme="minorHAnsi"/>
                <w:b/>
                <w:lang w:eastAsia="en-GB"/>
              </w:rPr>
            </w:pPr>
            <w:r>
              <w:rPr>
                <w:rFonts w:eastAsia="Times New Roman" w:cstheme="minorHAnsi"/>
                <w:b/>
                <w:lang w:eastAsia="en-GB"/>
              </w:rPr>
              <w:t>LB</w:t>
            </w:r>
          </w:p>
        </w:tc>
        <w:tc>
          <w:tcPr>
            <w:tcW w:w="1276" w:type="dxa"/>
            <w:gridSpan w:val="2"/>
            <w:shd w:val="clear" w:color="auto" w:fill="00B050"/>
          </w:tcPr>
          <w:p w14:paraId="6B034434" w14:textId="3541AA23" w:rsidR="008168EB" w:rsidRPr="00944297" w:rsidRDefault="00944297">
            <w:pPr>
              <w:jc w:val="center"/>
              <w:rPr>
                <w:rFonts w:eastAsia="Times New Roman" w:cstheme="minorHAnsi"/>
                <w:b/>
                <w:lang w:eastAsia="en-GB"/>
              </w:rPr>
            </w:pPr>
            <w:r>
              <w:rPr>
                <w:rFonts w:eastAsia="Times New Roman" w:cstheme="minorHAnsi"/>
                <w:b/>
                <w:lang w:eastAsia="en-GB"/>
              </w:rPr>
              <w:t>4</w:t>
            </w:r>
          </w:p>
        </w:tc>
        <w:tc>
          <w:tcPr>
            <w:tcW w:w="1418" w:type="dxa"/>
            <w:gridSpan w:val="3"/>
          </w:tcPr>
          <w:p w14:paraId="775C6A7C" w14:textId="289E3742" w:rsidR="008168EB" w:rsidRPr="00944297" w:rsidRDefault="00495B7F">
            <w:pPr>
              <w:rPr>
                <w:rFonts w:eastAsia="Times New Roman" w:cstheme="minorHAnsi"/>
                <w:b/>
                <w:lang w:eastAsia="en-GB"/>
              </w:rPr>
            </w:pPr>
            <w:r>
              <w:rPr>
                <w:rFonts w:eastAsia="Times New Roman" w:cstheme="minorHAnsi"/>
                <w:b/>
                <w:lang w:eastAsia="en-GB"/>
              </w:rPr>
              <w:t>ONGOING</w:t>
            </w:r>
          </w:p>
        </w:tc>
      </w:tr>
    </w:tbl>
    <w:p w14:paraId="06345DFD" w14:textId="367C743D" w:rsidR="0054168A" w:rsidRDefault="007B77E1" w:rsidP="00162C0D">
      <w:pPr>
        <w:rPr>
          <w:rFonts w:cstheme="minorHAnsi"/>
          <w:b/>
          <w:u w:val="single"/>
        </w:rPr>
      </w:pPr>
      <w:r>
        <w:rPr>
          <w:rFonts w:cstheme="minorHAnsi"/>
          <w:b/>
          <w:u w:val="single"/>
        </w:rPr>
        <w:br w:type="textWrapping" w:clear="all"/>
      </w:r>
    </w:p>
    <w:p w14:paraId="28AADC38" w14:textId="3DCF24CA" w:rsidR="00502ED1" w:rsidRDefault="00502ED1" w:rsidP="00162C0D">
      <w:pPr>
        <w:rPr>
          <w:rFonts w:cstheme="minorHAnsi"/>
          <w:b/>
          <w:u w:val="single"/>
        </w:rPr>
      </w:pPr>
    </w:p>
    <w:p w14:paraId="4EC3280F" w14:textId="2FE496A6" w:rsidR="00502ED1" w:rsidRDefault="00502ED1" w:rsidP="00162C0D">
      <w:pPr>
        <w:rPr>
          <w:rFonts w:cstheme="minorHAnsi"/>
          <w:b/>
          <w:u w:val="single"/>
        </w:rPr>
      </w:pPr>
    </w:p>
    <w:tbl>
      <w:tblPr>
        <w:tblW w:w="15384" w:type="dxa"/>
        <w:jc w:val="center"/>
        <w:tblLayout w:type="fixed"/>
        <w:tblCellMar>
          <w:left w:w="0" w:type="dxa"/>
          <w:right w:w="0" w:type="dxa"/>
        </w:tblCellMar>
        <w:tblLook w:val="04A0" w:firstRow="1" w:lastRow="0" w:firstColumn="1" w:lastColumn="0" w:noHBand="0" w:noVBand="1"/>
      </w:tblPr>
      <w:tblGrid>
        <w:gridCol w:w="2969"/>
        <w:gridCol w:w="3095"/>
        <w:gridCol w:w="1299"/>
        <w:gridCol w:w="4481"/>
        <w:gridCol w:w="1332"/>
        <w:gridCol w:w="2208"/>
      </w:tblGrid>
      <w:tr w:rsidR="00502ED1" w:rsidRPr="00974B32" w14:paraId="549E0931" w14:textId="77777777" w:rsidTr="0047669C">
        <w:trPr>
          <w:trHeight w:val="567"/>
          <w:jc w:val="center"/>
        </w:trPr>
        <w:tc>
          <w:tcPr>
            <w:tcW w:w="2969" w:type="dxa"/>
            <w:tcBorders>
              <w:top w:val="single" w:sz="4" w:space="0" w:color="auto"/>
              <w:left w:val="single" w:sz="4" w:space="0" w:color="auto"/>
              <w:bottom w:val="single" w:sz="4" w:space="0" w:color="auto"/>
              <w:right w:val="single" w:sz="8" w:space="0" w:color="000000"/>
            </w:tcBorders>
            <w:shd w:val="clear" w:color="auto" w:fill="0070C0"/>
            <w:tcMar>
              <w:top w:w="15" w:type="dxa"/>
              <w:left w:w="69" w:type="dxa"/>
              <w:bottom w:w="0" w:type="dxa"/>
              <w:right w:w="69" w:type="dxa"/>
            </w:tcMar>
            <w:vAlign w:val="center"/>
            <w:hideMark/>
          </w:tcPr>
          <w:p w14:paraId="58921580" w14:textId="77777777" w:rsidR="00502ED1" w:rsidRPr="00430C92" w:rsidRDefault="00502ED1" w:rsidP="0047669C">
            <w:pPr>
              <w:spacing w:after="0" w:line="256" w:lineRule="auto"/>
              <w:rPr>
                <w:rFonts w:ascii="Arial" w:eastAsia="Times New Roman" w:hAnsi="Arial" w:cs="Arial"/>
                <w:b/>
                <w:color w:val="FFFFFF" w:themeColor="background1"/>
                <w:lang w:eastAsia="en-GB"/>
              </w:rPr>
            </w:pPr>
            <w:r w:rsidRPr="00430C92">
              <w:rPr>
                <w:rFonts w:ascii="Arial" w:eastAsia="Calibri" w:hAnsi="Arial" w:cs="Arial"/>
                <w:b/>
                <w:color w:val="FFFFFF" w:themeColor="background1"/>
                <w:kern w:val="24"/>
                <w:lang w:eastAsia="en-GB"/>
              </w:rPr>
              <w:t xml:space="preserve">Responsible person name: </w:t>
            </w:r>
          </w:p>
        </w:tc>
        <w:tc>
          <w:tcPr>
            <w:tcW w:w="3095" w:type="dxa"/>
            <w:tcBorders>
              <w:top w:val="single" w:sz="4" w:space="0" w:color="auto"/>
              <w:left w:val="single" w:sz="4" w:space="0" w:color="auto"/>
              <w:bottom w:val="single" w:sz="4" w:space="0" w:color="auto"/>
              <w:right w:val="single" w:sz="8" w:space="0" w:color="000000"/>
            </w:tcBorders>
            <w:shd w:val="clear" w:color="auto" w:fill="auto"/>
          </w:tcPr>
          <w:p w14:paraId="774FB553" w14:textId="77777777" w:rsidR="00502ED1" w:rsidRPr="008A5113" w:rsidRDefault="00502ED1" w:rsidP="0047669C">
            <w:pPr>
              <w:spacing w:after="0" w:line="256" w:lineRule="auto"/>
              <w:rPr>
                <w:rFonts w:eastAsia="Times New Roman" w:cstheme="minorHAnsi"/>
                <w:lang w:eastAsia="en-GB"/>
              </w:rPr>
            </w:pPr>
            <w:r w:rsidRPr="008A5113">
              <w:rPr>
                <w:rFonts w:eastAsia="Times New Roman" w:cstheme="minorHAnsi"/>
                <w:b/>
                <w:lang w:eastAsia="en-GB"/>
              </w:rPr>
              <w:t>SARAH GALVAYNE</w:t>
            </w:r>
          </w:p>
        </w:tc>
        <w:tc>
          <w:tcPr>
            <w:tcW w:w="1299" w:type="dxa"/>
            <w:tcBorders>
              <w:top w:val="single" w:sz="4" w:space="0" w:color="auto"/>
              <w:left w:val="single" w:sz="8" w:space="0" w:color="000000"/>
              <w:bottom w:val="single" w:sz="4" w:space="0" w:color="auto"/>
              <w:right w:val="single" w:sz="4" w:space="0" w:color="auto"/>
            </w:tcBorders>
            <w:shd w:val="clear" w:color="auto" w:fill="0070C0"/>
            <w:vAlign w:val="center"/>
          </w:tcPr>
          <w:p w14:paraId="47EC2B96" w14:textId="77777777" w:rsidR="00502ED1" w:rsidRPr="00430C92" w:rsidRDefault="00502ED1" w:rsidP="0047669C">
            <w:pPr>
              <w:spacing w:after="0" w:line="256" w:lineRule="auto"/>
              <w:rPr>
                <w:rFonts w:ascii="Arial" w:eastAsia="Calibri" w:hAnsi="Arial" w:cs="Arial"/>
                <w:b/>
                <w:color w:val="FFFFFF" w:themeColor="background1"/>
                <w:kern w:val="24"/>
                <w:lang w:eastAsia="en-GB"/>
              </w:rPr>
            </w:pPr>
            <w:r w:rsidRPr="00430C92">
              <w:rPr>
                <w:rFonts w:ascii="Arial" w:eastAsia="Calibri" w:hAnsi="Arial" w:cs="Arial"/>
                <w:b/>
                <w:color w:val="FFFFFF" w:themeColor="background1"/>
                <w:kern w:val="24"/>
                <w:lang w:eastAsia="en-GB"/>
              </w:rPr>
              <w:t>Signature:</w:t>
            </w:r>
          </w:p>
        </w:tc>
        <w:tc>
          <w:tcPr>
            <w:tcW w:w="4481" w:type="dxa"/>
            <w:tcBorders>
              <w:top w:val="single" w:sz="4" w:space="0" w:color="auto"/>
              <w:left w:val="single" w:sz="4" w:space="0" w:color="auto"/>
              <w:bottom w:val="single" w:sz="4" w:space="0" w:color="auto"/>
              <w:right w:val="single" w:sz="4" w:space="0" w:color="auto"/>
            </w:tcBorders>
          </w:tcPr>
          <w:p w14:paraId="4A50EBD7" w14:textId="77777777" w:rsidR="00502ED1" w:rsidRPr="00430C92" w:rsidRDefault="00502ED1" w:rsidP="0047669C">
            <w:pPr>
              <w:spacing w:after="0" w:line="256" w:lineRule="auto"/>
              <w:rPr>
                <w:rFonts w:ascii="Arial" w:eastAsia="Times New Roman" w:hAnsi="Arial" w:cs="Arial"/>
                <w:b/>
                <w:color w:val="FFFFFF" w:themeColor="background1"/>
                <w:lang w:eastAsia="en-GB"/>
              </w:rPr>
            </w:pPr>
            <w:r w:rsidRPr="00910B6C">
              <w:rPr>
                <w:rFonts w:ascii="Arial" w:hAnsi="Arial" w:cs="Arial"/>
                <w:b/>
                <w:noProof/>
                <w:color w:val="FFFFFF" w:themeColor="background1"/>
                <w:kern w:val="24"/>
                <w:lang w:eastAsia="en-GB"/>
              </w:rPr>
              <w:drawing>
                <wp:inline distT="0" distB="0" distL="0" distR="0" wp14:anchorId="4DD3840D" wp14:editId="467DCC1A">
                  <wp:extent cx="2543175" cy="457200"/>
                  <wp:effectExtent l="0" t="0" r="9525" b="0"/>
                  <wp:docPr id="10" name="Picture 10" descr="C:\Users\sarah.galvayne\Desktop\IMG_6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galvayne\Desktop\IMG_6067.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543175" cy="457200"/>
                          </a:xfrm>
                          <a:prstGeom prst="rect">
                            <a:avLst/>
                          </a:prstGeom>
                          <a:noFill/>
                          <a:ln>
                            <a:noFill/>
                          </a:ln>
                        </pic:spPr>
                      </pic:pic>
                    </a:graphicData>
                  </a:graphic>
                </wp:inline>
              </w:drawing>
            </w:r>
          </w:p>
          <w:p w14:paraId="1D74627C" w14:textId="77777777" w:rsidR="00502ED1" w:rsidRPr="00430C92" w:rsidRDefault="00502ED1" w:rsidP="0047669C">
            <w:pPr>
              <w:spacing w:after="0" w:line="256" w:lineRule="auto"/>
              <w:rPr>
                <w:rFonts w:ascii="Arial" w:eastAsia="Times New Roman" w:hAnsi="Arial" w:cs="Arial"/>
                <w:b/>
                <w:color w:val="FFFFFF" w:themeColor="background1"/>
                <w:lang w:eastAsia="en-GB"/>
              </w:rPr>
            </w:pPr>
          </w:p>
        </w:tc>
        <w:tc>
          <w:tcPr>
            <w:tcW w:w="1332" w:type="dxa"/>
            <w:tcBorders>
              <w:top w:val="single" w:sz="4" w:space="0" w:color="auto"/>
              <w:left w:val="single" w:sz="4" w:space="0" w:color="auto"/>
              <w:bottom w:val="single" w:sz="4" w:space="0" w:color="auto"/>
              <w:right w:val="single" w:sz="4" w:space="0" w:color="auto"/>
            </w:tcBorders>
            <w:shd w:val="clear" w:color="auto" w:fill="0070C0"/>
            <w:vAlign w:val="center"/>
          </w:tcPr>
          <w:p w14:paraId="14F2FE8C" w14:textId="77777777" w:rsidR="00502ED1" w:rsidRPr="004C502A" w:rsidRDefault="00502ED1" w:rsidP="0047669C">
            <w:pPr>
              <w:spacing w:after="0" w:line="256" w:lineRule="auto"/>
              <w:rPr>
                <w:rFonts w:ascii="Arial" w:eastAsia="Times New Roman" w:hAnsi="Arial" w:cs="Arial"/>
                <w:b/>
                <w:color w:val="FFFFFF" w:themeColor="background1"/>
                <w:lang w:eastAsia="en-GB"/>
              </w:rPr>
            </w:pPr>
            <w:r w:rsidRPr="004C502A">
              <w:rPr>
                <w:rFonts w:ascii="Arial" w:eastAsia="Times New Roman" w:hAnsi="Arial" w:cs="Arial"/>
                <w:b/>
                <w:color w:val="FFFFFF" w:themeColor="background1"/>
                <w:lang w:eastAsia="en-GB"/>
              </w:rPr>
              <w:t>Date:</w:t>
            </w:r>
          </w:p>
        </w:tc>
        <w:tc>
          <w:tcPr>
            <w:tcW w:w="2208" w:type="dxa"/>
            <w:tcBorders>
              <w:top w:val="single" w:sz="4" w:space="0" w:color="auto"/>
              <w:left w:val="single" w:sz="8" w:space="0" w:color="000000"/>
              <w:bottom w:val="single" w:sz="4" w:space="0" w:color="auto"/>
              <w:right w:val="single" w:sz="4" w:space="0" w:color="auto"/>
            </w:tcBorders>
            <w:shd w:val="clear" w:color="auto" w:fill="auto"/>
          </w:tcPr>
          <w:p w14:paraId="491C0FFC" w14:textId="678F7BB9" w:rsidR="00502ED1" w:rsidRPr="00974B32" w:rsidRDefault="00502ED1" w:rsidP="0047669C">
            <w:pPr>
              <w:spacing w:after="0" w:line="256" w:lineRule="auto"/>
              <w:rPr>
                <w:rFonts w:ascii="Arial" w:eastAsia="Times New Roman" w:hAnsi="Arial" w:cs="Arial"/>
                <w:lang w:eastAsia="en-GB"/>
              </w:rPr>
            </w:pPr>
            <w:r>
              <w:rPr>
                <w:rFonts w:ascii="Arial" w:eastAsia="Times New Roman" w:hAnsi="Arial" w:cs="Arial"/>
                <w:lang w:eastAsia="en-GB"/>
              </w:rPr>
              <w:t>28.08.2020</w:t>
            </w:r>
          </w:p>
        </w:tc>
      </w:tr>
      <w:tr w:rsidR="008F3E90" w:rsidRPr="00974B32" w14:paraId="359719BD" w14:textId="77777777" w:rsidTr="0047669C">
        <w:trPr>
          <w:trHeight w:val="567"/>
          <w:jc w:val="center"/>
        </w:trPr>
        <w:tc>
          <w:tcPr>
            <w:tcW w:w="2969" w:type="dxa"/>
            <w:tcBorders>
              <w:top w:val="single" w:sz="4" w:space="0" w:color="auto"/>
              <w:left w:val="single" w:sz="4" w:space="0" w:color="auto"/>
              <w:bottom w:val="single" w:sz="4" w:space="0" w:color="auto"/>
              <w:right w:val="single" w:sz="8" w:space="0" w:color="000000"/>
            </w:tcBorders>
            <w:shd w:val="clear" w:color="auto" w:fill="0070C0"/>
            <w:tcMar>
              <w:top w:w="15" w:type="dxa"/>
              <w:left w:w="69" w:type="dxa"/>
              <w:bottom w:w="0" w:type="dxa"/>
              <w:right w:w="69" w:type="dxa"/>
            </w:tcMar>
            <w:vAlign w:val="center"/>
          </w:tcPr>
          <w:p w14:paraId="7396F522" w14:textId="77777777" w:rsidR="008F3E90" w:rsidRPr="00430C92" w:rsidRDefault="008F3E90" w:rsidP="0047669C">
            <w:pPr>
              <w:spacing w:after="0" w:line="256" w:lineRule="auto"/>
              <w:rPr>
                <w:rFonts w:ascii="Arial" w:eastAsia="Calibri" w:hAnsi="Arial" w:cs="Arial"/>
                <w:b/>
                <w:color w:val="FFFFFF" w:themeColor="background1"/>
                <w:kern w:val="24"/>
                <w:lang w:eastAsia="en-GB"/>
              </w:rPr>
            </w:pPr>
            <w:r w:rsidRPr="00430C92">
              <w:rPr>
                <w:rFonts w:ascii="Arial" w:eastAsia="Calibri" w:hAnsi="Arial" w:cs="Arial"/>
                <w:b/>
                <w:color w:val="FFFFFF" w:themeColor="background1"/>
                <w:kern w:val="24"/>
                <w:lang w:eastAsia="en-GB"/>
              </w:rPr>
              <w:t>SMT/SLT name:</w:t>
            </w:r>
          </w:p>
        </w:tc>
        <w:tc>
          <w:tcPr>
            <w:tcW w:w="3095" w:type="dxa"/>
            <w:tcBorders>
              <w:top w:val="single" w:sz="4" w:space="0" w:color="auto"/>
              <w:left w:val="single" w:sz="4" w:space="0" w:color="auto"/>
              <w:bottom w:val="single" w:sz="4" w:space="0" w:color="auto"/>
              <w:right w:val="single" w:sz="8" w:space="0" w:color="000000"/>
            </w:tcBorders>
            <w:shd w:val="clear" w:color="auto" w:fill="auto"/>
          </w:tcPr>
          <w:p w14:paraId="01470D58" w14:textId="0937F4C9" w:rsidR="008F3E90" w:rsidRPr="00974B32" w:rsidRDefault="008F3E90" w:rsidP="0047669C">
            <w:pPr>
              <w:spacing w:after="0" w:line="256" w:lineRule="auto"/>
              <w:rPr>
                <w:rFonts w:ascii="Arial" w:eastAsia="Calibri" w:hAnsi="Arial" w:cs="Arial"/>
                <w:color w:val="000000" w:themeColor="text1"/>
                <w:kern w:val="24"/>
                <w:lang w:eastAsia="en-GB"/>
              </w:rPr>
            </w:pPr>
            <w:r>
              <w:rPr>
                <w:rFonts w:eastAsia="Calibri" w:cstheme="minorHAnsi"/>
                <w:b/>
                <w:kern w:val="24"/>
                <w:lang w:eastAsia="en-GB"/>
              </w:rPr>
              <w:t>DAN SYDES</w:t>
            </w:r>
          </w:p>
        </w:tc>
        <w:tc>
          <w:tcPr>
            <w:tcW w:w="1299" w:type="dxa"/>
            <w:tcBorders>
              <w:top w:val="single" w:sz="4" w:space="0" w:color="auto"/>
              <w:left w:val="single" w:sz="8" w:space="0" w:color="000000"/>
              <w:bottom w:val="single" w:sz="4" w:space="0" w:color="auto"/>
              <w:right w:val="single" w:sz="4" w:space="0" w:color="auto"/>
            </w:tcBorders>
            <w:shd w:val="clear" w:color="auto" w:fill="0070C0"/>
            <w:vAlign w:val="center"/>
          </w:tcPr>
          <w:p w14:paraId="1DD7A357" w14:textId="77777777" w:rsidR="008F3E90" w:rsidRPr="00430C92" w:rsidRDefault="008F3E90" w:rsidP="0047669C">
            <w:pPr>
              <w:spacing w:after="0" w:line="256" w:lineRule="auto"/>
              <w:rPr>
                <w:rFonts w:ascii="Arial" w:eastAsia="Calibri" w:hAnsi="Arial" w:cs="Arial"/>
                <w:b/>
                <w:color w:val="FFFFFF" w:themeColor="background1"/>
                <w:kern w:val="24"/>
                <w:lang w:eastAsia="en-GB"/>
              </w:rPr>
            </w:pPr>
            <w:r w:rsidRPr="00430C92">
              <w:rPr>
                <w:rFonts w:ascii="Arial" w:eastAsia="Calibri" w:hAnsi="Arial" w:cs="Arial"/>
                <w:b/>
                <w:color w:val="FFFFFF" w:themeColor="background1"/>
                <w:kern w:val="24"/>
                <w:lang w:eastAsia="en-GB"/>
              </w:rPr>
              <w:t>Signature:</w:t>
            </w:r>
          </w:p>
        </w:tc>
        <w:tc>
          <w:tcPr>
            <w:tcW w:w="4481" w:type="dxa"/>
            <w:tcBorders>
              <w:top w:val="single" w:sz="4" w:space="0" w:color="auto"/>
              <w:left w:val="single" w:sz="4" w:space="0" w:color="auto"/>
              <w:bottom w:val="single" w:sz="4" w:space="0" w:color="auto"/>
              <w:right w:val="single" w:sz="4" w:space="0" w:color="auto"/>
            </w:tcBorders>
          </w:tcPr>
          <w:p w14:paraId="74A20730" w14:textId="77777777" w:rsidR="008F3E90" w:rsidRPr="00430C92" w:rsidRDefault="008F3E90" w:rsidP="0047669C">
            <w:pPr>
              <w:spacing w:after="0" w:line="256" w:lineRule="auto"/>
              <w:rPr>
                <w:rFonts w:ascii="Arial" w:eastAsia="Calibri" w:hAnsi="Arial" w:cs="Arial"/>
                <w:b/>
                <w:color w:val="FFFFFF" w:themeColor="background1"/>
                <w:kern w:val="24"/>
                <w:lang w:eastAsia="en-GB"/>
              </w:rPr>
            </w:pPr>
            <w:r>
              <w:rPr>
                <w:rFonts w:ascii="Trebuchet MS" w:hAnsi="Trebuchet MS" w:cs="Arial"/>
                <w:i/>
                <w:noProof/>
                <w:lang w:eastAsia="en-GB"/>
              </w:rPr>
              <w:drawing>
                <wp:inline distT="0" distB="0" distL="0" distR="0" wp14:anchorId="00C343E7" wp14:editId="5E109908">
                  <wp:extent cx="2108200" cy="1054100"/>
                  <wp:effectExtent l="0" t="0" r="0" b="0"/>
                  <wp:docPr id="11" name="Picture 1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png"/>
                          <pic:cNvPicPr/>
                        </pic:nvPicPr>
                        <pic:blipFill>
                          <a:blip r:embed="rId63"/>
                          <a:stretch>
                            <a:fillRect/>
                          </a:stretch>
                        </pic:blipFill>
                        <pic:spPr>
                          <a:xfrm>
                            <a:off x="0" y="0"/>
                            <a:ext cx="2114946" cy="1057473"/>
                          </a:xfrm>
                          <a:prstGeom prst="rect">
                            <a:avLst/>
                          </a:prstGeom>
                        </pic:spPr>
                      </pic:pic>
                    </a:graphicData>
                  </a:graphic>
                </wp:inline>
              </w:drawing>
            </w:r>
          </w:p>
        </w:tc>
        <w:tc>
          <w:tcPr>
            <w:tcW w:w="1332" w:type="dxa"/>
            <w:tcBorders>
              <w:top w:val="single" w:sz="4" w:space="0" w:color="auto"/>
              <w:left w:val="single" w:sz="4" w:space="0" w:color="auto"/>
              <w:bottom w:val="single" w:sz="4" w:space="0" w:color="auto"/>
              <w:right w:val="single" w:sz="4" w:space="0" w:color="auto"/>
            </w:tcBorders>
            <w:shd w:val="clear" w:color="auto" w:fill="0070C0"/>
            <w:vAlign w:val="center"/>
          </w:tcPr>
          <w:p w14:paraId="06FAA5D4" w14:textId="77777777" w:rsidR="008F3E90" w:rsidRPr="004C502A" w:rsidRDefault="008F3E90" w:rsidP="0047669C">
            <w:pPr>
              <w:spacing w:after="0" w:line="256" w:lineRule="auto"/>
              <w:rPr>
                <w:rFonts w:ascii="Arial" w:eastAsia="Calibri" w:hAnsi="Arial" w:cs="Arial"/>
                <w:b/>
                <w:color w:val="FFFFFF" w:themeColor="background1"/>
                <w:kern w:val="24"/>
                <w:lang w:eastAsia="en-GB"/>
              </w:rPr>
            </w:pPr>
            <w:r w:rsidRPr="004C502A">
              <w:rPr>
                <w:rFonts w:ascii="Arial" w:eastAsia="Calibri" w:hAnsi="Arial" w:cs="Arial"/>
                <w:b/>
                <w:color w:val="FFFFFF" w:themeColor="background1"/>
                <w:kern w:val="24"/>
                <w:lang w:eastAsia="en-GB"/>
              </w:rPr>
              <w:t xml:space="preserve">Date: </w:t>
            </w:r>
          </w:p>
        </w:tc>
        <w:tc>
          <w:tcPr>
            <w:tcW w:w="2208" w:type="dxa"/>
            <w:tcBorders>
              <w:top w:val="single" w:sz="4" w:space="0" w:color="auto"/>
              <w:left w:val="single" w:sz="8" w:space="0" w:color="000000"/>
              <w:bottom w:val="single" w:sz="4" w:space="0" w:color="auto"/>
              <w:right w:val="single" w:sz="4" w:space="0" w:color="auto"/>
            </w:tcBorders>
            <w:shd w:val="clear" w:color="auto" w:fill="auto"/>
          </w:tcPr>
          <w:p w14:paraId="58B868BE" w14:textId="42B66D81" w:rsidR="008F3E90" w:rsidRPr="008A5113" w:rsidRDefault="008F3E90" w:rsidP="0047669C">
            <w:pPr>
              <w:spacing w:after="0" w:line="256" w:lineRule="auto"/>
              <w:rPr>
                <w:rFonts w:eastAsia="Calibri" w:cstheme="minorHAnsi"/>
                <w:kern w:val="24"/>
                <w:lang w:eastAsia="en-GB"/>
              </w:rPr>
            </w:pPr>
            <w:r>
              <w:rPr>
                <w:rFonts w:ascii="Arial" w:eastAsia="Calibri" w:hAnsi="Arial" w:cs="Arial"/>
                <w:kern w:val="24"/>
                <w:lang w:eastAsia="en-GB"/>
              </w:rPr>
              <w:t>28.08.2020</w:t>
            </w:r>
          </w:p>
        </w:tc>
      </w:tr>
    </w:tbl>
    <w:p w14:paraId="6F7437EB" w14:textId="77EE5AFC" w:rsidR="00502ED1" w:rsidRDefault="00502ED1" w:rsidP="00162C0D">
      <w:pPr>
        <w:rPr>
          <w:rFonts w:cstheme="minorHAnsi"/>
          <w:b/>
          <w:u w:val="single"/>
        </w:rPr>
      </w:pPr>
    </w:p>
    <w:p w14:paraId="0E257621" w14:textId="7EA4195C" w:rsidR="00746771" w:rsidRDefault="00746771" w:rsidP="00162C0D">
      <w:pPr>
        <w:rPr>
          <w:rFonts w:cstheme="minorHAnsi"/>
          <w:b/>
          <w:u w:val="single"/>
        </w:rPr>
      </w:pPr>
    </w:p>
    <w:tbl>
      <w:tblPr>
        <w:tblStyle w:val="TableGrid"/>
        <w:tblW w:w="0" w:type="auto"/>
        <w:tblLook w:val="04A0" w:firstRow="1" w:lastRow="0" w:firstColumn="1" w:lastColumn="0" w:noHBand="0" w:noVBand="1"/>
      </w:tblPr>
      <w:tblGrid>
        <w:gridCol w:w="6974"/>
        <w:gridCol w:w="6974"/>
      </w:tblGrid>
      <w:tr w:rsidR="00746771" w14:paraId="17BD9CA2" w14:textId="77777777" w:rsidTr="00746771">
        <w:tc>
          <w:tcPr>
            <w:tcW w:w="6974" w:type="dxa"/>
            <w:shd w:val="clear" w:color="auto" w:fill="2F5496" w:themeFill="accent5" w:themeFillShade="BF"/>
          </w:tcPr>
          <w:p w14:paraId="7501344B" w14:textId="3069EE26" w:rsidR="00746771" w:rsidRPr="00746771" w:rsidRDefault="00746771" w:rsidP="00162C0D">
            <w:pPr>
              <w:rPr>
                <w:rFonts w:cstheme="minorHAnsi"/>
                <w:b/>
                <w:color w:val="FFFFFF" w:themeColor="background1"/>
              </w:rPr>
            </w:pPr>
            <w:r w:rsidRPr="00746771">
              <w:rPr>
                <w:rFonts w:cstheme="minorHAnsi"/>
                <w:b/>
                <w:color w:val="FFFFFF" w:themeColor="background1"/>
              </w:rPr>
              <w:t>REVIEW DATES</w:t>
            </w:r>
          </w:p>
        </w:tc>
        <w:tc>
          <w:tcPr>
            <w:tcW w:w="6974" w:type="dxa"/>
            <w:shd w:val="clear" w:color="auto" w:fill="2F5496" w:themeFill="accent5" w:themeFillShade="BF"/>
          </w:tcPr>
          <w:p w14:paraId="4A4016F5" w14:textId="28ED06CE" w:rsidR="00746771" w:rsidRPr="00746771" w:rsidRDefault="00746771" w:rsidP="00162C0D">
            <w:pPr>
              <w:rPr>
                <w:rFonts w:cstheme="minorHAnsi"/>
                <w:b/>
                <w:color w:val="FFFFFF" w:themeColor="background1"/>
              </w:rPr>
            </w:pPr>
            <w:r w:rsidRPr="00746771">
              <w:rPr>
                <w:rFonts w:cstheme="minorHAnsi"/>
                <w:b/>
                <w:color w:val="FFFFFF" w:themeColor="background1"/>
              </w:rPr>
              <w:t>CHANGES</w:t>
            </w:r>
          </w:p>
        </w:tc>
      </w:tr>
      <w:tr w:rsidR="00746771" w14:paraId="1F5B6B21" w14:textId="77777777" w:rsidTr="00746771">
        <w:tc>
          <w:tcPr>
            <w:tcW w:w="6974" w:type="dxa"/>
          </w:tcPr>
          <w:p w14:paraId="602EAE58" w14:textId="3F444646" w:rsidR="00746771" w:rsidRDefault="00746771" w:rsidP="00162C0D">
            <w:pPr>
              <w:rPr>
                <w:rFonts w:cstheme="minorHAnsi"/>
                <w:b/>
                <w:u w:val="single"/>
              </w:rPr>
            </w:pPr>
            <w:r>
              <w:rPr>
                <w:rFonts w:cstheme="minorHAnsi"/>
                <w:b/>
                <w:u w:val="single"/>
              </w:rPr>
              <w:t>14.09.2020</w:t>
            </w:r>
          </w:p>
        </w:tc>
        <w:tc>
          <w:tcPr>
            <w:tcW w:w="6974" w:type="dxa"/>
          </w:tcPr>
          <w:p w14:paraId="79E34859" w14:textId="632B2136" w:rsidR="00746771" w:rsidRPr="00746771" w:rsidRDefault="00746771" w:rsidP="00162C0D">
            <w:pPr>
              <w:rPr>
                <w:rFonts w:cstheme="minorHAnsi"/>
                <w:b/>
              </w:rPr>
            </w:pPr>
            <w:r>
              <w:rPr>
                <w:rFonts w:cstheme="minorHAnsi"/>
                <w:b/>
              </w:rPr>
              <w:t>Update on new isolation changes and local public health team</w:t>
            </w:r>
            <w:bookmarkStart w:id="1" w:name="_GoBack"/>
            <w:bookmarkEnd w:id="1"/>
          </w:p>
        </w:tc>
      </w:tr>
      <w:tr w:rsidR="00746771" w14:paraId="4E8797C2" w14:textId="77777777" w:rsidTr="00746771">
        <w:tc>
          <w:tcPr>
            <w:tcW w:w="6974" w:type="dxa"/>
          </w:tcPr>
          <w:p w14:paraId="1129A0F1" w14:textId="77777777" w:rsidR="00746771" w:rsidRDefault="00746771" w:rsidP="00162C0D">
            <w:pPr>
              <w:rPr>
                <w:rFonts w:cstheme="minorHAnsi"/>
                <w:b/>
                <w:u w:val="single"/>
              </w:rPr>
            </w:pPr>
          </w:p>
        </w:tc>
        <w:tc>
          <w:tcPr>
            <w:tcW w:w="6974" w:type="dxa"/>
          </w:tcPr>
          <w:p w14:paraId="050FE9C3" w14:textId="77777777" w:rsidR="00746771" w:rsidRDefault="00746771" w:rsidP="00162C0D">
            <w:pPr>
              <w:rPr>
                <w:rFonts w:cstheme="minorHAnsi"/>
                <w:b/>
                <w:u w:val="single"/>
              </w:rPr>
            </w:pPr>
          </w:p>
        </w:tc>
      </w:tr>
    </w:tbl>
    <w:p w14:paraId="786DE54A" w14:textId="77777777" w:rsidR="00746771" w:rsidRPr="008A5113" w:rsidRDefault="00746771" w:rsidP="00162C0D">
      <w:pPr>
        <w:rPr>
          <w:rFonts w:cstheme="minorHAnsi"/>
          <w:b/>
          <w:u w:val="single"/>
        </w:rPr>
      </w:pPr>
    </w:p>
    <w:sectPr w:rsidR="00746771" w:rsidRPr="008A5113" w:rsidSect="005943B9">
      <w:headerReference w:type="default" r:id="rId64"/>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arah Hughes" w:date="2020-08-27T14:11:00Z" w:initials="SH">
    <w:p w14:paraId="57AC4AB5" w14:textId="05F4704D" w:rsidR="0047669C" w:rsidRDefault="0047669C">
      <w:pPr>
        <w:pStyle w:val="CommentText"/>
      </w:pPr>
      <w:r>
        <w:rPr>
          <w:rStyle w:val="CommentReference"/>
        </w:rPr>
        <w:annotationRef/>
      </w:r>
      <w:r>
        <w:t>Did you check with Dan about AHSN?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AC4AB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4D145" w14:textId="77777777" w:rsidR="0047669C" w:rsidRDefault="0047669C" w:rsidP="00D81A75">
      <w:pPr>
        <w:spacing w:after="0" w:line="240" w:lineRule="auto"/>
      </w:pPr>
      <w:r>
        <w:separator/>
      </w:r>
    </w:p>
  </w:endnote>
  <w:endnote w:type="continuationSeparator" w:id="0">
    <w:p w14:paraId="6A827E72" w14:textId="77777777" w:rsidR="0047669C" w:rsidRDefault="0047669C" w:rsidP="00D8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Semi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98B09" w14:textId="77777777" w:rsidR="0047669C" w:rsidRDefault="0047669C" w:rsidP="00D81A75">
      <w:pPr>
        <w:spacing w:after="0" w:line="240" w:lineRule="auto"/>
      </w:pPr>
      <w:r>
        <w:separator/>
      </w:r>
    </w:p>
  </w:footnote>
  <w:footnote w:type="continuationSeparator" w:id="0">
    <w:p w14:paraId="497DF75C" w14:textId="77777777" w:rsidR="0047669C" w:rsidRDefault="0047669C" w:rsidP="00D81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6C73B" w14:textId="77777777" w:rsidR="0047669C" w:rsidRDefault="0047669C" w:rsidP="00D81A75">
    <w:pPr>
      <w:pStyle w:val="Header"/>
      <w:jc w:val="right"/>
    </w:pPr>
    <w:r>
      <w:rPr>
        <w:noProof/>
        <w:lang w:eastAsia="en-GB"/>
      </w:rPr>
      <w:drawing>
        <wp:inline distT="0" distB="0" distL="0" distR="0" wp14:anchorId="24DC4A74" wp14:editId="41CA2219">
          <wp:extent cx="1028065" cy="10170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68253" cy="1056766"/>
                  </a:xfrm>
                  <a:prstGeom prst="rect">
                    <a:avLst/>
                  </a:prstGeom>
                  <a:effectLst>
                    <a:softEdge rad="1016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9.05pt;height:332.1pt" o:bullet="t">
        <v:imagedata r:id="rId1" o:title="TK_LOGO_POINTER_RGB_bullet_blue"/>
      </v:shape>
    </w:pict>
  </w:numPicBullet>
  <w:abstractNum w:abstractNumId="0" w15:restartNumberingAfterBreak="0">
    <w:nsid w:val="08880953"/>
    <w:multiLevelType w:val="hybridMultilevel"/>
    <w:tmpl w:val="D1684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744BF"/>
    <w:multiLevelType w:val="hybridMultilevel"/>
    <w:tmpl w:val="09DC818E"/>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 w15:restartNumberingAfterBreak="0">
    <w:nsid w:val="11AA63AE"/>
    <w:multiLevelType w:val="hybridMultilevel"/>
    <w:tmpl w:val="91AA9C78"/>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113F4"/>
    <w:multiLevelType w:val="hybridMultilevel"/>
    <w:tmpl w:val="604CE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E7C8C"/>
    <w:multiLevelType w:val="multilevel"/>
    <w:tmpl w:val="C084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B6BF3"/>
    <w:multiLevelType w:val="hybridMultilevel"/>
    <w:tmpl w:val="6052B2AA"/>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6" w15:restartNumberingAfterBreak="0">
    <w:nsid w:val="1AEE4E0F"/>
    <w:multiLevelType w:val="hybridMultilevel"/>
    <w:tmpl w:val="BAEC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20563"/>
    <w:multiLevelType w:val="hybridMultilevel"/>
    <w:tmpl w:val="89EE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92777"/>
    <w:multiLevelType w:val="hybridMultilevel"/>
    <w:tmpl w:val="57B2D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64333"/>
    <w:multiLevelType w:val="hybridMultilevel"/>
    <w:tmpl w:val="60A6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71877"/>
    <w:multiLevelType w:val="hybridMultilevel"/>
    <w:tmpl w:val="85A20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8C5985"/>
    <w:multiLevelType w:val="hybridMultilevel"/>
    <w:tmpl w:val="076876EA"/>
    <w:lvl w:ilvl="0" w:tplc="08090001">
      <w:start w:val="1"/>
      <w:numFmt w:val="bullet"/>
      <w:lvlText w:val=""/>
      <w:lvlJc w:val="left"/>
      <w:pPr>
        <w:ind w:left="591" w:hanging="360"/>
      </w:pPr>
      <w:rPr>
        <w:rFonts w:ascii="Symbol" w:hAnsi="Symbol" w:hint="default"/>
      </w:rPr>
    </w:lvl>
    <w:lvl w:ilvl="1" w:tplc="08090003">
      <w:start w:val="1"/>
      <w:numFmt w:val="bullet"/>
      <w:lvlText w:val="o"/>
      <w:lvlJc w:val="left"/>
      <w:pPr>
        <w:ind w:left="1606" w:hanging="360"/>
      </w:pPr>
      <w:rPr>
        <w:rFonts w:ascii="Courier New" w:hAnsi="Courier New" w:cs="Courier New" w:hint="default"/>
      </w:rPr>
    </w:lvl>
    <w:lvl w:ilvl="2" w:tplc="08090005">
      <w:start w:val="1"/>
      <w:numFmt w:val="bullet"/>
      <w:lvlText w:val=""/>
      <w:lvlJc w:val="left"/>
      <w:pPr>
        <w:ind w:left="2326" w:hanging="360"/>
      </w:pPr>
      <w:rPr>
        <w:rFonts w:ascii="Wingdings" w:hAnsi="Wingdings" w:hint="default"/>
      </w:rPr>
    </w:lvl>
    <w:lvl w:ilvl="3" w:tplc="08090001">
      <w:start w:val="1"/>
      <w:numFmt w:val="bullet"/>
      <w:lvlText w:val=""/>
      <w:lvlJc w:val="left"/>
      <w:pPr>
        <w:ind w:left="3046" w:hanging="360"/>
      </w:pPr>
      <w:rPr>
        <w:rFonts w:ascii="Symbol" w:hAnsi="Symbol" w:hint="default"/>
      </w:rPr>
    </w:lvl>
    <w:lvl w:ilvl="4" w:tplc="08090003">
      <w:start w:val="1"/>
      <w:numFmt w:val="bullet"/>
      <w:lvlText w:val="o"/>
      <w:lvlJc w:val="left"/>
      <w:pPr>
        <w:ind w:left="3766" w:hanging="360"/>
      </w:pPr>
      <w:rPr>
        <w:rFonts w:ascii="Courier New" w:hAnsi="Courier New" w:cs="Courier New" w:hint="default"/>
      </w:rPr>
    </w:lvl>
    <w:lvl w:ilvl="5" w:tplc="08090005">
      <w:start w:val="1"/>
      <w:numFmt w:val="bullet"/>
      <w:lvlText w:val=""/>
      <w:lvlJc w:val="left"/>
      <w:pPr>
        <w:ind w:left="4486" w:hanging="360"/>
      </w:pPr>
      <w:rPr>
        <w:rFonts w:ascii="Wingdings" w:hAnsi="Wingdings" w:hint="default"/>
      </w:rPr>
    </w:lvl>
    <w:lvl w:ilvl="6" w:tplc="08090001">
      <w:start w:val="1"/>
      <w:numFmt w:val="bullet"/>
      <w:lvlText w:val=""/>
      <w:lvlJc w:val="left"/>
      <w:pPr>
        <w:ind w:left="5206" w:hanging="360"/>
      </w:pPr>
      <w:rPr>
        <w:rFonts w:ascii="Symbol" w:hAnsi="Symbol" w:hint="default"/>
      </w:rPr>
    </w:lvl>
    <w:lvl w:ilvl="7" w:tplc="08090003">
      <w:start w:val="1"/>
      <w:numFmt w:val="bullet"/>
      <w:lvlText w:val="o"/>
      <w:lvlJc w:val="left"/>
      <w:pPr>
        <w:ind w:left="5926" w:hanging="360"/>
      </w:pPr>
      <w:rPr>
        <w:rFonts w:ascii="Courier New" w:hAnsi="Courier New" w:cs="Courier New" w:hint="default"/>
      </w:rPr>
    </w:lvl>
    <w:lvl w:ilvl="8" w:tplc="08090005">
      <w:start w:val="1"/>
      <w:numFmt w:val="bullet"/>
      <w:lvlText w:val=""/>
      <w:lvlJc w:val="left"/>
      <w:pPr>
        <w:ind w:left="6646" w:hanging="360"/>
      </w:pPr>
      <w:rPr>
        <w:rFonts w:ascii="Wingdings" w:hAnsi="Wingdings" w:hint="default"/>
      </w:rPr>
    </w:lvl>
  </w:abstractNum>
  <w:abstractNum w:abstractNumId="12" w15:restartNumberingAfterBreak="0">
    <w:nsid w:val="3BC12765"/>
    <w:multiLevelType w:val="hybridMultilevel"/>
    <w:tmpl w:val="F27E9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F04BA"/>
    <w:multiLevelType w:val="hybridMultilevel"/>
    <w:tmpl w:val="C8807D9E"/>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14" w15:restartNumberingAfterBreak="0">
    <w:nsid w:val="3EE924C9"/>
    <w:multiLevelType w:val="hybridMultilevel"/>
    <w:tmpl w:val="2A7A01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F4A3719"/>
    <w:multiLevelType w:val="hybridMultilevel"/>
    <w:tmpl w:val="E804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996B9F"/>
    <w:multiLevelType w:val="hybridMultilevel"/>
    <w:tmpl w:val="F8BAA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06530"/>
    <w:multiLevelType w:val="hybridMultilevel"/>
    <w:tmpl w:val="82E4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7254C8"/>
    <w:multiLevelType w:val="hybridMultilevel"/>
    <w:tmpl w:val="84483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5B471B"/>
    <w:multiLevelType w:val="hybridMultilevel"/>
    <w:tmpl w:val="1914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4254DA"/>
    <w:multiLevelType w:val="hybridMultilevel"/>
    <w:tmpl w:val="9558F892"/>
    <w:lvl w:ilvl="0" w:tplc="B440A328">
      <w:start w:val="1"/>
      <w:numFmt w:val="bullet"/>
      <w:pStyle w:val="4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abstractNum w:abstractNumId="21" w15:restartNumberingAfterBreak="0">
    <w:nsid w:val="59642956"/>
    <w:multiLevelType w:val="multilevel"/>
    <w:tmpl w:val="025E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885265"/>
    <w:multiLevelType w:val="hybridMultilevel"/>
    <w:tmpl w:val="8A127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B20DF"/>
    <w:multiLevelType w:val="hybridMultilevel"/>
    <w:tmpl w:val="98382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CD2EB8"/>
    <w:multiLevelType w:val="hybridMultilevel"/>
    <w:tmpl w:val="1D1E8AAC"/>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5" w15:restartNumberingAfterBreak="0">
    <w:nsid w:val="69314F3C"/>
    <w:multiLevelType w:val="hybridMultilevel"/>
    <w:tmpl w:val="ECE2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4530E8"/>
    <w:multiLevelType w:val="hybridMultilevel"/>
    <w:tmpl w:val="57AAA680"/>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27" w15:restartNumberingAfterBreak="0">
    <w:nsid w:val="6AA04807"/>
    <w:multiLevelType w:val="hybridMultilevel"/>
    <w:tmpl w:val="CCA0A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8354A2"/>
    <w:multiLevelType w:val="multilevel"/>
    <w:tmpl w:val="3EAC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2A06EF"/>
    <w:multiLevelType w:val="multilevel"/>
    <w:tmpl w:val="83A2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0511FE"/>
    <w:multiLevelType w:val="hybridMultilevel"/>
    <w:tmpl w:val="C678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5F5B7F"/>
    <w:multiLevelType w:val="hybridMultilevel"/>
    <w:tmpl w:val="06E03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4F1889"/>
    <w:multiLevelType w:val="hybridMultilevel"/>
    <w:tmpl w:val="9940DBAE"/>
    <w:lvl w:ilvl="0" w:tplc="08090001">
      <w:start w:val="1"/>
      <w:numFmt w:val="bullet"/>
      <w:lvlText w:val=""/>
      <w:lvlJc w:val="left"/>
      <w:pPr>
        <w:ind w:left="817" w:hanging="360"/>
      </w:pPr>
      <w:rPr>
        <w:rFonts w:ascii="Symbol" w:hAnsi="Symbol" w:hint="default"/>
      </w:rPr>
    </w:lvl>
    <w:lvl w:ilvl="1" w:tplc="08090003" w:tentative="1">
      <w:start w:val="1"/>
      <w:numFmt w:val="bullet"/>
      <w:lvlText w:val="o"/>
      <w:lvlJc w:val="left"/>
      <w:pPr>
        <w:ind w:left="1537" w:hanging="360"/>
      </w:pPr>
      <w:rPr>
        <w:rFonts w:ascii="Courier New" w:hAnsi="Courier New" w:cs="Courier New" w:hint="default"/>
      </w:rPr>
    </w:lvl>
    <w:lvl w:ilvl="2" w:tplc="08090005" w:tentative="1">
      <w:start w:val="1"/>
      <w:numFmt w:val="bullet"/>
      <w:lvlText w:val=""/>
      <w:lvlJc w:val="left"/>
      <w:pPr>
        <w:ind w:left="2257" w:hanging="360"/>
      </w:pPr>
      <w:rPr>
        <w:rFonts w:ascii="Wingdings" w:hAnsi="Wingdings" w:hint="default"/>
      </w:rPr>
    </w:lvl>
    <w:lvl w:ilvl="3" w:tplc="08090001" w:tentative="1">
      <w:start w:val="1"/>
      <w:numFmt w:val="bullet"/>
      <w:lvlText w:val=""/>
      <w:lvlJc w:val="left"/>
      <w:pPr>
        <w:ind w:left="2977" w:hanging="360"/>
      </w:pPr>
      <w:rPr>
        <w:rFonts w:ascii="Symbol" w:hAnsi="Symbol" w:hint="default"/>
      </w:rPr>
    </w:lvl>
    <w:lvl w:ilvl="4" w:tplc="08090003" w:tentative="1">
      <w:start w:val="1"/>
      <w:numFmt w:val="bullet"/>
      <w:lvlText w:val="o"/>
      <w:lvlJc w:val="left"/>
      <w:pPr>
        <w:ind w:left="3697" w:hanging="360"/>
      </w:pPr>
      <w:rPr>
        <w:rFonts w:ascii="Courier New" w:hAnsi="Courier New" w:cs="Courier New" w:hint="default"/>
      </w:rPr>
    </w:lvl>
    <w:lvl w:ilvl="5" w:tplc="08090005" w:tentative="1">
      <w:start w:val="1"/>
      <w:numFmt w:val="bullet"/>
      <w:lvlText w:val=""/>
      <w:lvlJc w:val="left"/>
      <w:pPr>
        <w:ind w:left="4417" w:hanging="360"/>
      </w:pPr>
      <w:rPr>
        <w:rFonts w:ascii="Wingdings" w:hAnsi="Wingdings" w:hint="default"/>
      </w:rPr>
    </w:lvl>
    <w:lvl w:ilvl="6" w:tplc="08090001" w:tentative="1">
      <w:start w:val="1"/>
      <w:numFmt w:val="bullet"/>
      <w:lvlText w:val=""/>
      <w:lvlJc w:val="left"/>
      <w:pPr>
        <w:ind w:left="5137" w:hanging="360"/>
      </w:pPr>
      <w:rPr>
        <w:rFonts w:ascii="Symbol" w:hAnsi="Symbol" w:hint="default"/>
      </w:rPr>
    </w:lvl>
    <w:lvl w:ilvl="7" w:tplc="08090003" w:tentative="1">
      <w:start w:val="1"/>
      <w:numFmt w:val="bullet"/>
      <w:lvlText w:val="o"/>
      <w:lvlJc w:val="left"/>
      <w:pPr>
        <w:ind w:left="5857" w:hanging="360"/>
      </w:pPr>
      <w:rPr>
        <w:rFonts w:ascii="Courier New" w:hAnsi="Courier New" w:cs="Courier New" w:hint="default"/>
      </w:rPr>
    </w:lvl>
    <w:lvl w:ilvl="8" w:tplc="08090005" w:tentative="1">
      <w:start w:val="1"/>
      <w:numFmt w:val="bullet"/>
      <w:lvlText w:val=""/>
      <w:lvlJc w:val="left"/>
      <w:pPr>
        <w:ind w:left="6577" w:hanging="360"/>
      </w:pPr>
      <w:rPr>
        <w:rFonts w:ascii="Wingdings" w:hAnsi="Wingdings" w:hint="default"/>
      </w:rPr>
    </w:lvl>
  </w:abstractNum>
  <w:abstractNum w:abstractNumId="33" w15:restartNumberingAfterBreak="0">
    <w:nsid w:val="7A7F1B34"/>
    <w:multiLevelType w:val="hybridMultilevel"/>
    <w:tmpl w:val="9F76E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1"/>
  </w:num>
  <w:num w:numId="4">
    <w:abstractNumId w:val="27"/>
  </w:num>
  <w:num w:numId="5">
    <w:abstractNumId w:val="14"/>
  </w:num>
  <w:num w:numId="6">
    <w:abstractNumId w:val="15"/>
  </w:num>
  <w:num w:numId="7">
    <w:abstractNumId w:val="3"/>
  </w:num>
  <w:num w:numId="8">
    <w:abstractNumId w:val="24"/>
  </w:num>
  <w:num w:numId="9">
    <w:abstractNumId w:val="1"/>
  </w:num>
  <w:num w:numId="10">
    <w:abstractNumId w:val="26"/>
  </w:num>
  <w:num w:numId="11">
    <w:abstractNumId w:val="16"/>
  </w:num>
  <w:num w:numId="12">
    <w:abstractNumId w:val="7"/>
  </w:num>
  <w:num w:numId="13">
    <w:abstractNumId w:val="9"/>
  </w:num>
  <w:num w:numId="14">
    <w:abstractNumId w:val="10"/>
  </w:num>
  <w:num w:numId="15">
    <w:abstractNumId w:val="23"/>
  </w:num>
  <w:num w:numId="16">
    <w:abstractNumId w:val="12"/>
  </w:num>
  <w:num w:numId="17">
    <w:abstractNumId w:val="17"/>
  </w:num>
  <w:num w:numId="18">
    <w:abstractNumId w:val="5"/>
  </w:num>
  <w:num w:numId="19">
    <w:abstractNumId w:val="32"/>
  </w:num>
  <w:num w:numId="20">
    <w:abstractNumId w:val="18"/>
  </w:num>
  <w:num w:numId="21">
    <w:abstractNumId w:val="13"/>
  </w:num>
  <w:num w:numId="22">
    <w:abstractNumId w:val="30"/>
  </w:num>
  <w:num w:numId="23">
    <w:abstractNumId w:val="31"/>
  </w:num>
  <w:num w:numId="24">
    <w:abstractNumId w:val="2"/>
  </w:num>
  <w:num w:numId="25">
    <w:abstractNumId w:val="20"/>
  </w:num>
  <w:num w:numId="26">
    <w:abstractNumId w:val="8"/>
  </w:num>
  <w:num w:numId="27">
    <w:abstractNumId w:val="33"/>
  </w:num>
  <w:num w:numId="28">
    <w:abstractNumId w:val="28"/>
  </w:num>
  <w:num w:numId="29">
    <w:abstractNumId w:val="29"/>
  </w:num>
  <w:num w:numId="30">
    <w:abstractNumId w:val="4"/>
  </w:num>
  <w:num w:numId="31">
    <w:abstractNumId w:val="25"/>
  </w:num>
  <w:num w:numId="32">
    <w:abstractNumId w:val="19"/>
  </w:num>
  <w:num w:numId="33">
    <w:abstractNumId w:val="0"/>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Hughes">
    <w15:presenceInfo w15:providerId="AD" w15:userId="S-1-5-21-2276718366-471627533-488774202-1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75"/>
    <w:rsid w:val="000031C0"/>
    <w:rsid w:val="0000451A"/>
    <w:rsid w:val="00005978"/>
    <w:rsid w:val="000061B1"/>
    <w:rsid w:val="00032D2B"/>
    <w:rsid w:val="00040BCB"/>
    <w:rsid w:val="00062FAB"/>
    <w:rsid w:val="00076519"/>
    <w:rsid w:val="00092E1A"/>
    <w:rsid w:val="00095699"/>
    <w:rsid w:val="000B3585"/>
    <w:rsid w:val="000B40F1"/>
    <w:rsid w:val="000D0B26"/>
    <w:rsid w:val="000D29A9"/>
    <w:rsid w:val="000E4DB8"/>
    <w:rsid w:val="000F2E51"/>
    <w:rsid w:val="00100BA9"/>
    <w:rsid w:val="00101743"/>
    <w:rsid w:val="00131114"/>
    <w:rsid w:val="00162C0D"/>
    <w:rsid w:val="001A4F70"/>
    <w:rsid w:val="001B0FB6"/>
    <w:rsid w:val="001E2649"/>
    <w:rsid w:val="001E4A43"/>
    <w:rsid w:val="00201DE6"/>
    <w:rsid w:val="00210DD1"/>
    <w:rsid w:val="00211A05"/>
    <w:rsid w:val="002238B7"/>
    <w:rsid w:val="0022549A"/>
    <w:rsid w:val="002272F4"/>
    <w:rsid w:val="002301C4"/>
    <w:rsid w:val="00253773"/>
    <w:rsid w:val="00263476"/>
    <w:rsid w:val="0027125E"/>
    <w:rsid w:val="00275DAA"/>
    <w:rsid w:val="00297CFA"/>
    <w:rsid w:val="002A4E81"/>
    <w:rsid w:val="002A72E3"/>
    <w:rsid w:val="002D0221"/>
    <w:rsid w:val="002D10B5"/>
    <w:rsid w:val="002E511C"/>
    <w:rsid w:val="002E5AF2"/>
    <w:rsid w:val="002F07D4"/>
    <w:rsid w:val="002F445B"/>
    <w:rsid w:val="00301426"/>
    <w:rsid w:val="0030418F"/>
    <w:rsid w:val="00307904"/>
    <w:rsid w:val="00311C44"/>
    <w:rsid w:val="003307D6"/>
    <w:rsid w:val="00341921"/>
    <w:rsid w:val="0035477E"/>
    <w:rsid w:val="0037503C"/>
    <w:rsid w:val="003B0975"/>
    <w:rsid w:val="003B4332"/>
    <w:rsid w:val="003C3A69"/>
    <w:rsid w:val="003D10F5"/>
    <w:rsid w:val="003E19CA"/>
    <w:rsid w:val="0040400F"/>
    <w:rsid w:val="004162EB"/>
    <w:rsid w:val="00450DA2"/>
    <w:rsid w:val="00456A29"/>
    <w:rsid w:val="004728FA"/>
    <w:rsid w:val="004761D7"/>
    <w:rsid w:val="00476515"/>
    <w:rsid w:val="0047669C"/>
    <w:rsid w:val="00490F3E"/>
    <w:rsid w:val="00492AE4"/>
    <w:rsid w:val="00495B7F"/>
    <w:rsid w:val="004C0657"/>
    <w:rsid w:val="004F3384"/>
    <w:rsid w:val="00502ED1"/>
    <w:rsid w:val="00506481"/>
    <w:rsid w:val="0051604A"/>
    <w:rsid w:val="0052362D"/>
    <w:rsid w:val="00527838"/>
    <w:rsid w:val="00533D6E"/>
    <w:rsid w:val="0054168A"/>
    <w:rsid w:val="005426B9"/>
    <w:rsid w:val="005660D8"/>
    <w:rsid w:val="005812B7"/>
    <w:rsid w:val="0058150E"/>
    <w:rsid w:val="005943B9"/>
    <w:rsid w:val="005948A8"/>
    <w:rsid w:val="005C1DD1"/>
    <w:rsid w:val="006159BD"/>
    <w:rsid w:val="006379D9"/>
    <w:rsid w:val="00683D06"/>
    <w:rsid w:val="006863E5"/>
    <w:rsid w:val="006A1E75"/>
    <w:rsid w:val="006A2D6B"/>
    <w:rsid w:val="006B3954"/>
    <w:rsid w:val="006D170F"/>
    <w:rsid w:val="007171FE"/>
    <w:rsid w:val="00720D03"/>
    <w:rsid w:val="00746705"/>
    <w:rsid w:val="00746771"/>
    <w:rsid w:val="007550DB"/>
    <w:rsid w:val="00756B0E"/>
    <w:rsid w:val="00756E81"/>
    <w:rsid w:val="007612A5"/>
    <w:rsid w:val="00767C9D"/>
    <w:rsid w:val="00790276"/>
    <w:rsid w:val="007B2807"/>
    <w:rsid w:val="007B77E1"/>
    <w:rsid w:val="007C4155"/>
    <w:rsid w:val="007E539B"/>
    <w:rsid w:val="007F44F3"/>
    <w:rsid w:val="00810AE0"/>
    <w:rsid w:val="008168EB"/>
    <w:rsid w:val="0085319E"/>
    <w:rsid w:val="0087221C"/>
    <w:rsid w:val="00880DFF"/>
    <w:rsid w:val="00886D4D"/>
    <w:rsid w:val="008946F8"/>
    <w:rsid w:val="008A4762"/>
    <w:rsid w:val="008A5113"/>
    <w:rsid w:val="008A6E7B"/>
    <w:rsid w:val="008D2365"/>
    <w:rsid w:val="008D409C"/>
    <w:rsid w:val="008E5FEE"/>
    <w:rsid w:val="008F3E90"/>
    <w:rsid w:val="009003BD"/>
    <w:rsid w:val="009008DE"/>
    <w:rsid w:val="00901582"/>
    <w:rsid w:val="009062E4"/>
    <w:rsid w:val="009109BA"/>
    <w:rsid w:val="00920CCB"/>
    <w:rsid w:val="00927C80"/>
    <w:rsid w:val="00944297"/>
    <w:rsid w:val="00951097"/>
    <w:rsid w:val="0095479A"/>
    <w:rsid w:val="00961CA3"/>
    <w:rsid w:val="00973EDD"/>
    <w:rsid w:val="009844E5"/>
    <w:rsid w:val="009C38FA"/>
    <w:rsid w:val="009C7596"/>
    <w:rsid w:val="009C7648"/>
    <w:rsid w:val="009E2290"/>
    <w:rsid w:val="009E7587"/>
    <w:rsid w:val="009F36E4"/>
    <w:rsid w:val="00A04488"/>
    <w:rsid w:val="00A14C14"/>
    <w:rsid w:val="00A26745"/>
    <w:rsid w:val="00A34E98"/>
    <w:rsid w:val="00A6178B"/>
    <w:rsid w:val="00A67444"/>
    <w:rsid w:val="00A770C5"/>
    <w:rsid w:val="00A965C4"/>
    <w:rsid w:val="00AA7C4A"/>
    <w:rsid w:val="00AB36C6"/>
    <w:rsid w:val="00AE42BB"/>
    <w:rsid w:val="00AE4FDA"/>
    <w:rsid w:val="00B14461"/>
    <w:rsid w:val="00B36791"/>
    <w:rsid w:val="00B40B26"/>
    <w:rsid w:val="00B53321"/>
    <w:rsid w:val="00B6484E"/>
    <w:rsid w:val="00BB355D"/>
    <w:rsid w:val="00BD247F"/>
    <w:rsid w:val="00C13F53"/>
    <w:rsid w:val="00C30880"/>
    <w:rsid w:val="00C34476"/>
    <w:rsid w:val="00C3523C"/>
    <w:rsid w:val="00C436C6"/>
    <w:rsid w:val="00C43ABE"/>
    <w:rsid w:val="00C571E5"/>
    <w:rsid w:val="00C60BF4"/>
    <w:rsid w:val="00C817B9"/>
    <w:rsid w:val="00C82AB3"/>
    <w:rsid w:val="00CB0170"/>
    <w:rsid w:val="00CD7C3B"/>
    <w:rsid w:val="00D20565"/>
    <w:rsid w:val="00D4464A"/>
    <w:rsid w:val="00D46F50"/>
    <w:rsid w:val="00D515C8"/>
    <w:rsid w:val="00D52C36"/>
    <w:rsid w:val="00D61AA6"/>
    <w:rsid w:val="00D72674"/>
    <w:rsid w:val="00D81A75"/>
    <w:rsid w:val="00DA1BB1"/>
    <w:rsid w:val="00DF5ACC"/>
    <w:rsid w:val="00E01E16"/>
    <w:rsid w:val="00E06731"/>
    <w:rsid w:val="00E12A67"/>
    <w:rsid w:val="00E47DF3"/>
    <w:rsid w:val="00E5570A"/>
    <w:rsid w:val="00E6342C"/>
    <w:rsid w:val="00EA0E3D"/>
    <w:rsid w:val="00EA74AA"/>
    <w:rsid w:val="00EC17CC"/>
    <w:rsid w:val="00EC6336"/>
    <w:rsid w:val="00EC6F23"/>
    <w:rsid w:val="00F02083"/>
    <w:rsid w:val="00F3466E"/>
    <w:rsid w:val="00F36322"/>
    <w:rsid w:val="00F46E28"/>
    <w:rsid w:val="00F77270"/>
    <w:rsid w:val="00F815CD"/>
    <w:rsid w:val="00F8590C"/>
    <w:rsid w:val="00F92342"/>
    <w:rsid w:val="00F950A3"/>
    <w:rsid w:val="00FA0126"/>
    <w:rsid w:val="00FB5176"/>
    <w:rsid w:val="00FC1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197774"/>
  <w15:chartTrackingRefBased/>
  <w15:docId w15:val="{0255A578-8935-4D0F-8EED-40E2693A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A75"/>
  </w:style>
  <w:style w:type="paragraph" w:styleId="Footer">
    <w:name w:val="footer"/>
    <w:basedOn w:val="Normal"/>
    <w:link w:val="FooterChar"/>
    <w:uiPriority w:val="99"/>
    <w:unhideWhenUsed/>
    <w:rsid w:val="00D81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A75"/>
  </w:style>
  <w:style w:type="character" w:styleId="Hyperlink">
    <w:name w:val="Hyperlink"/>
    <w:basedOn w:val="DefaultParagraphFont"/>
    <w:uiPriority w:val="99"/>
    <w:unhideWhenUsed/>
    <w:qFormat/>
    <w:rsid w:val="005943B9"/>
    <w:rPr>
      <w:color w:val="0000FF"/>
      <w:u w:val="single"/>
    </w:rPr>
  </w:style>
  <w:style w:type="table" w:styleId="TableGrid">
    <w:name w:val="Table Grid"/>
    <w:basedOn w:val="TableNormal"/>
    <w:uiPriority w:val="39"/>
    <w:rsid w:val="00162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6342C"/>
    <w:pPr>
      <w:spacing w:line="240" w:lineRule="auto"/>
    </w:pPr>
    <w:rPr>
      <w:sz w:val="20"/>
      <w:szCs w:val="20"/>
    </w:rPr>
  </w:style>
  <w:style w:type="character" w:customStyle="1" w:styleId="CommentTextChar">
    <w:name w:val="Comment Text Char"/>
    <w:basedOn w:val="DefaultParagraphFont"/>
    <w:link w:val="CommentText"/>
    <w:uiPriority w:val="99"/>
    <w:semiHidden/>
    <w:rsid w:val="00E6342C"/>
    <w:rPr>
      <w:sz w:val="20"/>
      <w:szCs w:val="20"/>
    </w:rPr>
  </w:style>
  <w:style w:type="paragraph" w:styleId="ListParagraph">
    <w:name w:val="List Paragraph"/>
    <w:basedOn w:val="Normal"/>
    <w:uiPriority w:val="34"/>
    <w:qFormat/>
    <w:rsid w:val="00B53321"/>
    <w:pPr>
      <w:ind w:left="720"/>
      <w:contextualSpacing/>
    </w:pPr>
  </w:style>
  <w:style w:type="paragraph" w:customStyle="1" w:styleId="Default">
    <w:name w:val="Default"/>
    <w:rsid w:val="006379D9"/>
    <w:pPr>
      <w:widowControl w:val="0"/>
      <w:autoSpaceDE w:val="0"/>
      <w:autoSpaceDN w:val="0"/>
      <w:adjustRightInd w:val="0"/>
      <w:spacing w:after="0" w:line="240" w:lineRule="auto"/>
    </w:pPr>
    <w:rPr>
      <w:rFonts w:ascii="Myriad Semibold" w:eastAsia="Times New Roman" w:hAnsi="Myriad Semibold" w:cs="Myriad Semibold"/>
      <w:color w:val="000000"/>
      <w:sz w:val="24"/>
      <w:szCs w:val="24"/>
      <w:lang w:eastAsia="en-GB"/>
    </w:rPr>
  </w:style>
  <w:style w:type="character" w:styleId="FollowedHyperlink">
    <w:name w:val="FollowedHyperlink"/>
    <w:basedOn w:val="DefaultParagraphFont"/>
    <w:uiPriority w:val="99"/>
    <w:semiHidden/>
    <w:unhideWhenUsed/>
    <w:rsid w:val="000F2E51"/>
    <w:rPr>
      <w:color w:val="954F72" w:themeColor="followedHyperlink"/>
      <w:u w:val="single"/>
    </w:rPr>
  </w:style>
  <w:style w:type="paragraph" w:styleId="BalloonText">
    <w:name w:val="Balloon Text"/>
    <w:basedOn w:val="Normal"/>
    <w:link w:val="BalloonTextChar"/>
    <w:uiPriority w:val="99"/>
    <w:semiHidden/>
    <w:unhideWhenUsed/>
    <w:rsid w:val="00720D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D03"/>
    <w:rPr>
      <w:rFonts w:ascii="Segoe UI" w:hAnsi="Segoe UI" w:cs="Segoe UI"/>
      <w:sz w:val="18"/>
      <w:szCs w:val="18"/>
    </w:rPr>
  </w:style>
  <w:style w:type="character" w:styleId="CommentReference">
    <w:name w:val="annotation reference"/>
    <w:basedOn w:val="DefaultParagraphFont"/>
    <w:uiPriority w:val="99"/>
    <w:semiHidden/>
    <w:unhideWhenUsed/>
    <w:rsid w:val="00720D03"/>
    <w:rPr>
      <w:sz w:val="16"/>
      <w:szCs w:val="16"/>
    </w:rPr>
  </w:style>
  <w:style w:type="paragraph" w:styleId="CommentSubject">
    <w:name w:val="annotation subject"/>
    <w:basedOn w:val="CommentText"/>
    <w:next w:val="CommentText"/>
    <w:link w:val="CommentSubjectChar"/>
    <w:uiPriority w:val="99"/>
    <w:semiHidden/>
    <w:unhideWhenUsed/>
    <w:rsid w:val="00720D03"/>
    <w:rPr>
      <w:b/>
      <w:bCs/>
    </w:rPr>
  </w:style>
  <w:style w:type="character" w:customStyle="1" w:styleId="CommentSubjectChar">
    <w:name w:val="Comment Subject Char"/>
    <w:basedOn w:val="CommentTextChar"/>
    <w:link w:val="CommentSubject"/>
    <w:uiPriority w:val="99"/>
    <w:semiHidden/>
    <w:rsid w:val="00720D03"/>
    <w:rPr>
      <w:b/>
      <w:bCs/>
      <w:sz w:val="20"/>
      <w:szCs w:val="20"/>
    </w:rPr>
  </w:style>
  <w:style w:type="paragraph" w:customStyle="1" w:styleId="SlugTheKey">
    <w:name w:val="Slug The Key"/>
    <w:next w:val="Normal"/>
    <w:qFormat/>
    <w:rsid w:val="005C1DD1"/>
    <w:pPr>
      <w:jc w:val="center"/>
    </w:pPr>
    <w:rPr>
      <w:rFonts w:ascii="Arial" w:eastAsia="MS Mincho" w:hAnsi="Arial" w:cs="Times New Roman"/>
      <w:caps/>
      <w:color w:val="FFFFFF"/>
      <w:sz w:val="18"/>
      <w:szCs w:val="18"/>
      <w:lang w:val="en-US"/>
    </w:rPr>
  </w:style>
  <w:style w:type="paragraph" w:customStyle="1" w:styleId="7Tablebodycopy">
    <w:name w:val="7 Table body copy"/>
    <w:basedOn w:val="Normal"/>
    <w:qFormat/>
    <w:rsid w:val="005C1DD1"/>
    <w:pPr>
      <w:spacing w:after="60" w:line="240" w:lineRule="auto"/>
    </w:pPr>
    <w:rPr>
      <w:rFonts w:ascii="Arial" w:eastAsia="MS Mincho" w:hAnsi="Arial" w:cs="Times New Roman"/>
      <w:sz w:val="20"/>
      <w:szCs w:val="24"/>
    </w:rPr>
  </w:style>
  <w:style w:type="paragraph" w:customStyle="1" w:styleId="7Tablecopybulleted">
    <w:name w:val="7 Table copy bulleted"/>
    <w:basedOn w:val="7Tablebodycopy"/>
    <w:qFormat/>
    <w:rsid w:val="005C1DD1"/>
    <w:pPr>
      <w:numPr>
        <w:numId w:val="24"/>
      </w:numPr>
    </w:pPr>
  </w:style>
  <w:style w:type="paragraph" w:customStyle="1" w:styleId="4Bulletedcopyblue">
    <w:name w:val="4 Bulleted copy blue"/>
    <w:basedOn w:val="Normal"/>
    <w:rsid w:val="005C1DD1"/>
    <w:pPr>
      <w:numPr>
        <w:numId w:val="25"/>
      </w:numPr>
      <w:spacing w:after="120" w:line="240" w:lineRule="auto"/>
      <w:ind w:right="284"/>
    </w:pPr>
    <w:rPr>
      <w:rFonts w:ascii="Arial" w:eastAsia="MS Mincho" w:hAnsi="Arial" w:cs="Arial"/>
      <w:szCs w:val="20"/>
    </w:rPr>
  </w:style>
  <w:style w:type="paragraph" w:styleId="NormalWeb">
    <w:name w:val="Normal (Web)"/>
    <w:basedOn w:val="Normal"/>
    <w:uiPriority w:val="99"/>
    <w:semiHidden/>
    <w:unhideWhenUsed/>
    <w:rsid w:val="00275D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88785">
      <w:bodyDiv w:val="1"/>
      <w:marLeft w:val="0"/>
      <w:marRight w:val="0"/>
      <w:marTop w:val="0"/>
      <w:marBottom w:val="0"/>
      <w:divBdr>
        <w:top w:val="none" w:sz="0" w:space="0" w:color="auto"/>
        <w:left w:val="none" w:sz="0" w:space="0" w:color="auto"/>
        <w:bottom w:val="none" w:sz="0" w:space="0" w:color="auto"/>
        <w:right w:val="none" w:sz="0" w:space="0" w:color="auto"/>
      </w:divBdr>
    </w:div>
    <w:div w:id="381909141">
      <w:bodyDiv w:val="1"/>
      <w:marLeft w:val="0"/>
      <w:marRight w:val="0"/>
      <w:marTop w:val="0"/>
      <w:marBottom w:val="0"/>
      <w:divBdr>
        <w:top w:val="none" w:sz="0" w:space="0" w:color="auto"/>
        <w:left w:val="none" w:sz="0" w:space="0" w:color="auto"/>
        <w:bottom w:val="none" w:sz="0" w:space="0" w:color="auto"/>
        <w:right w:val="none" w:sz="0" w:space="0" w:color="auto"/>
      </w:divBdr>
      <w:divsChild>
        <w:div w:id="1439526727">
          <w:marLeft w:val="0"/>
          <w:marRight w:val="0"/>
          <w:marTop w:val="0"/>
          <w:marBottom w:val="0"/>
          <w:divBdr>
            <w:top w:val="none" w:sz="0" w:space="0" w:color="auto"/>
            <w:left w:val="none" w:sz="0" w:space="0" w:color="auto"/>
            <w:bottom w:val="none" w:sz="0" w:space="0" w:color="auto"/>
            <w:right w:val="none" w:sz="0" w:space="0" w:color="auto"/>
          </w:divBdr>
        </w:div>
      </w:divsChild>
    </w:div>
    <w:div w:id="413360185">
      <w:bodyDiv w:val="1"/>
      <w:marLeft w:val="0"/>
      <w:marRight w:val="0"/>
      <w:marTop w:val="0"/>
      <w:marBottom w:val="0"/>
      <w:divBdr>
        <w:top w:val="none" w:sz="0" w:space="0" w:color="auto"/>
        <w:left w:val="none" w:sz="0" w:space="0" w:color="auto"/>
        <w:bottom w:val="none" w:sz="0" w:space="0" w:color="auto"/>
        <w:right w:val="none" w:sz="0" w:space="0" w:color="auto"/>
      </w:divBdr>
    </w:div>
    <w:div w:id="1248611819">
      <w:bodyDiv w:val="1"/>
      <w:marLeft w:val="0"/>
      <w:marRight w:val="0"/>
      <w:marTop w:val="0"/>
      <w:marBottom w:val="0"/>
      <w:divBdr>
        <w:top w:val="none" w:sz="0" w:space="0" w:color="auto"/>
        <w:left w:val="none" w:sz="0" w:space="0" w:color="auto"/>
        <w:bottom w:val="none" w:sz="0" w:space="0" w:color="auto"/>
        <w:right w:val="none" w:sz="0" w:space="0" w:color="auto"/>
      </w:divBdr>
    </w:div>
    <w:div w:id="144565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leapss.org.uk/" TargetMode="External"/><Relationship Id="rId21" Type="http://schemas.openxmlformats.org/officeDocument/2006/relationships/hyperlink" Target="https://www.hse.gov.uk/news/assets/docs/working-safely-guide.pdf" TargetMode="External"/><Relationship Id="rId34" Type="http://schemas.openxmlformats.org/officeDocument/2006/relationships/hyperlink" Target="https://www.nhs.uk/conditions/coronavirus-covid-19/testing-and-tracing/nhs-test-and-trace-if-youve-been-in-contact-with-a-person-who-has-coronavirus/" TargetMode="External"/><Relationship Id="rId42" Type="http://schemas.openxmlformats.org/officeDocument/2006/relationships/hyperlink" Target="https://www.gov.uk/guidance/coronavirus-covid-19-getting-tested" TargetMode="External"/><Relationship Id="rId47" Type="http://schemas.openxmlformats.org/officeDocument/2006/relationships/hyperlink" Target="https://www.gov.uk/health-protection-team" TargetMode="External"/><Relationship Id="rId50" Type="http://schemas.openxmlformats.org/officeDocument/2006/relationships/hyperlink" Target="https://www.gov.uk/government/publications/face-coverings-in-education/face-coverings-in-education" TargetMode="External"/><Relationship Id="rId55" Type="http://schemas.openxmlformats.org/officeDocument/2006/relationships/hyperlink" Target="https://www.sja.org.uk/get-advice/first-aid-advice/unresponsive-casualty/how-to-do-cpr-on-an-adult/" TargetMode="External"/><Relationship Id="rId63" Type="http://schemas.openxmlformats.org/officeDocument/2006/relationships/image" Target="media/image6.pn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ov.uk/government/publications/preparing-for-the-wider-opening-of-schools-from-1-june/planning-guide-for-primary-schools" TargetMode="External"/><Relationship Id="rId29" Type="http://schemas.openxmlformats.org/officeDocument/2006/relationships/hyperlink" Target="https://www.gov.uk/government/publications/coronavirus-covid-19-implementing-protective-measures-in-education-and-childcare-settings" TargetMode="External"/><Relationship Id="rId11" Type="http://schemas.openxmlformats.org/officeDocument/2006/relationships/hyperlink" Target="https://www.gov.uk/coronavirus" TargetMode="External"/><Relationship Id="rId24" Type="http://schemas.openxmlformats.org/officeDocument/2006/relationships/hyperlink" Target="https://www.gov.uk/government/organisations/department-for-education" TargetMode="External"/><Relationship Id="rId32" Type="http://schemas.openxmlformats.org/officeDocument/2006/relationships/image" Target="media/image4.png"/><Relationship Id="rId37"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40" Type="http://schemas.openxmlformats.org/officeDocument/2006/relationships/hyperlink" Target="https://www.gov.uk/government/publications/covid-19-decontamination-in-non-healthcare-settings/covid-19-decontamination-in-non-healthcare-settings" TargetMode="External"/><Relationship Id="rId45" Type="http://schemas.openxmlformats.org/officeDocument/2006/relationships/hyperlink" Target="http://www.openstreetmap.org/index.html?mlat=54.973209918411726&amp;mlon=-1.620795930568723&amp;zoom=16" TargetMode="External"/><Relationship Id="rId53" Type="http://schemas.openxmlformats.org/officeDocument/2006/relationships/hyperlink" Target="http://science.cleapss.org.uk/Resource/GL343-Guide-to-doing-practical-work-during-the-COVID-19-Pandemic-Science.pdf" TargetMode="External"/><Relationship Id="rId58" Type="http://schemas.openxmlformats.org/officeDocument/2006/relationships/hyperlink" Target="https://www.gov.uk/government/publications/covid-19-personal-protective-equipment-use-for-non-aerosol-generating-procedures" TargetMode="External"/><Relationship Id="rId66" Type="http://schemas.microsoft.com/office/2011/relationships/people" Target="people.xml"/><Relationship Id="rId5" Type="http://schemas.openxmlformats.org/officeDocument/2006/relationships/styles" Target="styles.xml"/><Relationship Id="rId61" Type="http://schemas.microsoft.com/office/2011/relationships/commentsExtended" Target="commentsExtended.xml"/><Relationship Id="rId19" Type="http://schemas.openxmlformats.org/officeDocument/2006/relationships/hyperlink" Target="https://www.gov.uk/government/publications/covid-19-decontamination-in-non-healthcare-settings?utm_source=14399e54-42d4-4c63-b0fe-1d907bfe9c42&amp;utm_medium=email&amp;utm_campaign=govuk-notifications&amp;utm_content=immediate" TargetMode="Externa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hyperlink" Target="https://www.hse.gov.uk/news/assets/docs/talking-with-your-workers.pdf" TargetMode="External"/><Relationship Id="rId27" Type="http://schemas.openxmlformats.org/officeDocument/2006/relationships/hyperlink" Target="https://www.gov.uk/government/publications/what-parents-and-carers-need-to-know-about-early-years-providers-schools-and-colleges-during-the-coronavirus-covid-19-outbreak/what-parents-and-carers-need-to-know-about-early-years-providers-schools-and-colleges-in-the-autumn-term" TargetMode="External"/><Relationship Id="rId30" Type="http://schemas.openxmlformats.org/officeDocument/2006/relationships/image" Target="media/image2.png"/><Relationship Id="rId35" Type="http://schemas.openxmlformats.org/officeDocument/2006/relationships/hyperlink" Target="https://www.nhs.uk/conditions/coronavirus-covid-19/symptoms/" TargetMode="External"/><Relationship Id="rId43"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48" Type="http://schemas.openxmlformats.org/officeDocument/2006/relationships/hyperlink" Target="https://www.gov.uk/government/publications/covid-19-stay-at-home-guidance" TargetMode="External"/><Relationship Id="rId5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4"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customXml" Target="../customXml/item3.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www.gov.uk/government/publications/preparing-for-the-wider-opening-of-schools-from-1-june/planning-guide-for-secondary-schools" TargetMode="External"/><Relationship Id="rId25" Type="http://schemas.openxmlformats.org/officeDocument/2006/relationships/hyperlink" Target="mailto:info@handsam.co.uk" TargetMode="External"/><Relationship Id="rId33" Type="http://schemas.openxmlformats.org/officeDocument/2006/relationships/hyperlink" Target="https://www.gov.uk/government/publications/actions-for-schools-during-the-coronavirus-outbreak/guidance-for-full-opening-schools" TargetMode="External"/><Relationship Id="rId38" Type="http://schemas.openxmlformats.org/officeDocument/2006/relationships/hyperlink" Target="https://www.gov.uk/government/publications/covid-19-decontamination-in-non-healthcare-settings/covid-19-decontamination-in-non-healthcare-settings" TargetMode="External"/><Relationship Id="rId46" Type="http://schemas.openxmlformats.org/officeDocument/2006/relationships/hyperlink" Target="tel://0300%20303%208596%20option%201" TargetMode="External"/><Relationship Id="rId5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7" Type="http://schemas.openxmlformats.org/officeDocument/2006/relationships/theme" Target="theme/theme1.xml"/><Relationship Id="rId20" Type="http://schemas.openxmlformats.org/officeDocument/2006/relationships/hyperlink" Target="https://www.hse.gov.uk/news/coronavirus.htm" TargetMode="External"/><Relationship Id="rId41" Type="http://schemas.openxmlformats.org/officeDocument/2006/relationships/hyperlink" Target="https://www.gov.uk/government/publications/covid-19-stay-at-home-guidance" TargetMode="External"/><Relationship Id="rId54" Type="http://schemas.openxmlformats.org/officeDocument/2006/relationships/hyperlink" Target="https://www.sja.org.uk/get-advice/first-aid-advice/covid-19-advice-for-first-aiders/" TargetMode="External"/><Relationship Id="rId62"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23" Type="http://schemas.openxmlformats.org/officeDocument/2006/relationships/hyperlink" Target="https://www.acas.org.uk/supporting-mental-health-workplace" TargetMode="External"/><Relationship Id="rId28" Type="http://schemas.openxmlformats.org/officeDocument/2006/relationships/hyperlink" Target="https://www.nhs.uk/conditions/coronavirus-covid-19/testing-and-tracing/nhs-test-and-trace-if-youve-been-in-contact-with-a-person-who-has-coronavirus/" TargetMode="External"/><Relationship Id="rId36" Type="http://schemas.openxmlformats.org/officeDocument/2006/relationships/hyperlink" Target="https://campaignresources.phe.gov.uk/resources/campaigns/101/resources/5016" TargetMode="External"/><Relationship Id="rId49" Type="http://schemas.openxmlformats.org/officeDocument/2006/relationships/hyperlink" Target="https://www.gov.uk/government/publications/covid-19-stay-at-home-guidance" TargetMode="External"/><Relationship Id="rId57" Type="http://schemas.openxmlformats.org/officeDocument/2006/relationships/hyperlink" Target="https://www.gov.uk/government/collections/coronavirus-covid-19-list-of-guidance" TargetMode="External"/><Relationship Id="rId10" Type="http://schemas.openxmlformats.org/officeDocument/2006/relationships/hyperlink" Target="https://www.gov.uk/government/collections/coronavirus-covid-19-list-of-guidance" TargetMode="External"/><Relationship Id="rId31" Type="http://schemas.openxmlformats.org/officeDocument/2006/relationships/image" Target="media/image3.png"/><Relationship Id="rId44" Type="http://schemas.openxmlformats.org/officeDocument/2006/relationships/hyperlink" Target="https://maps.google.com/maps?z=16&amp;ie=UTF8&amp;q=loc:54.973209918411726%2C-1.620795930568723&amp;ll=54.973209918411726%2C-1.620795930568723" TargetMode="External"/><Relationship Id="rId52" Type="http://schemas.openxmlformats.org/officeDocument/2006/relationships/hyperlink" Target="https://www.gov.uk/guidance/coronavirus-covid-19-safer-travel-guidance-for-passengers" TargetMode="External"/><Relationship Id="rId60" Type="http://schemas.openxmlformats.org/officeDocument/2006/relationships/comments" Target="comments.xml"/><Relationship Id="rId65"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gov.uk/government/publications/actions-for-schools-during-the-coronavirus-outbreak/guidance-for-full-opening-schools" TargetMode="External"/><Relationship Id="rId18" Type="http://schemas.openxmlformats.org/officeDocument/2006/relationships/hyperlink" Target="https://www.gov.uk/government/publications/overview-of-scientific-information-on-coronavirus-covid-19" TargetMode="External"/><Relationship Id="rId39" Type="http://schemas.openxmlformats.org/officeDocument/2006/relationships/hyperlink" Target="https://www.nhs.uk/conditions/coronavirus-covid-19/testing-and-tracing/nhs-test-and-trace-if-youve-been-in-contact-with-a-person-who-has-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4" ma:contentTypeDescription="Create a new document." ma:contentTypeScope="" ma:versionID="9c3e3851b3a9f3b8daa6ef2901d4f3f4">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6d7eb6cec6735c6bc814534d22716e2e"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E5232D-44E2-4F9A-9A24-C6C882C2E6F1}">
  <ds:schemaRefs>
    <ds:schemaRef ds:uri="http://purl.org/dc/terms/"/>
    <ds:schemaRef ds:uri="http://schemas.microsoft.com/office/2006/metadata/properties"/>
    <ds:schemaRef ds:uri="http://purl.org/dc/dcmitype/"/>
    <ds:schemaRef ds:uri="http://schemas.microsoft.com/office/2006/documentManagement/types"/>
    <ds:schemaRef ds:uri="http://schemas.microsoft.com/sharepoint/v3"/>
    <ds:schemaRef ds:uri="http://schemas.microsoft.com/office/infopath/2007/PartnerControls"/>
    <ds:schemaRef ds:uri="e14be0cd-dcdd-4446-8207-79b6a55ad20f"/>
    <ds:schemaRef ds:uri="http://www.w3.org/XML/1998/namespace"/>
    <ds:schemaRef ds:uri="http://schemas.openxmlformats.org/package/2006/metadata/core-properties"/>
    <ds:schemaRef ds:uri="6309de77-2198-4ef5-9f04-09b800502a77"/>
    <ds:schemaRef ds:uri="http://purl.org/dc/elements/1.1/"/>
  </ds:schemaRefs>
</ds:datastoreItem>
</file>

<file path=customXml/itemProps2.xml><?xml version="1.0" encoding="utf-8"?>
<ds:datastoreItem xmlns:ds="http://schemas.openxmlformats.org/officeDocument/2006/customXml" ds:itemID="{FD2FA3DB-8B6F-456D-89DD-20C50CC4C02F}">
  <ds:schemaRefs>
    <ds:schemaRef ds:uri="http://schemas.microsoft.com/sharepoint/v3/contenttype/forms"/>
  </ds:schemaRefs>
</ds:datastoreItem>
</file>

<file path=customXml/itemProps3.xml><?xml version="1.0" encoding="utf-8"?>
<ds:datastoreItem xmlns:ds="http://schemas.openxmlformats.org/officeDocument/2006/customXml" ds:itemID="{52CFCA41-8272-4507-A662-17A42830D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09de77-2198-4ef5-9f04-09b800502a77"/>
    <ds:schemaRef ds:uri="e14be0cd-dcdd-4446-8207-79b6a55a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46</Pages>
  <Words>7245</Words>
  <Characters>41298</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Galvayne</dc:creator>
  <cp:keywords/>
  <dc:description/>
  <cp:lastModifiedBy>Sarah Galvayne</cp:lastModifiedBy>
  <cp:revision>4</cp:revision>
  <dcterms:created xsi:type="dcterms:W3CDTF">2020-09-14T08:55:00Z</dcterms:created>
  <dcterms:modified xsi:type="dcterms:W3CDTF">2020-09-14T11:17:00Z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